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610D8" w14:textId="44EA9ED3" w:rsidR="00185896" w:rsidRPr="00185896" w:rsidRDefault="00185896" w:rsidP="009E790A">
      <w:pPr>
        <w:rPr>
          <w:rFonts w:ascii="Arial" w:hAnsi="Arial" w:cs="Arial"/>
          <w:b/>
          <w:bCs/>
          <w:sz w:val="24"/>
          <w:szCs w:val="24"/>
        </w:rPr>
      </w:pPr>
      <w:r>
        <w:rPr>
          <w:rFonts w:ascii="Arial" w:hAnsi="Arial" w:cs="Arial"/>
          <w:b/>
          <w:bCs/>
          <w:sz w:val="24"/>
          <w:szCs w:val="24"/>
        </w:rPr>
        <w:t>Huishoudelijk reglement OCMW-raad</w:t>
      </w:r>
    </w:p>
    <w:p w14:paraId="330B14F9" w14:textId="77777777" w:rsidR="00185896" w:rsidRDefault="00185896" w:rsidP="009E790A">
      <w:pPr>
        <w:rPr>
          <w:rFonts w:ascii="Arial" w:hAnsi="Arial" w:cs="Arial"/>
          <w:sz w:val="18"/>
          <w:szCs w:val="18"/>
        </w:rPr>
      </w:pPr>
    </w:p>
    <w:p w14:paraId="4D29BD47" w14:textId="68D0F31A" w:rsidR="00EB32EC" w:rsidRPr="00EB32EC" w:rsidRDefault="00EB32EC" w:rsidP="009E790A">
      <w:pPr>
        <w:rPr>
          <w:rFonts w:ascii="Arial" w:hAnsi="Arial" w:cs="Arial"/>
          <w:sz w:val="18"/>
          <w:szCs w:val="18"/>
        </w:rPr>
      </w:pPr>
      <w:r w:rsidRPr="00EB32EC">
        <w:rPr>
          <w:rFonts w:ascii="Arial" w:hAnsi="Arial" w:cs="Arial"/>
          <w:sz w:val="18"/>
          <w:szCs w:val="18"/>
        </w:rPr>
        <w:t>B</w:t>
      </w:r>
      <w:r>
        <w:rPr>
          <w:rFonts w:ascii="Arial" w:hAnsi="Arial" w:cs="Arial"/>
          <w:sz w:val="18"/>
          <w:szCs w:val="18"/>
        </w:rPr>
        <w:t>IJEENROEPING</w:t>
      </w:r>
    </w:p>
    <w:p w14:paraId="2B73A246" w14:textId="114AC799" w:rsidR="009E790A" w:rsidRPr="00EB32EC" w:rsidRDefault="009E790A" w:rsidP="009E790A">
      <w:pPr>
        <w:rPr>
          <w:rFonts w:ascii="Arial" w:hAnsi="Arial" w:cs="Arial"/>
          <w:sz w:val="18"/>
          <w:szCs w:val="18"/>
        </w:rPr>
      </w:pPr>
      <w:r w:rsidRPr="00EB32EC">
        <w:rPr>
          <w:rFonts w:ascii="Arial" w:hAnsi="Arial" w:cs="Arial"/>
          <w:sz w:val="18"/>
          <w:szCs w:val="18"/>
        </w:rPr>
        <w:t>Art. 1.</w:t>
      </w:r>
      <w:r w:rsidR="00EB32EC">
        <w:rPr>
          <w:rFonts w:ascii="Arial" w:hAnsi="Arial" w:cs="Arial"/>
          <w:sz w:val="18"/>
          <w:szCs w:val="18"/>
        </w:rPr>
        <w:t xml:space="preserve"> </w:t>
      </w:r>
      <w:r w:rsidRPr="00EB32EC">
        <w:rPr>
          <w:rFonts w:ascii="Arial" w:hAnsi="Arial" w:cs="Arial"/>
          <w:sz w:val="18"/>
          <w:szCs w:val="18"/>
        </w:rPr>
        <w:t>De raad voor maatschappelijk welzijn (hierna: OCMW-raad) vergadert zo dikwijls als de zaken die tot zijn bevoegdheid behoren het vereisen en dit ten minste tienmaal per jaar.</w:t>
      </w:r>
    </w:p>
    <w:p w14:paraId="67C8D154" w14:textId="77777777" w:rsidR="00EB32EC" w:rsidRDefault="00EB32EC" w:rsidP="009E790A">
      <w:pPr>
        <w:rPr>
          <w:rFonts w:ascii="Arial" w:hAnsi="Arial" w:cs="Arial"/>
          <w:sz w:val="18"/>
          <w:szCs w:val="18"/>
        </w:rPr>
      </w:pPr>
    </w:p>
    <w:p w14:paraId="03CA111E" w14:textId="3FF2FC60" w:rsidR="009E790A" w:rsidRPr="00EB32EC" w:rsidRDefault="009E790A" w:rsidP="009E790A">
      <w:pPr>
        <w:rPr>
          <w:rFonts w:ascii="Arial" w:hAnsi="Arial" w:cs="Arial"/>
          <w:sz w:val="18"/>
          <w:szCs w:val="18"/>
        </w:rPr>
      </w:pPr>
      <w:r w:rsidRPr="00EB32EC">
        <w:rPr>
          <w:rFonts w:ascii="Arial" w:hAnsi="Arial" w:cs="Arial"/>
          <w:sz w:val="18"/>
          <w:szCs w:val="18"/>
        </w:rPr>
        <w:t>Art. 2, §1.</w:t>
      </w:r>
      <w:r w:rsidR="00EB32EC">
        <w:rPr>
          <w:rFonts w:ascii="Arial" w:hAnsi="Arial" w:cs="Arial"/>
          <w:sz w:val="18"/>
          <w:szCs w:val="18"/>
        </w:rPr>
        <w:t xml:space="preserve"> </w:t>
      </w:r>
      <w:r w:rsidRPr="00EB32EC">
        <w:rPr>
          <w:rFonts w:ascii="Arial" w:hAnsi="Arial" w:cs="Arial"/>
          <w:sz w:val="18"/>
          <w:szCs w:val="18"/>
        </w:rPr>
        <w:t>De voorzitter van de OCMW-raad beslist tot bijeenroeping van de OCMW-raad en stelt de agenda van de vergadering op.</w:t>
      </w:r>
    </w:p>
    <w:p w14:paraId="55429450" w14:textId="77777777" w:rsidR="009E790A" w:rsidRPr="00EB32EC" w:rsidRDefault="009E790A" w:rsidP="009E790A">
      <w:pPr>
        <w:rPr>
          <w:rFonts w:ascii="Arial" w:hAnsi="Arial" w:cs="Arial"/>
          <w:sz w:val="18"/>
          <w:szCs w:val="18"/>
        </w:rPr>
      </w:pPr>
      <w:r w:rsidRPr="00EB32EC">
        <w:rPr>
          <w:rFonts w:ascii="Arial" w:hAnsi="Arial" w:cs="Arial"/>
          <w:sz w:val="18"/>
          <w:szCs w:val="18"/>
        </w:rPr>
        <w:t>De voorzitter kan de gemeente- en OCMW-raad bijeenroepen door een gezamenlijke oproeping met als bedoeling de vergaderingen aansluitend te laten plaats vinden. Hierbij stelt de voorzitter voor de gemeente- en de OCMW-raad duidelijk onderscheiden agenda’s op.</w:t>
      </w:r>
    </w:p>
    <w:p w14:paraId="292C3E57" w14:textId="19510EC2" w:rsidR="009E790A" w:rsidRPr="00EB32EC" w:rsidRDefault="009E790A" w:rsidP="009E790A">
      <w:pPr>
        <w:rPr>
          <w:rFonts w:ascii="Arial" w:hAnsi="Arial" w:cs="Arial"/>
          <w:sz w:val="18"/>
          <w:szCs w:val="18"/>
        </w:rPr>
      </w:pPr>
      <w:r w:rsidRPr="00EB32EC">
        <w:rPr>
          <w:rFonts w:ascii="Arial" w:hAnsi="Arial" w:cs="Arial"/>
          <w:sz w:val="18"/>
          <w:szCs w:val="18"/>
        </w:rPr>
        <w:t>§2.</w:t>
      </w:r>
      <w:r w:rsidR="00EB32EC">
        <w:rPr>
          <w:rFonts w:ascii="Arial" w:hAnsi="Arial" w:cs="Arial"/>
          <w:sz w:val="18"/>
          <w:szCs w:val="18"/>
        </w:rPr>
        <w:t xml:space="preserve"> </w:t>
      </w:r>
      <w:r w:rsidRPr="00EB32EC">
        <w:rPr>
          <w:rFonts w:ascii="Arial" w:hAnsi="Arial" w:cs="Arial"/>
          <w:sz w:val="18"/>
          <w:szCs w:val="18"/>
        </w:rPr>
        <w:t>De oproeping wordt verzonden via het persoonlijke e-mailadres dat door de gemeente aan elk raadslid ter beschikking gesteld wordt. De dossiers die betrekking hebben op de agenda worden ter beschikking gesteld op de wijze bepaald in art. 9, §1 van dit reglement.</w:t>
      </w:r>
    </w:p>
    <w:p w14:paraId="0855C7A3" w14:textId="5978B013" w:rsidR="009E790A" w:rsidRPr="00EB32EC" w:rsidRDefault="009E790A" w:rsidP="009E790A">
      <w:pPr>
        <w:rPr>
          <w:rFonts w:ascii="Arial" w:hAnsi="Arial" w:cs="Arial"/>
          <w:sz w:val="18"/>
          <w:szCs w:val="18"/>
        </w:rPr>
      </w:pPr>
      <w:r w:rsidRPr="00EB32EC">
        <w:rPr>
          <w:rFonts w:ascii="Arial" w:hAnsi="Arial" w:cs="Arial"/>
          <w:sz w:val="18"/>
          <w:szCs w:val="18"/>
        </w:rPr>
        <w:t>§3.</w:t>
      </w:r>
      <w:r w:rsidR="00EB32EC">
        <w:rPr>
          <w:rFonts w:ascii="Arial" w:hAnsi="Arial" w:cs="Arial"/>
          <w:sz w:val="18"/>
          <w:szCs w:val="18"/>
        </w:rPr>
        <w:t xml:space="preserve"> </w:t>
      </w:r>
      <w:r w:rsidRPr="00EB32EC">
        <w:rPr>
          <w:rFonts w:ascii="Arial" w:hAnsi="Arial" w:cs="Arial"/>
          <w:sz w:val="18"/>
          <w:szCs w:val="18"/>
        </w:rPr>
        <w:t xml:space="preserve">De voorzitter van de OCMW-raad moet de OCMW-raad bijeenroepen op verzoek van: </w:t>
      </w:r>
    </w:p>
    <w:p w14:paraId="5DD866AB"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1° een derde van de </w:t>
      </w:r>
      <w:proofErr w:type="spellStart"/>
      <w:r w:rsidRPr="00EB32EC">
        <w:rPr>
          <w:rFonts w:ascii="Arial" w:hAnsi="Arial" w:cs="Arial"/>
          <w:sz w:val="18"/>
          <w:szCs w:val="18"/>
        </w:rPr>
        <w:t>zittinghebbende</w:t>
      </w:r>
      <w:proofErr w:type="spellEnd"/>
      <w:r w:rsidRPr="00EB32EC">
        <w:rPr>
          <w:rFonts w:ascii="Arial" w:hAnsi="Arial" w:cs="Arial"/>
          <w:sz w:val="18"/>
          <w:szCs w:val="18"/>
        </w:rPr>
        <w:t xml:space="preserve"> leden; </w:t>
      </w:r>
    </w:p>
    <w:p w14:paraId="51E79FA3"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2° een vijfde van de </w:t>
      </w:r>
      <w:proofErr w:type="spellStart"/>
      <w:r w:rsidRPr="00EB32EC">
        <w:rPr>
          <w:rFonts w:ascii="Arial" w:hAnsi="Arial" w:cs="Arial"/>
          <w:sz w:val="18"/>
          <w:szCs w:val="18"/>
        </w:rPr>
        <w:t>zittinghebbende</w:t>
      </w:r>
      <w:proofErr w:type="spellEnd"/>
      <w:r w:rsidRPr="00EB32EC">
        <w:rPr>
          <w:rFonts w:ascii="Arial" w:hAnsi="Arial" w:cs="Arial"/>
          <w:sz w:val="18"/>
          <w:szCs w:val="18"/>
        </w:rPr>
        <w:t xml:space="preserve"> leden als zes weken na de datum van de vorige raad nog geen bijeenroeping is gebeurd. De periode van zes weken wordt geschorst van 11 juli tot en met 15 augustus;</w:t>
      </w:r>
    </w:p>
    <w:p w14:paraId="3DE4112C"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3° het vast bureau. </w:t>
      </w:r>
    </w:p>
    <w:p w14:paraId="75FC1241"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In hun schriftelijke aanvraag aan de algemeen directeur moeten de aanvragers de agenda vermelden met voor elk punt een toegelicht voorstel van beslissing, de datum en het uur van de beoogde vergadering. De algemeen directeur bezorgt vervolgens de voorstellen aan de voorzitter van de OCMW-raad. De aanvraag moet ondertekend zijn door minstens het vereiste aantal raadsleden en moet ingediend worden zodat de voorzitter de oproepingstermijnen, bepaald in art. 2, §4 van dit reglement, kan nakomen. </w:t>
      </w:r>
    </w:p>
    <w:p w14:paraId="7B831C53" w14:textId="4EF91889" w:rsidR="009E790A" w:rsidRPr="00EB32EC" w:rsidRDefault="009E790A" w:rsidP="009E790A">
      <w:pPr>
        <w:rPr>
          <w:rFonts w:ascii="Arial" w:hAnsi="Arial" w:cs="Arial"/>
          <w:sz w:val="18"/>
          <w:szCs w:val="18"/>
        </w:rPr>
      </w:pPr>
      <w:r w:rsidRPr="00EB32EC">
        <w:rPr>
          <w:rFonts w:ascii="Arial" w:hAnsi="Arial" w:cs="Arial"/>
          <w:sz w:val="18"/>
          <w:szCs w:val="18"/>
        </w:rPr>
        <w:t>De voorzitter roept de vergadering bijeen op de voorgestelde datum en het aangewezen uur en met de voorgestelde agenda. De voorzitter kan punten aan de agenda toevoegen.</w:t>
      </w:r>
    </w:p>
    <w:p w14:paraId="6175D952" w14:textId="702BAB79" w:rsidR="009E790A" w:rsidRPr="00EB32EC" w:rsidRDefault="009E790A" w:rsidP="009E790A">
      <w:pPr>
        <w:rPr>
          <w:rFonts w:ascii="Arial" w:hAnsi="Arial" w:cs="Arial"/>
          <w:sz w:val="18"/>
          <w:szCs w:val="18"/>
        </w:rPr>
      </w:pPr>
      <w:r w:rsidRPr="00EB32EC">
        <w:rPr>
          <w:rFonts w:ascii="Arial" w:hAnsi="Arial" w:cs="Arial"/>
          <w:sz w:val="18"/>
          <w:szCs w:val="18"/>
        </w:rPr>
        <w:t xml:space="preserve">§4. </w:t>
      </w:r>
      <w:r w:rsidR="00EB32EC">
        <w:rPr>
          <w:rFonts w:ascii="Arial" w:hAnsi="Arial" w:cs="Arial"/>
          <w:sz w:val="18"/>
          <w:szCs w:val="18"/>
        </w:rPr>
        <w:t xml:space="preserve"> </w:t>
      </w:r>
      <w:r w:rsidRPr="00EB32EC">
        <w:rPr>
          <w:rFonts w:ascii="Arial" w:hAnsi="Arial" w:cs="Arial"/>
          <w:sz w:val="18"/>
          <w:szCs w:val="18"/>
        </w:rPr>
        <w:t>De oproeping wordt minstens acht dagen vóór de dag van de vergadering bezorgd aan de OCMW-raadsleden. In spoedeisende gevallen kan gemotiveerd van deze oproepingsperiode worden afgeweken. Het is de bevoegdheid van de raadsvoorzitter om die spoedeisendheid vast te stellen.</w:t>
      </w:r>
    </w:p>
    <w:p w14:paraId="1FFADEB5" w14:textId="77777777" w:rsidR="009E790A" w:rsidRPr="00EB32EC" w:rsidRDefault="009E790A" w:rsidP="009E790A">
      <w:pPr>
        <w:rPr>
          <w:rFonts w:ascii="Arial" w:hAnsi="Arial" w:cs="Arial"/>
          <w:sz w:val="18"/>
          <w:szCs w:val="18"/>
        </w:rPr>
      </w:pPr>
      <w:r w:rsidRPr="00EB32EC">
        <w:rPr>
          <w:rFonts w:ascii="Arial" w:hAnsi="Arial" w:cs="Arial"/>
          <w:sz w:val="18"/>
          <w:szCs w:val="18"/>
        </w:rPr>
        <w:t>Een gezamenlijke oproeping in spoedeisende gevallen kan enkel als er zowel voor de gemeenteraad als de OCMW-raad spoedeisende punten zijn.</w:t>
      </w:r>
    </w:p>
    <w:p w14:paraId="5AE22E60" w14:textId="0EFA1DD0" w:rsidR="009E790A" w:rsidRPr="00EB32EC" w:rsidRDefault="009E790A" w:rsidP="009E790A">
      <w:pPr>
        <w:rPr>
          <w:rFonts w:ascii="Arial" w:hAnsi="Arial" w:cs="Arial"/>
          <w:sz w:val="18"/>
          <w:szCs w:val="18"/>
        </w:rPr>
      </w:pPr>
      <w:r w:rsidRPr="00EB32EC">
        <w:rPr>
          <w:rFonts w:ascii="Arial" w:hAnsi="Arial" w:cs="Arial"/>
          <w:sz w:val="18"/>
          <w:szCs w:val="18"/>
        </w:rPr>
        <w:t>§5.  De oproeping vermeldt in elk geval de plaats, de dag, het tijdstip en de agenda van de vergadering. De agendapunten moeten voldoende duidelijk omschreven zijn. Voor elk punt dat ter stemming voorligt moet een toegelicht voorstel van beslissing toegevoegd zijn. Minstens één dergelijk punt moet op de agenda staan.</w:t>
      </w:r>
    </w:p>
    <w:p w14:paraId="297E1CC6" w14:textId="77777777" w:rsidR="009E790A" w:rsidRPr="00EB32EC" w:rsidRDefault="009E790A" w:rsidP="009E790A">
      <w:pPr>
        <w:rPr>
          <w:rFonts w:ascii="Arial" w:hAnsi="Arial" w:cs="Arial"/>
          <w:sz w:val="18"/>
          <w:szCs w:val="18"/>
        </w:rPr>
      </w:pPr>
      <w:r w:rsidRPr="00EB32EC">
        <w:rPr>
          <w:rFonts w:ascii="Arial" w:hAnsi="Arial" w:cs="Arial"/>
          <w:sz w:val="18"/>
          <w:szCs w:val="18"/>
        </w:rPr>
        <w:t>Een gezamenlijke oproeping bevat duidelijk onderscheiden agenda’s voor de gemeenteraad en de OCMW-raad.</w:t>
      </w:r>
    </w:p>
    <w:p w14:paraId="0A46B4C8" w14:textId="77777777" w:rsidR="00EB32EC" w:rsidRDefault="00EB32EC" w:rsidP="009E790A">
      <w:pPr>
        <w:rPr>
          <w:rFonts w:ascii="Arial" w:hAnsi="Arial" w:cs="Arial"/>
          <w:sz w:val="18"/>
          <w:szCs w:val="18"/>
        </w:rPr>
      </w:pPr>
    </w:p>
    <w:p w14:paraId="595E8304" w14:textId="60D20AE4" w:rsidR="009E790A" w:rsidRPr="00EB32EC" w:rsidRDefault="009E790A" w:rsidP="009E790A">
      <w:pPr>
        <w:rPr>
          <w:rFonts w:ascii="Arial" w:hAnsi="Arial" w:cs="Arial"/>
          <w:sz w:val="18"/>
          <w:szCs w:val="18"/>
        </w:rPr>
      </w:pPr>
      <w:r w:rsidRPr="00EB32EC">
        <w:rPr>
          <w:rFonts w:ascii="Arial" w:hAnsi="Arial" w:cs="Arial"/>
          <w:sz w:val="18"/>
          <w:szCs w:val="18"/>
        </w:rPr>
        <w:t>Art. 3.</w:t>
      </w:r>
      <w:r w:rsidR="00EB32EC">
        <w:rPr>
          <w:rFonts w:ascii="Arial" w:hAnsi="Arial" w:cs="Arial"/>
          <w:sz w:val="18"/>
          <w:szCs w:val="18"/>
        </w:rPr>
        <w:t xml:space="preserve"> </w:t>
      </w:r>
      <w:r w:rsidRPr="00EB32EC">
        <w:rPr>
          <w:rFonts w:ascii="Arial" w:hAnsi="Arial" w:cs="Arial"/>
          <w:sz w:val="18"/>
          <w:szCs w:val="18"/>
        </w:rPr>
        <w:t>OCMW-raadsleden kunnen uiterlijk vijf dagen vóór de vergadering punten aan de agenda van de OCMW-raad toevoegen. Hiertoe bezorgen ze hun toegelicht voorstel van beslissing aan de algemeen directeur, die de voorstellen bezorgt aan de voorzitter van de OCMW-raad. Een lid van het vast bureau, noch het vast bureau als orgaan, kan van deze mogelijkheid gebruik maken.</w:t>
      </w:r>
    </w:p>
    <w:p w14:paraId="19D51F93" w14:textId="77777777" w:rsidR="009E790A" w:rsidRPr="00EB32EC" w:rsidRDefault="009E790A" w:rsidP="009E790A">
      <w:pPr>
        <w:rPr>
          <w:rFonts w:ascii="Arial" w:hAnsi="Arial" w:cs="Arial"/>
          <w:sz w:val="18"/>
          <w:szCs w:val="18"/>
        </w:rPr>
      </w:pPr>
      <w:r w:rsidRPr="00EB32EC">
        <w:rPr>
          <w:rFonts w:ascii="Arial" w:hAnsi="Arial" w:cs="Arial"/>
          <w:sz w:val="18"/>
          <w:szCs w:val="18"/>
        </w:rPr>
        <w:t>De algemeen directeur deelt de aanvullende agendapunten, zoals vastgesteld door de voorzitter van de OCMW-raad, onmiddellijk mee aan de OCMW-raadsleden, samen met de bijbehorende toegelichte voorstellen.</w:t>
      </w:r>
    </w:p>
    <w:p w14:paraId="0488C3FE" w14:textId="77777777" w:rsidR="00EB32EC" w:rsidRDefault="00EB32EC" w:rsidP="009E790A">
      <w:pPr>
        <w:rPr>
          <w:rFonts w:ascii="Arial" w:hAnsi="Arial" w:cs="Arial"/>
          <w:sz w:val="18"/>
          <w:szCs w:val="18"/>
        </w:rPr>
      </w:pPr>
    </w:p>
    <w:p w14:paraId="20290C31" w14:textId="74F8B6C6" w:rsidR="009E790A" w:rsidRPr="00EB32EC" w:rsidRDefault="009E790A" w:rsidP="009E790A">
      <w:pPr>
        <w:rPr>
          <w:rFonts w:ascii="Arial" w:hAnsi="Arial" w:cs="Arial"/>
          <w:sz w:val="18"/>
          <w:szCs w:val="18"/>
        </w:rPr>
      </w:pPr>
      <w:r w:rsidRPr="00EB32EC">
        <w:rPr>
          <w:rFonts w:ascii="Arial" w:hAnsi="Arial" w:cs="Arial"/>
          <w:sz w:val="18"/>
          <w:szCs w:val="18"/>
        </w:rPr>
        <w:t xml:space="preserve">FYSIEK, DIGITAAL OF HYBRIDE </w:t>
      </w:r>
    </w:p>
    <w:p w14:paraId="6FDB00A6" w14:textId="459DF58E" w:rsidR="009E790A" w:rsidRPr="00EB32EC" w:rsidRDefault="009E790A" w:rsidP="009E790A">
      <w:pPr>
        <w:rPr>
          <w:rFonts w:ascii="Arial" w:hAnsi="Arial" w:cs="Arial"/>
          <w:sz w:val="18"/>
          <w:szCs w:val="18"/>
        </w:rPr>
      </w:pPr>
      <w:r w:rsidRPr="00EB32EC">
        <w:rPr>
          <w:rFonts w:ascii="Arial" w:hAnsi="Arial" w:cs="Arial"/>
          <w:sz w:val="18"/>
          <w:szCs w:val="18"/>
        </w:rPr>
        <w:t>Art. 4, §1.</w:t>
      </w:r>
      <w:r w:rsidR="00523E4F">
        <w:rPr>
          <w:rFonts w:ascii="Arial" w:hAnsi="Arial" w:cs="Arial"/>
          <w:sz w:val="18"/>
          <w:szCs w:val="18"/>
        </w:rPr>
        <w:t xml:space="preserve"> </w:t>
      </w:r>
      <w:r w:rsidRPr="00EB32EC">
        <w:rPr>
          <w:rFonts w:ascii="Arial" w:hAnsi="Arial" w:cs="Arial"/>
          <w:sz w:val="18"/>
          <w:szCs w:val="18"/>
        </w:rPr>
        <w:t>De OCMW-raad enkel digitaal vergaderen in volgende uitzonderlijke omstandigheden:</w:t>
      </w:r>
    </w:p>
    <w:p w14:paraId="3FB4CFB9" w14:textId="77777777" w:rsidR="009E790A" w:rsidRPr="00EB32EC" w:rsidRDefault="009E790A" w:rsidP="009E790A">
      <w:pPr>
        <w:rPr>
          <w:rFonts w:ascii="Arial" w:hAnsi="Arial" w:cs="Arial"/>
          <w:sz w:val="18"/>
          <w:szCs w:val="18"/>
        </w:rPr>
      </w:pPr>
      <w:r w:rsidRPr="00EB32EC">
        <w:rPr>
          <w:rFonts w:ascii="Arial" w:hAnsi="Arial" w:cs="Arial"/>
          <w:sz w:val="18"/>
          <w:szCs w:val="18"/>
        </w:rPr>
        <w:lastRenderedPageBreak/>
        <w:t>•</w:t>
      </w:r>
      <w:r w:rsidRPr="00EB32EC">
        <w:rPr>
          <w:rFonts w:ascii="Arial" w:hAnsi="Arial" w:cs="Arial"/>
          <w:sz w:val="18"/>
          <w:szCs w:val="18"/>
        </w:rPr>
        <w:tab/>
        <w:t>Een gezondheidscrisis, milieuramp of andere ernstige crisissituatie waarbij het de burgers afgeraden of verboden wordt om samen te komen;</w:t>
      </w:r>
    </w:p>
    <w:p w14:paraId="1691C9F2" w14:textId="77777777" w:rsidR="009E790A" w:rsidRPr="00EB32EC" w:rsidRDefault="009E790A" w:rsidP="009E790A">
      <w:pPr>
        <w:rPr>
          <w:rFonts w:ascii="Arial" w:hAnsi="Arial" w:cs="Arial"/>
          <w:sz w:val="18"/>
          <w:szCs w:val="18"/>
        </w:rPr>
      </w:pPr>
      <w:r w:rsidRPr="00EB32EC">
        <w:rPr>
          <w:rFonts w:ascii="Arial" w:hAnsi="Arial" w:cs="Arial"/>
          <w:sz w:val="18"/>
          <w:szCs w:val="18"/>
        </w:rPr>
        <w:t>•</w:t>
      </w:r>
      <w:r w:rsidRPr="00EB32EC">
        <w:rPr>
          <w:rFonts w:ascii="Arial" w:hAnsi="Arial" w:cs="Arial"/>
          <w:sz w:val="18"/>
          <w:szCs w:val="18"/>
        </w:rPr>
        <w:tab/>
        <w:t>Een ernstige verstoring van de openbare orde waardoor het voor de raadsleden onmogelijk gemaakt wordt om fysiek te vergaderen;</w:t>
      </w:r>
    </w:p>
    <w:p w14:paraId="71FD054E" w14:textId="77777777" w:rsidR="009E790A" w:rsidRPr="00EB32EC" w:rsidRDefault="009E790A" w:rsidP="009E790A">
      <w:pPr>
        <w:rPr>
          <w:rFonts w:ascii="Arial" w:hAnsi="Arial" w:cs="Arial"/>
          <w:sz w:val="18"/>
          <w:szCs w:val="18"/>
        </w:rPr>
      </w:pPr>
      <w:r w:rsidRPr="00EB32EC">
        <w:rPr>
          <w:rFonts w:ascii="Arial" w:hAnsi="Arial" w:cs="Arial"/>
          <w:sz w:val="18"/>
          <w:szCs w:val="18"/>
        </w:rPr>
        <w:t>•</w:t>
      </w:r>
      <w:r w:rsidRPr="00EB32EC">
        <w:rPr>
          <w:rFonts w:ascii="Arial" w:hAnsi="Arial" w:cs="Arial"/>
          <w:sz w:val="18"/>
          <w:szCs w:val="18"/>
        </w:rPr>
        <w:tab/>
        <w:t>Een dringende noodzakelijke of spoedeisende beslissing van de raad die niet kan wachten en wanneer een fysieke vergadering niet tijdig georganiseerd kan worden.</w:t>
      </w:r>
    </w:p>
    <w:p w14:paraId="2123C475"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Pas nadat de raadsvoorzitter vastgesteld heeft dat een dergelijke uitzonderlijke omstandigheid zich effectief voordoet, wordt overgegaan tot een digitale vergadering van de OCMW-raad. </w:t>
      </w:r>
    </w:p>
    <w:p w14:paraId="1AF51F24" w14:textId="77777777" w:rsidR="009E790A" w:rsidRPr="00EB32EC" w:rsidRDefault="009E790A" w:rsidP="009E790A">
      <w:pPr>
        <w:rPr>
          <w:rFonts w:ascii="Arial" w:hAnsi="Arial" w:cs="Arial"/>
          <w:sz w:val="18"/>
          <w:szCs w:val="18"/>
        </w:rPr>
      </w:pPr>
      <w:r w:rsidRPr="00EB32EC">
        <w:rPr>
          <w:rFonts w:ascii="Arial" w:hAnsi="Arial" w:cs="Arial"/>
          <w:sz w:val="18"/>
          <w:szCs w:val="18"/>
        </w:rPr>
        <w:t>Dezelfde voorwaarden voor de oproeping gelden als in art. 2 van dit reglement, met daarbij de duidelijk vermelding dat het om een digitale vergadering gaat, inclusief de link met de toegang tot de digitale vergadering.</w:t>
      </w:r>
    </w:p>
    <w:p w14:paraId="67D5F7A1" w14:textId="77777777" w:rsidR="009E790A" w:rsidRPr="00EB32EC" w:rsidRDefault="009E790A" w:rsidP="009E790A">
      <w:pPr>
        <w:rPr>
          <w:rFonts w:ascii="Arial" w:hAnsi="Arial" w:cs="Arial"/>
          <w:sz w:val="18"/>
          <w:szCs w:val="18"/>
        </w:rPr>
      </w:pPr>
      <w:r w:rsidRPr="00EB32EC">
        <w:rPr>
          <w:rFonts w:ascii="Arial" w:hAnsi="Arial" w:cs="Arial"/>
          <w:sz w:val="18"/>
          <w:szCs w:val="18"/>
        </w:rPr>
        <w:t>Is de oproeping voor vergadering reeds verstuurd, dan blijft die geldig, maar wordt op dezelfde wijze een aanvulling gestuurd die duidelijk maakt dat de vergadering enkel digitaal zal doorgaan, inclusief de link met de toegang tot de digitale vergadering. Van die aanvulling kan geen gebruik gemaakt worden om nog bijkomende punten aan de agenda toe te voegen. Ook de bekendmaking voor het publiek wordt op dezelfde wijze als in art. 8, §1 van dit reglement aangevuld.</w:t>
      </w:r>
    </w:p>
    <w:p w14:paraId="3F6DC19D" w14:textId="77777777" w:rsidR="009E790A" w:rsidRPr="00EB32EC" w:rsidRDefault="009E790A" w:rsidP="009E790A">
      <w:pPr>
        <w:rPr>
          <w:rFonts w:ascii="Arial" w:hAnsi="Arial" w:cs="Arial"/>
          <w:sz w:val="18"/>
          <w:szCs w:val="18"/>
        </w:rPr>
      </w:pPr>
      <w:r w:rsidRPr="00EB32EC">
        <w:rPr>
          <w:rFonts w:ascii="Arial" w:hAnsi="Arial" w:cs="Arial"/>
          <w:sz w:val="18"/>
          <w:szCs w:val="18"/>
        </w:rPr>
        <w:t>De voorwaarden uit het besluit van de Vlaamse Regering van 10 september 2021 over de voorwaarden voor digitaal of hybride vergaderen voor de organen van de lokale besturen gelden onverminderd.</w:t>
      </w:r>
    </w:p>
    <w:p w14:paraId="0F779357" w14:textId="57E22F76" w:rsidR="009E790A" w:rsidRPr="00EB32EC" w:rsidRDefault="009E790A" w:rsidP="009E790A">
      <w:pPr>
        <w:rPr>
          <w:rFonts w:ascii="Arial" w:hAnsi="Arial" w:cs="Arial"/>
          <w:sz w:val="18"/>
          <w:szCs w:val="18"/>
        </w:rPr>
      </w:pPr>
      <w:r w:rsidRPr="00EB32EC">
        <w:rPr>
          <w:rFonts w:ascii="Arial" w:hAnsi="Arial" w:cs="Arial"/>
          <w:sz w:val="18"/>
          <w:szCs w:val="18"/>
        </w:rPr>
        <w:t>§2.</w:t>
      </w:r>
      <w:r w:rsidR="00523E4F">
        <w:rPr>
          <w:rFonts w:ascii="Arial" w:hAnsi="Arial" w:cs="Arial"/>
          <w:sz w:val="18"/>
          <w:szCs w:val="18"/>
        </w:rPr>
        <w:t xml:space="preserve"> </w:t>
      </w:r>
      <w:r w:rsidRPr="00EB32EC">
        <w:rPr>
          <w:rFonts w:ascii="Arial" w:hAnsi="Arial" w:cs="Arial"/>
          <w:sz w:val="18"/>
          <w:szCs w:val="18"/>
        </w:rPr>
        <w:t>De OCMW-raad kan enkel hybride vergaderen in volgende omstandigheden:</w:t>
      </w:r>
    </w:p>
    <w:p w14:paraId="795C3CE1" w14:textId="77777777" w:rsidR="009E790A" w:rsidRPr="00EB32EC" w:rsidRDefault="009E790A" w:rsidP="009E790A">
      <w:pPr>
        <w:rPr>
          <w:rFonts w:ascii="Arial" w:hAnsi="Arial" w:cs="Arial"/>
          <w:sz w:val="18"/>
          <w:szCs w:val="18"/>
        </w:rPr>
      </w:pPr>
      <w:r w:rsidRPr="00EB32EC">
        <w:rPr>
          <w:rFonts w:ascii="Arial" w:hAnsi="Arial" w:cs="Arial"/>
          <w:sz w:val="18"/>
          <w:szCs w:val="18"/>
        </w:rPr>
        <w:t>•</w:t>
      </w:r>
      <w:r w:rsidRPr="00EB32EC">
        <w:rPr>
          <w:rFonts w:ascii="Arial" w:hAnsi="Arial" w:cs="Arial"/>
          <w:sz w:val="18"/>
          <w:szCs w:val="18"/>
        </w:rPr>
        <w:tab/>
        <w:t>Een ernstige verstoring van de openbare orde waardoor het mogelijk onveilig of moeilijk is voor sommige raadsleden om naar de fysieke vergadering te komen;</w:t>
      </w:r>
    </w:p>
    <w:p w14:paraId="2E27EB00"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Pas nadat de raadsvoorzitter vastgesteld heeft dat een dergelijke uitzonderlijke omstandigheid zich effectief voordoet, wordt overgegaan tot een hybride vergadering van de OCMW-raad. </w:t>
      </w:r>
    </w:p>
    <w:p w14:paraId="5CF39AAE" w14:textId="77777777" w:rsidR="009E790A" w:rsidRPr="00EB32EC" w:rsidRDefault="009E790A" w:rsidP="009E790A">
      <w:pPr>
        <w:rPr>
          <w:rFonts w:ascii="Arial" w:hAnsi="Arial" w:cs="Arial"/>
          <w:sz w:val="18"/>
          <w:szCs w:val="18"/>
        </w:rPr>
      </w:pPr>
      <w:r w:rsidRPr="00EB32EC">
        <w:rPr>
          <w:rFonts w:ascii="Arial" w:hAnsi="Arial" w:cs="Arial"/>
          <w:sz w:val="18"/>
          <w:szCs w:val="18"/>
        </w:rPr>
        <w:t>De voorzitter van de OCMW-raad is steeds fysiek aanwezig bij een hybride vergadering.</w:t>
      </w:r>
    </w:p>
    <w:p w14:paraId="7ACC7694" w14:textId="77777777" w:rsidR="009E790A" w:rsidRPr="00EB32EC" w:rsidRDefault="009E790A" w:rsidP="009E790A">
      <w:pPr>
        <w:rPr>
          <w:rFonts w:ascii="Arial" w:hAnsi="Arial" w:cs="Arial"/>
          <w:sz w:val="18"/>
          <w:szCs w:val="18"/>
        </w:rPr>
      </w:pPr>
      <w:r w:rsidRPr="00EB32EC">
        <w:rPr>
          <w:rFonts w:ascii="Arial" w:hAnsi="Arial" w:cs="Arial"/>
          <w:sz w:val="18"/>
          <w:szCs w:val="18"/>
        </w:rPr>
        <w:t>Dezelfde voorwaarden voor de oproeping gelden als in art. 2 van dit reglement, met daarbij de duidelijk vermelding dat het om een hybride vergadering gaat, inclusief de link met de digitale toegang tot de hybride vergadering. De oproeping vermeldt welke raadsleden digitale toegang hebben.</w:t>
      </w:r>
    </w:p>
    <w:p w14:paraId="1770794B" w14:textId="77777777" w:rsidR="009E790A" w:rsidRPr="00EB32EC" w:rsidRDefault="009E790A" w:rsidP="009E790A">
      <w:pPr>
        <w:rPr>
          <w:rFonts w:ascii="Arial" w:hAnsi="Arial" w:cs="Arial"/>
          <w:sz w:val="18"/>
          <w:szCs w:val="18"/>
        </w:rPr>
      </w:pPr>
      <w:r w:rsidRPr="00EB32EC">
        <w:rPr>
          <w:rFonts w:ascii="Arial" w:hAnsi="Arial" w:cs="Arial"/>
          <w:sz w:val="18"/>
          <w:szCs w:val="18"/>
        </w:rPr>
        <w:t>Is de oproeping voor vergadering reeds verstuurd, dan blijft die geldig, maar wordt op dezelfde wijze een aanvulling gestuurd die duidelijk maakt dat de vergadering hybride zal doorgaan, inclusief de link met de digitale toegang tot de vergadering. Van die aanvulling kan geen gebruik gemaakt worden om nog bijkomende punten aan de agenda toe te voegen. Ook de bekendmaking voor het publiek wordt op dezelfde wijze als in art. 8, §1 van dit reglement aangevuld.</w:t>
      </w:r>
    </w:p>
    <w:p w14:paraId="376F63C5" w14:textId="77777777" w:rsidR="009E790A" w:rsidRPr="00EB32EC" w:rsidRDefault="009E790A" w:rsidP="009E790A">
      <w:pPr>
        <w:rPr>
          <w:rFonts w:ascii="Arial" w:hAnsi="Arial" w:cs="Arial"/>
          <w:sz w:val="18"/>
          <w:szCs w:val="18"/>
        </w:rPr>
      </w:pPr>
      <w:r w:rsidRPr="00EB32EC">
        <w:rPr>
          <w:rFonts w:ascii="Arial" w:hAnsi="Arial" w:cs="Arial"/>
          <w:sz w:val="18"/>
          <w:szCs w:val="18"/>
        </w:rPr>
        <w:t>De voorwaarden uit het besluit van de Vlaamse Regering van 10 september 2021 over de voorwaarden voor digitaal of hybride vergaderen voor de organen van de lokale besturen gelden onverminderd.</w:t>
      </w:r>
    </w:p>
    <w:p w14:paraId="475344CC" w14:textId="77777777" w:rsidR="009E790A" w:rsidRPr="00EB32EC" w:rsidRDefault="009E790A" w:rsidP="009E790A">
      <w:pPr>
        <w:rPr>
          <w:rFonts w:ascii="Arial" w:hAnsi="Arial" w:cs="Arial"/>
          <w:sz w:val="18"/>
          <w:szCs w:val="18"/>
        </w:rPr>
      </w:pPr>
    </w:p>
    <w:p w14:paraId="608323D8" w14:textId="77777777" w:rsidR="009E790A" w:rsidRPr="00EB32EC" w:rsidRDefault="009E790A" w:rsidP="009E790A">
      <w:pPr>
        <w:rPr>
          <w:rFonts w:ascii="Arial" w:hAnsi="Arial" w:cs="Arial"/>
          <w:sz w:val="18"/>
          <w:szCs w:val="18"/>
        </w:rPr>
      </w:pPr>
      <w:r w:rsidRPr="00EB32EC">
        <w:rPr>
          <w:rFonts w:ascii="Arial" w:hAnsi="Arial" w:cs="Arial"/>
          <w:sz w:val="18"/>
          <w:szCs w:val="18"/>
        </w:rPr>
        <w:t>OPENBAAR OF BESLOTEN</w:t>
      </w:r>
    </w:p>
    <w:p w14:paraId="66F98BFB" w14:textId="5F6B7785" w:rsidR="009E790A" w:rsidRPr="00EB32EC" w:rsidRDefault="009E790A" w:rsidP="009E790A">
      <w:pPr>
        <w:rPr>
          <w:rFonts w:ascii="Arial" w:hAnsi="Arial" w:cs="Arial"/>
          <w:sz w:val="18"/>
          <w:szCs w:val="18"/>
        </w:rPr>
      </w:pPr>
      <w:r w:rsidRPr="00EB32EC">
        <w:rPr>
          <w:rFonts w:ascii="Arial" w:hAnsi="Arial" w:cs="Arial"/>
          <w:sz w:val="18"/>
          <w:szCs w:val="18"/>
        </w:rPr>
        <w:t>Art. 5, §1.</w:t>
      </w:r>
      <w:r w:rsidR="00EB32EC">
        <w:rPr>
          <w:rFonts w:ascii="Arial" w:hAnsi="Arial" w:cs="Arial"/>
          <w:sz w:val="18"/>
          <w:szCs w:val="18"/>
        </w:rPr>
        <w:t xml:space="preserve"> </w:t>
      </w:r>
      <w:r w:rsidRPr="00EB32EC">
        <w:rPr>
          <w:rFonts w:ascii="Arial" w:hAnsi="Arial" w:cs="Arial"/>
          <w:sz w:val="18"/>
          <w:szCs w:val="18"/>
        </w:rPr>
        <w:t>De vergaderingen van de OCMW-raad zijn in principe openbaar.</w:t>
      </w:r>
    </w:p>
    <w:p w14:paraId="45C7E846" w14:textId="62989CA7" w:rsidR="009E790A" w:rsidRPr="00EB32EC" w:rsidRDefault="009E790A" w:rsidP="009E790A">
      <w:pPr>
        <w:rPr>
          <w:rFonts w:ascii="Arial" w:hAnsi="Arial" w:cs="Arial"/>
          <w:sz w:val="18"/>
          <w:szCs w:val="18"/>
        </w:rPr>
      </w:pPr>
      <w:r w:rsidRPr="00EB32EC">
        <w:rPr>
          <w:rFonts w:ascii="Arial" w:hAnsi="Arial" w:cs="Arial"/>
          <w:sz w:val="18"/>
          <w:szCs w:val="18"/>
        </w:rPr>
        <w:t>§2.</w:t>
      </w:r>
      <w:r w:rsidR="00EB32EC">
        <w:rPr>
          <w:rFonts w:ascii="Arial" w:hAnsi="Arial" w:cs="Arial"/>
          <w:sz w:val="18"/>
          <w:szCs w:val="18"/>
        </w:rPr>
        <w:t xml:space="preserve"> </w:t>
      </w:r>
      <w:r w:rsidRPr="00EB32EC">
        <w:rPr>
          <w:rFonts w:ascii="Arial" w:hAnsi="Arial" w:cs="Arial"/>
          <w:sz w:val="18"/>
          <w:szCs w:val="18"/>
        </w:rPr>
        <w:t>De vergadering is niet openbaar als:</w:t>
      </w:r>
    </w:p>
    <w:p w14:paraId="2126941B" w14:textId="77777777" w:rsidR="009E790A" w:rsidRPr="00EB32EC" w:rsidRDefault="009E790A" w:rsidP="009E790A">
      <w:pPr>
        <w:rPr>
          <w:rFonts w:ascii="Arial" w:hAnsi="Arial" w:cs="Arial"/>
          <w:sz w:val="18"/>
          <w:szCs w:val="18"/>
        </w:rPr>
      </w:pPr>
      <w:r w:rsidRPr="00EB32EC">
        <w:rPr>
          <w:rFonts w:ascii="Arial" w:hAnsi="Arial" w:cs="Arial"/>
          <w:sz w:val="18"/>
          <w:szCs w:val="18"/>
        </w:rPr>
        <w:t>1° het om aangelegenheden gaat die de persoonlijke levenssfeer raken. Zodra een dergelijk punt aan de orde is, beveelt de voorzitter de behandeling in besloten vergadering;</w:t>
      </w:r>
    </w:p>
    <w:p w14:paraId="600C9F02" w14:textId="77777777" w:rsidR="009E790A" w:rsidRPr="00EB32EC" w:rsidRDefault="009E790A" w:rsidP="009E790A">
      <w:pPr>
        <w:rPr>
          <w:rFonts w:ascii="Arial" w:hAnsi="Arial" w:cs="Arial"/>
          <w:sz w:val="18"/>
          <w:szCs w:val="18"/>
        </w:rPr>
      </w:pPr>
      <w:r w:rsidRPr="00EB32EC">
        <w:rPr>
          <w:rFonts w:ascii="Arial" w:hAnsi="Arial" w:cs="Arial"/>
          <w:sz w:val="18"/>
          <w:szCs w:val="18"/>
        </w:rPr>
        <w:t>2° de OCMW-raad met twee derde van de aanwezige leden en op gemotiveerde wijze beslist tot behandeling in besloten vergadering, in het belang van de openbare orde of op grond van ernstige bezwaren tegen de openbaarheid.</w:t>
      </w:r>
    </w:p>
    <w:p w14:paraId="3ED091BC" w14:textId="77777777" w:rsidR="009E790A" w:rsidRPr="00EB32EC" w:rsidRDefault="009E790A" w:rsidP="009E790A">
      <w:pPr>
        <w:rPr>
          <w:rFonts w:ascii="Arial" w:hAnsi="Arial" w:cs="Arial"/>
          <w:sz w:val="18"/>
          <w:szCs w:val="18"/>
        </w:rPr>
      </w:pPr>
      <w:r w:rsidRPr="00EB32EC">
        <w:rPr>
          <w:rFonts w:ascii="Arial" w:hAnsi="Arial" w:cs="Arial"/>
          <w:sz w:val="18"/>
          <w:szCs w:val="18"/>
        </w:rPr>
        <w:t>De vergaderingen over de beleidsrapporten (= het meerjarenplan, de aanpassingen van het meerjarenplan en de jaarrekening) zijn in elk geval openbaar.</w:t>
      </w:r>
    </w:p>
    <w:p w14:paraId="6984778F" w14:textId="77777777" w:rsidR="00A2328A" w:rsidRDefault="00A2328A" w:rsidP="009E790A">
      <w:pPr>
        <w:rPr>
          <w:rFonts w:ascii="Arial" w:hAnsi="Arial" w:cs="Arial"/>
          <w:sz w:val="18"/>
          <w:szCs w:val="18"/>
        </w:rPr>
      </w:pPr>
    </w:p>
    <w:p w14:paraId="0D7522D4" w14:textId="7EDC64D2" w:rsidR="009E790A" w:rsidRPr="00EB32EC" w:rsidRDefault="009E790A" w:rsidP="009E790A">
      <w:pPr>
        <w:rPr>
          <w:rFonts w:ascii="Arial" w:hAnsi="Arial" w:cs="Arial"/>
          <w:sz w:val="18"/>
          <w:szCs w:val="18"/>
        </w:rPr>
      </w:pPr>
      <w:r w:rsidRPr="00EB32EC">
        <w:rPr>
          <w:rFonts w:ascii="Arial" w:hAnsi="Arial" w:cs="Arial"/>
          <w:sz w:val="18"/>
          <w:szCs w:val="18"/>
        </w:rPr>
        <w:t>Art. 6.</w:t>
      </w:r>
      <w:r w:rsidR="00A2328A">
        <w:rPr>
          <w:rFonts w:ascii="Arial" w:hAnsi="Arial" w:cs="Arial"/>
          <w:sz w:val="18"/>
          <w:szCs w:val="18"/>
        </w:rPr>
        <w:t xml:space="preserve"> </w:t>
      </w:r>
      <w:r w:rsidRPr="00EB32EC">
        <w:rPr>
          <w:rFonts w:ascii="Arial" w:hAnsi="Arial" w:cs="Arial"/>
          <w:sz w:val="18"/>
          <w:szCs w:val="18"/>
        </w:rPr>
        <w:t xml:space="preserve">De besloten vergadering kan enkel plaatsvinden na de openbare vergadering, uitgezonderd in tuchtzaken. </w:t>
      </w:r>
    </w:p>
    <w:p w14:paraId="7CA1E385" w14:textId="77777777" w:rsidR="009E790A" w:rsidRPr="00EB32EC" w:rsidRDefault="009E790A" w:rsidP="009E790A">
      <w:pPr>
        <w:rPr>
          <w:rFonts w:ascii="Arial" w:hAnsi="Arial" w:cs="Arial"/>
          <w:sz w:val="18"/>
          <w:szCs w:val="18"/>
        </w:rPr>
      </w:pPr>
      <w:r w:rsidRPr="00EB32EC">
        <w:rPr>
          <w:rFonts w:ascii="Arial" w:hAnsi="Arial" w:cs="Arial"/>
          <w:sz w:val="18"/>
          <w:szCs w:val="18"/>
        </w:rPr>
        <w:lastRenderedPageBreak/>
        <w:t>Bij een gezamenlijke oproeping opent de voorzitter eerst de openbare zitting van de gemeenteraad, waarbij de voorzitter de vergadering van de gemeenteraad schorst nadat de agenda van het openbare deel afgewerkt is. Tijdens deze schorsing van de gemeenteraad opent de voorzitter de openbare zitting van de OCMW-raad, gevolgd door de eventuele besloten zitting van de OCMW-raad. Na het sluiten van de vergadering van de OCMW-raad, opent de voorzitter het besloten deel van de gemeenteraad.</w:t>
      </w:r>
    </w:p>
    <w:p w14:paraId="16540EAF"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Als tijdens de openbare vergadering van de OCMW-raad blijkt dat de behandeling van een punt in besloten zitting moet worden voortgezet, kan de openbare vergadering van de OCMW-raad, enkel met dit doel, worden onderbroken. </w:t>
      </w:r>
    </w:p>
    <w:p w14:paraId="497EE6D5" w14:textId="77777777" w:rsidR="009E790A" w:rsidRPr="00EB32EC" w:rsidRDefault="009E790A" w:rsidP="009E790A">
      <w:pPr>
        <w:rPr>
          <w:rFonts w:ascii="Arial" w:hAnsi="Arial" w:cs="Arial"/>
          <w:sz w:val="18"/>
          <w:szCs w:val="18"/>
        </w:rPr>
      </w:pPr>
      <w:r w:rsidRPr="00EB32EC">
        <w:rPr>
          <w:rFonts w:ascii="Arial" w:hAnsi="Arial" w:cs="Arial"/>
          <w:sz w:val="18"/>
          <w:szCs w:val="18"/>
        </w:rPr>
        <w:t>Als tijdens de besloten vergadering van de OCMW-raad blijkt dat de behandeling van een punt in openbare zitting moet gebeuren, dan wordt dat punt opgenomen op de agenda van de eerstvolgende OCMW-raad. In geval van dringende noodzakelijkheid van het punt, of in geval van de eedaflegging van een personeelslid kan de besloten zitting, enkel met dat doel, worden onderbroken.</w:t>
      </w:r>
    </w:p>
    <w:p w14:paraId="37A29158" w14:textId="77777777" w:rsidR="00A2328A" w:rsidRDefault="00A2328A" w:rsidP="009E790A">
      <w:pPr>
        <w:rPr>
          <w:rFonts w:ascii="Arial" w:hAnsi="Arial" w:cs="Arial"/>
          <w:sz w:val="18"/>
          <w:szCs w:val="18"/>
        </w:rPr>
      </w:pPr>
    </w:p>
    <w:p w14:paraId="1D804319" w14:textId="6A0E0A00" w:rsidR="009E790A" w:rsidRPr="00EB32EC" w:rsidRDefault="009E790A" w:rsidP="009E790A">
      <w:pPr>
        <w:rPr>
          <w:rFonts w:ascii="Arial" w:hAnsi="Arial" w:cs="Arial"/>
          <w:sz w:val="18"/>
          <w:szCs w:val="18"/>
        </w:rPr>
      </w:pPr>
      <w:r w:rsidRPr="00EB32EC">
        <w:rPr>
          <w:rFonts w:ascii="Arial" w:hAnsi="Arial" w:cs="Arial"/>
          <w:sz w:val="18"/>
          <w:szCs w:val="18"/>
        </w:rPr>
        <w:t>Art. 7.</w:t>
      </w:r>
      <w:r w:rsidR="00A2328A">
        <w:rPr>
          <w:rFonts w:ascii="Arial" w:hAnsi="Arial" w:cs="Arial"/>
          <w:sz w:val="18"/>
          <w:szCs w:val="18"/>
        </w:rPr>
        <w:t xml:space="preserve"> </w:t>
      </w:r>
      <w:r w:rsidRPr="00EB32EC">
        <w:rPr>
          <w:rFonts w:ascii="Arial" w:hAnsi="Arial" w:cs="Arial"/>
          <w:sz w:val="18"/>
          <w:szCs w:val="18"/>
        </w:rPr>
        <w:t>De OCMW-raadsleden, alsmede alle andere personen die krachtens de wet of het decreet de besloten vergaderingen van de OCMW-raad bijwonen, zijn tot geheimhouding verplicht.</w:t>
      </w:r>
    </w:p>
    <w:p w14:paraId="332F3A4E" w14:textId="77777777" w:rsidR="00A2328A" w:rsidRDefault="00A2328A" w:rsidP="009E790A">
      <w:pPr>
        <w:rPr>
          <w:rFonts w:ascii="Arial" w:hAnsi="Arial" w:cs="Arial"/>
          <w:sz w:val="18"/>
          <w:szCs w:val="18"/>
        </w:rPr>
      </w:pPr>
    </w:p>
    <w:p w14:paraId="5C9ACAFB" w14:textId="72AEB3A8" w:rsidR="009E790A" w:rsidRPr="00EB32EC" w:rsidRDefault="009E790A" w:rsidP="009E790A">
      <w:pPr>
        <w:rPr>
          <w:rFonts w:ascii="Arial" w:hAnsi="Arial" w:cs="Arial"/>
          <w:sz w:val="18"/>
          <w:szCs w:val="18"/>
        </w:rPr>
      </w:pPr>
      <w:r w:rsidRPr="00EB32EC">
        <w:rPr>
          <w:rFonts w:ascii="Arial" w:hAnsi="Arial" w:cs="Arial"/>
          <w:sz w:val="18"/>
          <w:szCs w:val="18"/>
        </w:rPr>
        <w:t>INFORMATIE VOOR HET PUBLIEK</w:t>
      </w:r>
    </w:p>
    <w:p w14:paraId="2E163D13" w14:textId="1F818133" w:rsidR="009E790A" w:rsidRPr="00EB32EC" w:rsidRDefault="009E790A" w:rsidP="009E790A">
      <w:pPr>
        <w:rPr>
          <w:rFonts w:ascii="Arial" w:hAnsi="Arial" w:cs="Arial"/>
          <w:sz w:val="18"/>
          <w:szCs w:val="18"/>
        </w:rPr>
      </w:pPr>
      <w:r w:rsidRPr="00EB32EC">
        <w:rPr>
          <w:rFonts w:ascii="Arial" w:hAnsi="Arial" w:cs="Arial"/>
          <w:sz w:val="18"/>
          <w:szCs w:val="18"/>
        </w:rPr>
        <w:t>Art. 8.</w:t>
      </w:r>
      <w:r w:rsidR="00A2328A">
        <w:rPr>
          <w:rFonts w:ascii="Arial" w:hAnsi="Arial" w:cs="Arial"/>
          <w:sz w:val="18"/>
          <w:szCs w:val="18"/>
        </w:rPr>
        <w:t xml:space="preserve"> </w:t>
      </w:r>
      <w:r w:rsidRPr="00EB32EC">
        <w:rPr>
          <w:rFonts w:ascii="Arial" w:hAnsi="Arial" w:cs="Arial"/>
          <w:sz w:val="18"/>
          <w:szCs w:val="18"/>
        </w:rPr>
        <w:t xml:space="preserve">Plaats, dag en uur van de vergaderingen van de OCMW-raad en de agenda ervan worden openbaar bekend gemaakt door publicatie op de </w:t>
      </w:r>
      <w:proofErr w:type="spellStart"/>
      <w:r w:rsidRPr="00EB32EC">
        <w:rPr>
          <w:rFonts w:ascii="Arial" w:hAnsi="Arial" w:cs="Arial"/>
          <w:sz w:val="18"/>
          <w:szCs w:val="18"/>
        </w:rPr>
        <w:t>webtoepassing</w:t>
      </w:r>
      <w:proofErr w:type="spellEnd"/>
      <w:r w:rsidRPr="00EB32EC">
        <w:rPr>
          <w:rFonts w:ascii="Arial" w:hAnsi="Arial" w:cs="Arial"/>
          <w:sz w:val="18"/>
          <w:szCs w:val="18"/>
        </w:rPr>
        <w:t xml:space="preserve"> van de gemeente. Dit gebeurt uiterlijk acht dagen voor de vergadering. </w:t>
      </w:r>
    </w:p>
    <w:p w14:paraId="611B6174" w14:textId="46463C92" w:rsidR="009E790A" w:rsidRPr="00EB32EC" w:rsidRDefault="009E790A" w:rsidP="009E790A">
      <w:pPr>
        <w:rPr>
          <w:rFonts w:ascii="Arial" w:hAnsi="Arial" w:cs="Arial"/>
          <w:sz w:val="18"/>
          <w:szCs w:val="18"/>
        </w:rPr>
      </w:pPr>
      <w:r w:rsidRPr="00EB32EC">
        <w:rPr>
          <w:rFonts w:ascii="Arial" w:hAnsi="Arial" w:cs="Arial"/>
          <w:sz w:val="18"/>
          <w:szCs w:val="18"/>
        </w:rPr>
        <w:t>Indien raadsleden punten aan agenda toevoegen, wordt de aangepaste agenda binnen de 24 uur nadat hij is vastgesteld, op dezelfde wijze bekendgemaakt</w:t>
      </w:r>
    </w:p>
    <w:p w14:paraId="7276899C" w14:textId="77777777" w:rsidR="009E790A" w:rsidRPr="00EB32EC" w:rsidRDefault="009E790A" w:rsidP="009E790A">
      <w:pPr>
        <w:rPr>
          <w:rFonts w:ascii="Arial" w:hAnsi="Arial" w:cs="Arial"/>
          <w:sz w:val="18"/>
          <w:szCs w:val="18"/>
        </w:rPr>
      </w:pPr>
      <w:r w:rsidRPr="00EB32EC">
        <w:rPr>
          <w:rFonts w:ascii="Arial" w:hAnsi="Arial" w:cs="Arial"/>
          <w:sz w:val="18"/>
          <w:szCs w:val="18"/>
        </w:rPr>
        <w:t>In spoedeisende gevallen wordt de agenda uiterlijk 24 uur nadat hij is vastgesteld, en uiterlijk vóór de aanvang van de vergadering, op dezelfde wijze bekendgemaakt.</w:t>
      </w:r>
    </w:p>
    <w:p w14:paraId="6A9CAE9D" w14:textId="77777777" w:rsidR="00A2328A" w:rsidRDefault="00A2328A" w:rsidP="009E790A">
      <w:pPr>
        <w:rPr>
          <w:rFonts w:ascii="Arial" w:hAnsi="Arial" w:cs="Arial"/>
          <w:sz w:val="18"/>
          <w:szCs w:val="18"/>
        </w:rPr>
      </w:pPr>
    </w:p>
    <w:p w14:paraId="488A2A25" w14:textId="0F8E8BFA" w:rsidR="009E790A" w:rsidRPr="00EB32EC" w:rsidRDefault="009E790A" w:rsidP="009E790A">
      <w:pPr>
        <w:rPr>
          <w:rFonts w:ascii="Arial" w:hAnsi="Arial" w:cs="Arial"/>
          <w:sz w:val="18"/>
          <w:szCs w:val="18"/>
        </w:rPr>
      </w:pPr>
      <w:r w:rsidRPr="00EB32EC">
        <w:rPr>
          <w:rFonts w:ascii="Arial" w:hAnsi="Arial" w:cs="Arial"/>
          <w:sz w:val="18"/>
          <w:szCs w:val="18"/>
        </w:rPr>
        <w:t>INFORMATIE VOOR RAADSLEDEN</w:t>
      </w:r>
    </w:p>
    <w:p w14:paraId="78103D83" w14:textId="150DF3C9" w:rsidR="009E790A" w:rsidRPr="00EB32EC" w:rsidRDefault="009E790A" w:rsidP="009E790A">
      <w:pPr>
        <w:rPr>
          <w:rFonts w:ascii="Arial" w:hAnsi="Arial" w:cs="Arial"/>
          <w:sz w:val="18"/>
          <w:szCs w:val="18"/>
        </w:rPr>
      </w:pPr>
      <w:r w:rsidRPr="00EB32EC">
        <w:rPr>
          <w:rFonts w:ascii="Arial" w:hAnsi="Arial" w:cs="Arial"/>
          <w:sz w:val="18"/>
          <w:szCs w:val="18"/>
        </w:rPr>
        <w:t>Art. 9, §1.</w:t>
      </w:r>
      <w:r w:rsidR="00A2328A">
        <w:rPr>
          <w:rFonts w:ascii="Arial" w:hAnsi="Arial" w:cs="Arial"/>
          <w:sz w:val="18"/>
          <w:szCs w:val="18"/>
        </w:rPr>
        <w:t xml:space="preserve"> </w:t>
      </w:r>
      <w:r w:rsidRPr="00EB32EC">
        <w:rPr>
          <w:rFonts w:ascii="Arial" w:hAnsi="Arial" w:cs="Arial"/>
          <w:sz w:val="18"/>
          <w:szCs w:val="18"/>
        </w:rPr>
        <w:t xml:space="preserve">Vanaf de verzending van de oproeping worden op het netwerk van het OCMW voor de raadsleden alle stukken ter beschikking gesteld die horen bij de agenda. In het bijzonder gaat het over de verklarende nota's, de feitelijke gegevens, de eventueel verleende adviezen en de gemotiveerde ontwerpen van beslissing.  </w:t>
      </w:r>
    </w:p>
    <w:p w14:paraId="14300E6D" w14:textId="369EF56D" w:rsidR="009E790A" w:rsidRPr="00EB32EC" w:rsidRDefault="00B55EA3" w:rsidP="009E790A">
      <w:pPr>
        <w:rPr>
          <w:rFonts w:ascii="Arial" w:hAnsi="Arial" w:cs="Arial"/>
          <w:sz w:val="18"/>
          <w:szCs w:val="18"/>
        </w:rPr>
      </w:pPr>
      <w:r>
        <w:rPr>
          <w:rFonts w:ascii="Arial" w:hAnsi="Arial" w:cs="Arial"/>
          <w:sz w:val="18"/>
          <w:szCs w:val="18"/>
        </w:rPr>
        <w:t>D</w:t>
      </w:r>
      <w:r w:rsidR="009E790A" w:rsidRPr="00EB32EC">
        <w:rPr>
          <w:rFonts w:ascii="Arial" w:hAnsi="Arial" w:cs="Arial"/>
          <w:sz w:val="18"/>
          <w:szCs w:val="18"/>
        </w:rPr>
        <w:t xml:space="preserve">e nog goed te keuren notulen van de vorige vergadering worden </w:t>
      </w:r>
      <w:r>
        <w:rPr>
          <w:rFonts w:ascii="Arial" w:hAnsi="Arial" w:cs="Arial"/>
          <w:sz w:val="18"/>
          <w:szCs w:val="18"/>
        </w:rPr>
        <w:t>per email</w:t>
      </w:r>
      <w:r w:rsidR="009E790A" w:rsidRPr="00EB32EC">
        <w:rPr>
          <w:rFonts w:ascii="Arial" w:hAnsi="Arial" w:cs="Arial"/>
          <w:sz w:val="18"/>
          <w:szCs w:val="18"/>
        </w:rPr>
        <w:t xml:space="preserve"> ter beschikking gesteld.</w:t>
      </w:r>
    </w:p>
    <w:p w14:paraId="0600E858" w14:textId="0B3A1EFB" w:rsidR="009E790A" w:rsidRPr="00EB32EC" w:rsidRDefault="009E790A" w:rsidP="009E790A">
      <w:pPr>
        <w:rPr>
          <w:rFonts w:ascii="Arial" w:hAnsi="Arial" w:cs="Arial"/>
          <w:sz w:val="18"/>
          <w:szCs w:val="18"/>
        </w:rPr>
      </w:pPr>
      <w:r w:rsidRPr="00EB32EC">
        <w:rPr>
          <w:rFonts w:ascii="Arial" w:hAnsi="Arial" w:cs="Arial"/>
          <w:sz w:val="18"/>
          <w:szCs w:val="18"/>
        </w:rPr>
        <w:t>§2.De ontwerpen van meerjarenplan, aanpassingen van het meerjarenplan en jaarrekening, worden op zijn minst veertien dagen vóór de vergadering waarop ze besproken worden aan ieder lid van de OCMW-raad bezorgd.</w:t>
      </w:r>
    </w:p>
    <w:p w14:paraId="43301D5D" w14:textId="77777777" w:rsidR="009E790A" w:rsidRPr="00EB32EC" w:rsidRDefault="009E790A" w:rsidP="009E790A">
      <w:pPr>
        <w:rPr>
          <w:rFonts w:ascii="Arial" w:hAnsi="Arial" w:cs="Arial"/>
          <w:sz w:val="18"/>
          <w:szCs w:val="18"/>
        </w:rPr>
      </w:pPr>
      <w:r w:rsidRPr="00EB32EC">
        <w:rPr>
          <w:rFonts w:ascii="Arial" w:hAnsi="Arial" w:cs="Arial"/>
          <w:sz w:val="18"/>
          <w:szCs w:val="18"/>
        </w:rPr>
        <w:t>Vanaf het ogenblik dat het ontwerp van het beleidsrapport bezorgd is aan de raadsleden, wordt aan hen ook de bijbehorende documentatie ter beschikking gesteld.</w:t>
      </w:r>
    </w:p>
    <w:p w14:paraId="58C88012" w14:textId="77777777" w:rsidR="009E790A" w:rsidRPr="00EB32EC" w:rsidRDefault="009E790A" w:rsidP="009E790A">
      <w:pPr>
        <w:rPr>
          <w:rFonts w:ascii="Arial" w:hAnsi="Arial" w:cs="Arial"/>
          <w:sz w:val="18"/>
          <w:szCs w:val="18"/>
        </w:rPr>
      </w:pPr>
      <w:r w:rsidRPr="00EB32EC">
        <w:rPr>
          <w:rFonts w:ascii="Arial" w:hAnsi="Arial" w:cs="Arial"/>
          <w:sz w:val="18"/>
          <w:szCs w:val="18"/>
        </w:rPr>
        <w:t>Deze stukken worden op dezelfde wijze bezorgd aan de raadsleden zoals in art. 9, §1 van dit reglement.</w:t>
      </w:r>
    </w:p>
    <w:p w14:paraId="1EE60A22" w14:textId="77777777" w:rsidR="009E790A" w:rsidRPr="00EB32EC" w:rsidRDefault="009E790A" w:rsidP="009E790A">
      <w:pPr>
        <w:rPr>
          <w:rFonts w:ascii="Arial" w:hAnsi="Arial" w:cs="Arial"/>
          <w:sz w:val="18"/>
          <w:szCs w:val="18"/>
        </w:rPr>
      </w:pPr>
    </w:p>
    <w:p w14:paraId="24B67951" w14:textId="11C0E44A" w:rsidR="009E790A" w:rsidRPr="00EB32EC" w:rsidRDefault="009E790A" w:rsidP="009E790A">
      <w:pPr>
        <w:rPr>
          <w:rFonts w:ascii="Arial" w:hAnsi="Arial" w:cs="Arial"/>
          <w:sz w:val="18"/>
          <w:szCs w:val="18"/>
        </w:rPr>
      </w:pPr>
      <w:r w:rsidRPr="00EB32EC">
        <w:rPr>
          <w:rFonts w:ascii="Arial" w:hAnsi="Arial" w:cs="Arial"/>
          <w:sz w:val="18"/>
          <w:szCs w:val="18"/>
        </w:rPr>
        <w:t xml:space="preserve">Art. 10. </w:t>
      </w:r>
      <w:r w:rsidR="00B55EA3">
        <w:rPr>
          <w:rFonts w:ascii="Arial" w:hAnsi="Arial" w:cs="Arial"/>
          <w:sz w:val="18"/>
          <w:szCs w:val="18"/>
        </w:rPr>
        <w:t xml:space="preserve"> </w:t>
      </w:r>
      <w:r w:rsidRPr="00EB32EC">
        <w:rPr>
          <w:rFonts w:ascii="Arial" w:hAnsi="Arial" w:cs="Arial"/>
          <w:sz w:val="18"/>
          <w:szCs w:val="18"/>
        </w:rPr>
        <w:t xml:space="preserve">Aan de raadsleden moet, op hun verzoek, door de algemeen directeur of de door hem aangewezen personeelsleden technische toelichting worden verstrekt over de stukken in de dossiers voor de vergadering van de OCMW-raad. </w:t>
      </w:r>
    </w:p>
    <w:p w14:paraId="0758DB7E" w14:textId="77777777" w:rsidR="009E790A" w:rsidRPr="00EB32EC" w:rsidRDefault="009E790A" w:rsidP="009E790A">
      <w:pPr>
        <w:rPr>
          <w:rFonts w:ascii="Arial" w:hAnsi="Arial" w:cs="Arial"/>
          <w:sz w:val="18"/>
          <w:szCs w:val="18"/>
        </w:rPr>
      </w:pPr>
      <w:r w:rsidRPr="00EB32EC">
        <w:rPr>
          <w:rFonts w:ascii="Arial" w:hAnsi="Arial" w:cs="Arial"/>
          <w:sz w:val="18"/>
          <w:szCs w:val="18"/>
        </w:rPr>
        <w:t>Onder technische toelichting wordt verstaan het verstrekken van inlichtingen ter verduidelijking van de feitelijke gegevens die in de dossiers voorkomen en van het verloop van de procedure.</w:t>
      </w:r>
    </w:p>
    <w:p w14:paraId="66A53980" w14:textId="77777777" w:rsidR="009E790A" w:rsidRPr="00EB32EC" w:rsidRDefault="009E790A" w:rsidP="009E790A">
      <w:pPr>
        <w:rPr>
          <w:rFonts w:ascii="Arial" w:hAnsi="Arial" w:cs="Arial"/>
          <w:sz w:val="18"/>
          <w:szCs w:val="18"/>
        </w:rPr>
      </w:pPr>
      <w:r w:rsidRPr="00EB32EC">
        <w:rPr>
          <w:rFonts w:ascii="Arial" w:hAnsi="Arial" w:cs="Arial"/>
          <w:sz w:val="18"/>
          <w:szCs w:val="18"/>
        </w:rPr>
        <w:t>De raadsleden richten hun verzoek mondeling of per e-mail aan de algemeen directeur. Vragen worden op dezelfde wijze beantwoord als ze gesteld worden, tenzij het raadslid en de algemeen directeur (of het aangewezen personeelslid) anders overeenkomen.</w:t>
      </w:r>
    </w:p>
    <w:p w14:paraId="6B9BD95C" w14:textId="77777777" w:rsidR="009E790A" w:rsidRPr="00EB32EC" w:rsidRDefault="009E790A" w:rsidP="009E790A">
      <w:pPr>
        <w:rPr>
          <w:rFonts w:ascii="Arial" w:hAnsi="Arial" w:cs="Arial"/>
          <w:sz w:val="18"/>
          <w:szCs w:val="18"/>
        </w:rPr>
      </w:pPr>
    </w:p>
    <w:p w14:paraId="5FAD244A" w14:textId="71EEE528" w:rsidR="009E790A" w:rsidRPr="00EB32EC" w:rsidRDefault="009E790A" w:rsidP="009E790A">
      <w:pPr>
        <w:rPr>
          <w:rFonts w:ascii="Arial" w:hAnsi="Arial" w:cs="Arial"/>
          <w:sz w:val="18"/>
          <w:szCs w:val="18"/>
        </w:rPr>
      </w:pPr>
      <w:r w:rsidRPr="00EB32EC">
        <w:rPr>
          <w:rFonts w:ascii="Arial" w:hAnsi="Arial" w:cs="Arial"/>
          <w:sz w:val="18"/>
          <w:szCs w:val="18"/>
        </w:rPr>
        <w:t>Art. 11, §1.</w:t>
      </w:r>
      <w:r w:rsidR="00B55EA3">
        <w:rPr>
          <w:rFonts w:ascii="Arial" w:hAnsi="Arial" w:cs="Arial"/>
          <w:sz w:val="18"/>
          <w:szCs w:val="18"/>
        </w:rPr>
        <w:t xml:space="preserve"> </w:t>
      </w:r>
      <w:r w:rsidRPr="00EB32EC">
        <w:rPr>
          <w:rFonts w:ascii="Arial" w:hAnsi="Arial" w:cs="Arial"/>
          <w:sz w:val="18"/>
          <w:szCs w:val="18"/>
        </w:rPr>
        <w:t xml:space="preserve">De OCMW-raadsleden hebben, ongeacht de drager, het recht van inzage in alle dossiers, stukken en akten betreffende het bestuur van het OCMW. </w:t>
      </w:r>
    </w:p>
    <w:p w14:paraId="510287BB" w14:textId="51DCE239" w:rsidR="009E790A" w:rsidRPr="00EB32EC" w:rsidRDefault="009E790A" w:rsidP="009E790A">
      <w:pPr>
        <w:rPr>
          <w:rFonts w:ascii="Arial" w:hAnsi="Arial" w:cs="Arial"/>
          <w:sz w:val="18"/>
          <w:szCs w:val="18"/>
        </w:rPr>
      </w:pPr>
      <w:r w:rsidRPr="00EB32EC">
        <w:rPr>
          <w:rFonts w:ascii="Arial" w:hAnsi="Arial" w:cs="Arial"/>
          <w:sz w:val="18"/>
          <w:szCs w:val="18"/>
        </w:rPr>
        <w:lastRenderedPageBreak/>
        <w:t xml:space="preserve">§2. De notulen van het vast bureau worden, uiterlijk op dezelfde dag als de vergadering van het vast bureau volgend op deze waarop de notulen werden goedgekeurd, verstuurd aan de OCMW-raadsleden. Dit gebeurt </w:t>
      </w:r>
      <w:r w:rsidR="00B55EA3">
        <w:rPr>
          <w:rFonts w:ascii="Arial" w:hAnsi="Arial" w:cs="Arial"/>
          <w:sz w:val="18"/>
          <w:szCs w:val="18"/>
        </w:rPr>
        <w:t>per</w:t>
      </w:r>
      <w:r w:rsidRPr="00EB32EC">
        <w:rPr>
          <w:rFonts w:ascii="Arial" w:hAnsi="Arial" w:cs="Arial"/>
          <w:sz w:val="18"/>
          <w:szCs w:val="18"/>
        </w:rPr>
        <w:t xml:space="preserve"> e-mail.</w:t>
      </w:r>
    </w:p>
    <w:p w14:paraId="008B2FCA" w14:textId="15EF9392" w:rsidR="009E790A" w:rsidRPr="00EB32EC" w:rsidRDefault="009E790A" w:rsidP="009E790A">
      <w:pPr>
        <w:rPr>
          <w:rFonts w:ascii="Arial" w:hAnsi="Arial" w:cs="Arial"/>
          <w:sz w:val="18"/>
          <w:szCs w:val="18"/>
        </w:rPr>
      </w:pPr>
      <w:r w:rsidRPr="00EB32EC">
        <w:rPr>
          <w:rFonts w:ascii="Arial" w:hAnsi="Arial" w:cs="Arial"/>
          <w:sz w:val="18"/>
          <w:szCs w:val="18"/>
        </w:rPr>
        <w:t>§3.</w:t>
      </w:r>
      <w:r w:rsidR="00B55EA3">
        <w:rPr>
          <w:rFonts w:ascii="Arial" w:hAnsi="Arial" w:cs="Arial"/>
          <w:sz w:val="18"/>
          <w:szCs w:val="18"/>
        </w:rPr>
        <w:t xml:space="preserve"> </w:t>
      </w:r>
      <w:r w:rsidRPr="00EB32EC">
        <w:rPr>
          <w:rFonts w:ascii="Arial" w:hAnsi="Arial" w:cs="Arial"/>
          <w:sz w:val="18"/>
          <w:szCs w:val="18"/>
        </w:rPr>
        <w:t>De briefwisseling gericht aan de voorzitter van de OCMW-raad en die bestemd is voor de OCMW-raad, wordt binnen de drie dagen via e-mail met een link naar de brief op het netwerk van het OCMW meegedeeld aan de OCMW-raadsleden.</w:t>
      </w:r>
    </w:p>
    <w:p w14:paraId="35E99C5B" w14:textId="67418651" w:rsidR="009E790A" w:rsidRPr="00EB32EC" w:rsidRDefault="009E790A" w:rsidP="009E790A">
      <w:pPr>
        <w:rPr>
          <w:rFonts w:ascii="Arial" w:hAnsi="Arial" w:cs="Arial"/>
          <w:sz w:val="18"/>
          <w:szCs w:val="18"/>
        </w:rPr>
      </w:pPr>
      <w:r w:rsidRPr="00EB32EC">
        <w:rPr>
          <w:rFonts w:ascii="Arial" w:hAnsi="Arial" w:cs="Arial"/>
          <w:sz w:val="18"/>
          <w:szCs w:val="18"/>
        </w:rPr>
        <w:t>§4.</w:t>
      </w:r>
      <w:r w:rsidR="00B55EA3">
        <w:rPr>
          <w:rFonts w:ascii="Arial" w:hAnsi="Arial" w:cs="Arial"/>
          <w:sz w:val="18"/>
          <w:szCs w:val="18"/>
        </w:rPr>
        <w:t xml:space="preserve"> </w:t>
      </w:r>
      <w:r w:rsidRPr="00EB32EC">
        <w:rPr>
          <w:rFonts w:ascii="Arial" w:hAnsi="Arial" w:cs="Arial"/>
          <w:sz w:val="18"/>
          <w:szCs w:val="18"/>
        </w:rPr>
        <w:t xml:space="preserve">De raadsleden hebben via het </w:t>
      </w:r>
      <w:r w:rsidR="00B55EA3">
        <w:rPr>
          <w:rFonts w:ascii="Arial" w:hAnsi="Arial" w:cs="Arial"/>
          <w:sz w:val="18"/>
          <w:szCs w:val="18"/>
        </w:rPr>
        <w:t>notuleringsprogramma</w:t>
      </w:r>
      <w:r w:rsidRPr="00EB32EC">
        <w:rPr>
          <w:rFonts w:ascii="Arial" w:hAnsi="Arial" w:cs="Arial"/>
          <w:sz w:val="18"/>
          <w:szCs w:val="18"/>
        </w:rPr>
        <w:t xml:space="preserve"> van het OCMW </w:t>
      </w:r>
      <w:r w:rsidR="00B55EA3">
        <w:rPr>
          <w:rFonts w:ascii="Arial" w:hAnsi="Arial" w:cs="Arial"/>
          <w:sz w:val="18"/>
          <w:szCs w:val="18"/>
        </w:rPr>
        <w:t xml:space="preserve">of per mail </w:t>
      </w:r>
      <w:r w:rsidRPr="00EB32EC">
        <w:rPr>
          <w:rFonts w:ascii="Arial" w:hAnsi="Arial" w:cs="Arial"/>
          <w:sz w:val="18"/>
          <w:szCs w:val="18"/>
        </w:rPr>
        <w:t>steeds toegang tot alle volgende documenten die opgemaakt zijn tijdens de huidige bestuursperiode:</w:t>
      </w:r>
    </w:p>
    <w:p w14:paraId="5E202EAA" w14:textId="77777777" w:rsidR="009E790A" w:rsidRPr="00EB32EC" w:rsidRDefault="009E790A" w:rsidP="009E790A">
      <w:pPr>
        <w:rPr>
          <w:rFonts w:ascii="Arial" w:hAnsi="Arial" w:cs="Arial"/>
          <w:sz w:val="18"/>
          <w:szCs w:val="18"/>
        </w:rPr>
      </w:pPr>
      <w:r w:rsidRPr="00EB32EC">
        <w:rPr>
          <w:rFonts w:ascii="Arial" w:hAnsi="Arial" w:cs="Arial"/>
          <w:sz w:val="18"/>
          <w:szCs w:val="18"/>
        </w:rPr>
        <w:t>•</w:t>
      </w:r>
      <w:r w:rsidRPr="00EB32EC">
        <w:rPr>
          <w:rFonts w:ascii="Arial" w:hAnsi="Arial" w:cs="Arial"/>
          <w:sz w:val="18"/>
          <w:szCs w:val="18"/>
        </w:rPr>
        <w:tab/>
        <w:t>De goedgekeurde notulen van de OCMW-raad;</w:t>
      </w:r>
    </w:p>
    <w:p w14:paraId="13AB2745" w14:textId="77777777" w:rsidR="009E790A" w:rsidRPr="00EB32EC" w:rsidRDefault="009E790A" w:rsidP="009E790A">
      <w:pPr>
        <w:rPr>
          <w:rFonts w:ascii="Arial" w:hAnsi="Arial" w:cs="Arial"/>
          <w:sz w:val="18"/>
          <w:szCs w:val="18"/>
        </w:rPr>
      </w:pPr>
      <w:r w:rsidRPr="00EB32EC">
        <w:rPr>
          <w:rFonts w:ascii="Arial" w:hAnsi="Arial" w:cs="Arial"/>
          <w:sz w:val="18"/>
          <w:szCs w:val="18"/>
        </w:rPr>
        <w:t>•</w:t>
      </w:r>
      <w:r w:rsidRPr="00EB32EC">
        <w:rPr>
          <w:rFonts w:ascii="Arial" w:hAnsi="Arial" w:cs="Arial"/>
          <w:sz w:val="18"/>
          <w:szCs w:val="18"/>
        </w:rPr>
        <w:tab/>
        <w:t>De goedgekeurde notulen van het vast bureau;</w:t>
      </w:r>
    </w:p>
    <w:p w14:paraId="280E510B" w14:textId="77777777" w:rsidR="009E790A" w:rsidRPr="00EB32EC" w:rsidRDefault="009E790A" w:rsidP="009E790A">
      <w:pPr>
        <w:rPr>
          <w:rFonts w:ascii="Arial" w:hAnsi="Arial" w:cs="Arial"/>
          <w:sz w:val="18"/>
          <w:szCs w:val="18"/>
        </w:rPr>
      </w:pPr>
      <w:r w:rsidRPr="00EB32EC">
        <w:rPr>
          <w:rFonts w:ascii="Arial" w:hAnsi="Arial" w:cs="Arial"/>
          <w:sz w:val="18"/>
          <w:szCs w:val="18"/>
        </w:rPr>
        <w:t>•</w:t>
      </w:r>
      <w:r w:rsidRPr="00EB32EC">
        <w:rPr>
          <w:rFonts w:ascii="Arial" w:hAnsi="Arial" w:cs="Arial"/>
          <w:sz w:val="18"/>
          <w:szCs w:val="18"/>
        </w:rPr>
        <w:tab/>
        <w:t>De adviezen van het bijzonder comité voor de sociale dienst aan de OCMW-raad of het vast bureau;</w:t>
      </w:r>
    </w:p>
    <w:p w14:paraId="4847D7B5" w14:textId="77777777" w:rsidR="009E790A" w:rsidRPr="00EB32EC" w:rsidRDefault="009E790A" w:rsidP="009E790A">
      <w:pPr>
        <w:rPr>
          <w:rFonts w:ascii="Arial" w:hAnsi="Arial" w:cs="Arial"/>
          <w:sz w:val="18"/>
          <w:szCs w:val="18"/>
        </w:rPr>
      </w:pPr>
      <w:r w:rsidRPr="00EB32EC">
        <w:rPr>
          <w:rFonts w:ascii="Arial" w:hAnsi="Arial" w:cs="Arial"/>
          <w:sz w:val="18"/>
          <w:szCs w:val="18"/>
        </w:rPr>
        <w:t>•</w:t>
      </w:r>
      <w:r w:rsidRPr="00EB32EC">
        <w:rPr>
          <w:rFonts w:ascii="Arial" w:hAnsi="Arial" w:cs="Arial"/>
          <w:sz w:val="18"/>
          <w:szCs w:val="18"/>
        </w:rPr>
        <w:tab/>
        <w:t>De beslissingen van de deontologische commissie.</w:t>
      </w:r>
    </w:p>
    <w:p w14:paraId="1840D9BC" w14:textId="34E54820" w:rsidR="009E790A" w:rsidRPr="00EB32EC" w:rsidRDefault="009E790A" w:rsidP="009E790A">
      <w:pPr>
        <w:rPr>
          <w:rFonts w:ascii="Arial" w:hAnsi="Arial" w:cs="Arial"/>
          <w:sz w:val="18"/>
          <w:szCs w:val="18"/>
        </w:rPr>
      </w:pPr>
      <w:r w:rsidRPr="00EB32EC">
        <w:rPr>
          <w:rFonts w:ascii="Arial" w:hAnsi="Arial" w:cs="Arial"/>
          <w:sz w:val="18"/>
          <w:szCs w:val="18"/>
        </w:rPr>
        <w:t>§5.</w:t>
      </w:r>
      <w:r w:rsidR="00B55EA3">
        <w:rPr>
          <w:rFonts w:ascii="Arial" w:hAnsi="Arial" w:cs="Arial"/>
          <w:sz w:val="18"/>
          <w:szCs w:val="18"/>
        </w:rPr>
        <w:t xml:space="preserve"> </w:t>
      </w:r>
      <w:r w:rsidRPr="00EB32EC">
        <w:rPr>
          <w:rFonts w:ascii="Arial" w:hAnsi="Arial" w:cs="Arial"/>
          <w:sz w:val="18"/>
          <w:szCs w:val="18"/>
        </w:rPr>
        <w:t>Alle andere dossiers, stukken en akten die betrekking hebben op het bestuur van het OCMW dan die in art. 9 en art. 11, § 2 tot § 4 van dit reglement, kunnen door de raadsleden op vraag geraadpleegd worden</w:t>
      </w:r>
      <w:r w:rsidR="00B55EA3">
        <w:rPr>
          <w:rFonts w:ascii="Arial" w:hAnsi="Arial" w:cs="Arial"/>
          <w:sz w:val="18"/>
          <w:szCs w:val="18"/>
        </w:rPr>
        <w:t>.</w:t>
      </w:r>
      <w:r w:rsidRPr="00EB32EC">
        <w:rPr>
          <w:rFonts w:ascii="Arial" w:hAnsi="Arial" w:cs="Arial"/>
          <w:sz w:val="18"/>
          <w:szCs w:val="18"/>
        </w:rPr>
        <w:t xml:space="preserve"> </w:t>
      </w:r>
    </w:p>
    <w:p w14:paraId="5BE9855A" w14:textId="73BA36AF" w:rsidR="009E790A" w:rsidRPr="00EB32EC" w:rsidRDefault="009E790A" w:rsidP="009E790A">
      <w:pPr>
        <w:rPr>
          <w:rFonts w:ascii="Arial" w:hAnsi="Arial" w:cs="Arial"/>
          <w:sz w:val="18"/>
          <w:szCs w:val="18"/>
        </w:rPr>
      </w:pPr>
      <w:r w:rsidRPr="00EB32EC">
        <w:rPr>
          <w:rFonts w:ascii="Arial" w:hAnsi="Arial" w:cs="Arial"/>
          <w:sz w:val="18"/>
          <w:szCs w:val="18"/>
        </w:rPr>
        <w:t xml:space="preserve">De raadsleden vragen inzage via e-mail aan de algemeen directeur. Daarbij geven ze duidelijk aan welke concrete stukken ze wensen in te zien. Het moet gaan om een vraag die niet onredelijk is. Uiterlijk </w:t>
      </w:r>
      <w:r w:rsidR="00B55EA3">
        <w:rPr>
          <w:rFonts w:ascii="Arial" w:hAnsi="Arial" w:cs="Arial"/>
          <w:sz w:val="18"/>
          <w:szCs w:val="18"/>
        </w:rPr>
        <w:t>vijf</w:t>
      </w:r>
      <w:r w:rsidRPr="00EB32EC">
        <w:rPr>
          <w:rFonts w:ascii="Arial" w:hAnsi="Arial" w:cs="Arial"/>
          <w:sz w:val="18"/>
          <w:szCs w:val="18"/>
        </w:rPr>
        <w:t xml:space="preserve"> </w:t>
      </w:r>
      <w:r w:rsidR="00B55EA3">
        <w:rPr>
          <w:rFonts w:ascii="Arial" w:hAnsi="Arial" w:cs="Arial"/>
          <w:sz w:val="18"/>
          <w:szCs w:val="18"/>
        </w:rPr>
        <w:t>werk</w:t>
      </w:r>
      <w:r w:rsidRPr="00EB32EC">
        <w:rPr>
          <w:rFonts w:ascii="Arial" w:hAnsi="Arial" w:cs="Arial"/>
          <w:sz w:val="18"/>
          <w:szCs w:val="18"/>
        </w:rPr>
        <w:t>dagen na ontvangst van de aanvraag antwoordt de algemeen directeur via e-mail</w:t>
      </w:r>
      <w:r w:rsidR="00B55EA3">
        <w:rPr>
          <w:rFonts w:ascii="Arial" w:hAnsi="Arial" w:cs="Arial"/>
          <w:sz w:val="18"/>
          <w:szCs w:val="18"/>
        </w:rPr>
        <w:t>.</w:t>
      </w:r>
      <w:r w:rsidRPr="00EB32EC">
        <w:rPr>
          <w:rFonts w:ascii="Arial" w:hAnsi="Arial" w:cs="Arial"/>
          <w:sz w:val="18"/>
          <w:szCs w:val="18"/>
        </w:rPr>
        <w:t xml:space="preserve"> Indien een raadslid vermoedt dat een opgevraagd stuk onvolledig is, meldt het raadslid dit onmiddellijk aan de algemeen directeur.</w:t>
      </w:r>
    </w:p>
    <w:p w14:paraId="7BA828A4" w14:textId="77777777" w:rsidR="009E790A" w:rsidRPr="00EB32EC" w:rsidRDefault="009E790A" w:rsidP="009E790A">
      <w:pPr>
        <w:rPr>
          <w:rFonts w:ascii="Arial" w:hAnsi="Arial" w:cs="Arial"/>
          <w:sz w:val="18"/>
          <w:szCs w:val="18"/>
        </w:rPr>
      </w:pPr>
      <w:r w:rsidRPr="00EB32EC">
        <w:rPr>
          <w:rFonts w:ascii="Arial" w:hAnsi="Arial" w:cs="Arial"/>
          <w:sz w:val="18"/>
          <w:szCs w:val="18"/>
        </w:rPr>
        <w:t>Ook als de inzage geweigerd wordt, antwoordt de algemeen directeur binnen dezelfde termijn via een e-mail met daarin de motivering waarom de inzage geweigerd wordt.</w:t>
      </w:r>
    </w:p>
    <w:p w14:paraId="216ECB2E" w14:textId="6A661C6C" w:rsidR="009E790A" w:rsidRPr="00EB32EC" w:rsidRDefault="009E790A" w:rsidP="009E790A">
      <w:pPr>
        <w:rPr>
          <w:rFonts w:ascii="Arial" w:hAnsi="Arial" w:cs="Arial"/>
          <w:sz w:val="18"/>
          <w:szCs w:val="18"/>
        </w:rPr>
      </w:pPr>
      <w:r w:rsidRPr="00EB32EC">
        <w:rPr>
          <w:rFonts w:ascii="Arial" w:hAnsi="Arial" w:cs="Arial"/>
          <w:sz w:val="18"/>
          <w:szCs w:val="18"/>
        </w:rPr>
        <w:t>Voor de dossiers die betrekking hebben op de persoonlijke levenssfeer van cliënten van het OCMW of hun onderhoudsplichtigen, bestaat er wel een inzagerecht, maar mag geen afschrift gegeven worden.</w:t>
      </w:r>
    </w:p>
    <w:p w14:paraId="7833B9A9" w14:textId="53AC835F" w:rsidR="009E790A" w:rsidRPr="00EB32EC" w:rsidRDefault="009E790A" w:rsidP="009E790A">
      <w:pPr>
        <w:rPr>
          <w:rFonts w:ascii="Arial" w:hAnsi="Arial" w:cs="Arial"/>
          <w:sz w:val="18"/>
          <w:szCs w:val="18"/>
        </w:rPr>
      </w:pPr>
      <w:r w:rsidRPr="00EB32EC">
        <w:rPr>
          <w:rFonts w:ascii="Arial" w:hAnsi="Arial" w:cs="Arial"/>
          <w:sz w:val="18"/>
          <w:szCs w:val="18"/>
        </w:rPr>
        <w:t>§6.</w:t>
      </w:r>
      <w:r w:rsidR="00A72C45">
        <w:rPr>
          <w:rFonts w:ascii="Arial" w:hAnsi="Arial" w:cs="Arial"/>
          <w:sz w:val="18"/>
          <w:szCs w:val="18"/>
        </w:rPr>
        <w:t xml:space="preserve"> </w:t>
      </w:r>
      <w:r w:rsidRPr="00EB32EC">
        <w:rPr>
          <w:rFonts w:ascii="Arial" w:hAnsi="Arial" w:cs="Arial"/>
          <w:sz w:val="18"/>
          <w:szCs w:val="18"/>
        </w:rPr>
        <w:t>De OCMW-raadsleden kunnen, behalve voor de dossiers die betrekking hebben op de persoonlijke levenssfeer van cliënten van het OCMW of hun onderhoudsplichtigen, via een gelijkaardige aanvraagwijze en termijnen als in §5 van dit artikel een afschrift verkrijgen van die dossiers, stukken en akten. Er wordt geen vergoeding gevraagd voor een geleverd afschrift, tenzij de aanvraag zeer omvangrijk is.</w:t>
      </w:r>
    </w:p>
    <w:p w14:paraId="73667470" w14:textId="77777777" w:rsidR="009E790A" w:rsidRPr="00EB32EC" w:rsidRDefault="009E790A" w:rsidP="009E790A">
      <w:pPr>
        <w:rPr>
          <w:rFonts w:ascii="Arial" w:hAnsi="Arial" w:cs="Arial"/>
          <w:sz w:val="18"/>
          <w:szCs w:val="18"/>
        </w:rPr>
      </w:pPr>
    </w:p>
    <w:p w14:paraId="2B5E3D3B" w14:textId="49169C8F" w:rsidR="009E790A" w:rsidRPr="00EB32EC" w:rsidRDefault="009E790A" w:rsidP="009E790A">
      <w:pPr>
        <w:rPr>
          <w:rFonts w:ascii="Arial" w:hAnsi="Arial" w:cs="Arial"/>
          <w:sz w:val="18"/>
          <w:szCs w:val="18"/>
        </w:rPr>
      </w:pPr>
      <w:r w:rsidRPr="00EB32EC">
        <w:rPr>
          <w:rFonts w:ascii="Arial" w:hAnsi="Arial" w:cs="Arial"/>
          <w:sz w:val="18"/>
          <w:szCs w:val="18"/>
        </w:rPr>
        <w:t>Art. 12.</w:t>
      </w:r>
      <w:r w:rsidR="00A72C45">
        <w:rPr>
          <w:rFonts w:ascii="Arial" w:hAnsi="Arial" w:cs="Arial"/>
          <w:sz w:val="18"/>
          <w:szCs w:val="18"/>
        </w:rPr>
        <w:t xml:space="preserve"> </w:t>
      </w:r>
      <w:r w:rsidRPr="00EB32EC">
        <w:rPr>
          <w:rFonts w:ascii="Arial" w:hAnsi="Arial" w:cs="Arial"/>
          <w:sz w:val="18"/>
          <w:szCs w:val="18"/>
        </w:rPr>
        <w:t>Raadsleden hebben het recht de instellingen van het OCMW, en diensten die het OCMW opricht en beheert, te bezoeken.</w:t>
      </w:r>
    </w:p>
    <w:p w14:paraId="2DB077C2" w14:textId="6AA0A553" w:rsidR="009E790A" w:rsidRPr="00EB32EC" w:rsidRDefault="009E790A" w:rsidP="009E790A">
      <w:pPr>
        <w:rPr>
          <w:rFonts w:ascii="Arial" w:hAnsi="Arial" w:cs="Arial"/>
          <w:sz w:val="18"/>
          <w:szCs w:val="18"/>
        </w:rPr>
      </w:pPr>
      <w:r w:rsidRPr="00EB32EC">
        <w:rPr>
          <w:rFonts w:ascii="Arial" w:hAnsi="Arial" w:cs="Arial"/>
          <w:sz w:val="18"/>
          <w:szCs w:val="18"/>
        </w:rPr>
        <w:t xml:space="preserve">Om de algemeen directeur in de mogelijkheid te stellen dit bezoekrecht praktisch te organiseren, delen de raadsleden minstens </w:t>
      </w:r>
      <w:r w:rsidR="00CA4C59">
        <w:rPr>
          <w:rFonts w:ascii="Arial" w:hAnsi="Arial" w:cs="Arial"/>
          <w:sz w:val="18"/>
          <w:szCs w:val="18"/>
        </w:rPr>
        <w:t>vijf werk</w:t>
      </w:r>
      <w:r w:rsidRPr="00EB32EC">
        <w:rPr>
          <w:rFonts w:ascii="Arial" w:hAnsi="Arial" w:cs="Arial"/>
          <w:sz w:val="18"/>
          <w:szCs w:val="18"/>
        </w:rPr>
        <w:t>dagen vooraf schriftelijk mee welke instellingen of diensten ze willen bezoeken en welke dag en welk uur hun voorkeur heeft.</w:t>
      </w:r>
    </w:p>
    <w:p w14:paraId="2217A7DC" w14:textId="77777777" w:rsidR="009E790A" w:rsidRPr="00EB32EC" w:rsidRDefault="009E790A" w:rsidP="009E790A">
      <w:pPr>
        <w:rPr>
          <w:rFonts w:ascii="Arial" w:hAnsi="Arial" w:cs="Arial"/>
          <w:sz w:val="18"/>
          <w:szCs w:val="18"/>
        </w:rPr>
      </w:pPr>
      <w:r w:rsidRPr="00EB32EC">
        <w:rPr>
          <w:rFonts w:ascii="Arial" w:hAnsi="Arial" w:cs="Arial"/>
          <w:sz w:val="18"/>
          <w:szCs w:val="18"/>
        </w:rPr>
        <w:t>Tijdens het bezoek van een inrichting of dienst van het OCMW mogen de raadsleden zich niet mengen in de werking. De raadsleden zijn op bezoek en gedragen zich als een bezoeker.</w:t>
      </w:r>
    </w:p>
    <w:p w14:paraId="008F6709" w14:textId="77777777" w:rsidR="009E790A" w:rsidRPr="00EB32EC" w:rsidRDefault="009E790A" w:rsidP="009E790A">
      <w:pPr>
        <w:rPr>
          <w:rFonts w:ascii="Arial" w:hAnsi="Arial" w:cs="Arial"/>
          <w:sz w:val="18"/>
          <w:szCs w:val="18"/>
        </w:rPr>
      </w:pPr>
    </w:p>
    <w:p w14:paraId="2E5284B1" w14:textId="2FF3640E" w:rsidR="009E790A" w:rsidRPr="00EB32EC" w:rsidRDefault="009E790A" w:rsidP="009E790A">
      <w:pPr>
        <w:rPr>
          <w:rFonts w:ascii="Arial" w:hAnsi="Arial" w:cs="Arial"/>
          <w:sz w:val="18"/>
          <w:szCs w:val="18"/>
        </w:rPr>
      </w:pPr>
      <w:r w:rsidRPr="00EB32EC">
        <w:rPr>
          <w:rFonts w:ascii="Arial" w:hAnsi="Arial" w:cs="Arial"/>
          <w:sz w:val="18"/>
          <w:szCs w:val="18"/>
        </w:rPr>
        <w:t>Art. 13. Raadsleden hebben het recht om schriftelijke en mondelinge vragen te stellen aan het vast bureau over aangelegenheden waarvoor het OCMW bevoegd is. Daarvoor is geen toegelicht voorstel van beslissing nodig.</w:t>
      </w:r>
    </w:p>
    <w:p w14:paraId="3B64D5D8" w14:textId="615D88D1" w:rsidR="009E790A" w:rsidRPr="00EB32EC" w:rsidRDefault="009E790A" w:rsidP="009E790A">
      <w:pPr>
        <w:rPr>
          <w:rFonts w:ascii="Arial" w:hAnsi="Arial" w:cs="Arial"/>
          <w:sz w:val="18"/>
          <w:szCs w:val="18"/>
        </w:rPr>
      </w:pPr>
      <w:r w:rsidRPr="00EB32EC">
        <w:rPr>
          <w:rFonts w:ascii="Arial" w:hAnsi="Arial" w:cs="Arial"/>
          <w:sz w:val="18"/>
          <w:szCs w:val="18"/>
        </w:rPr>
        <w:t>Raadsleden stellen hun schriftelijke vragen via een e-mail aan de voorzitter van het vast bureau en de algemeen directeur. Binnen de 1</w:t>
      </w:r>
      <w:r w:rsidR="00CA4C59">
        <w:rPr>
          <w:rFonts w:ascii="Arial" w:hAnsi="Arial" w:cs="Arial"/>
          <w:sz w:val="18"/>
          <w:szCs w:val="18"/>
        </w:rPr>
        <w:t>5 werk</w:t>
      </w:r>
      <w:r w:rsidRPr="00EB32EC">
        <w:rPr>
          <w:rFonts w:ascii="Arial" w:hAnsi="Arial" w:cs="Arial"/>
          <w:sz w:val="18"/>
          <w:szCs w:val="18"/>
        </w:rPr>
        <w:t>dagen na de ontvangst beantwoordt de voorzitter van het vast bureau, of een door hem of haar aangewezen lid van het vast bureau, via e-mail de vraagsteller. Ook de algemeen directeur ontvangt deze e-mail.</w:t>
      </w:r>
    </w:p>
    <w:p w14:paraId="1B991B3B" w14:textId="7C71F1B9" w:rsidR="00CA4C59" w:rsidRPr="00CA4C59" w:rsidRDefault="00CA4C59" w:rsidP="00CA4C59">
      <w:pPr>
        <w:rPr>
          <w:rFonts w:ascii="Arial" w:hAnsi="Arial" w:cs="Arial"/>
          <w:sz w:val="18"/>
          <w:szCs w:val="18"/>
        </w:rPr>
      </w:pPr>
      <w:bookmarkStart w:id="0" w:name="_Hlk121500121"/>
      <w:r w:rsidRPr="00CA4C59">
        <w:rPr>
          <w:rFonts w:ascii="Arial" w:hAnsi="Arial" w:cs="Arial"/>
          <w:sz w:val="18"/>
          <w:szCs w:val="18"/>
        </w:rPr>
        <w:t xml:space="preserve">Na afhandeling van de agenda van de openbare vergadering van de </w:t>
      </w:r>
      <w:r>
        <w:rPr>
          <w:rFonts w:ascii="Arial" w:hAnsi="Arial" w:cs="Arial"/>
          <w:sz w:val="18"/>
          <w:szCs w:val="18"/>
        </w:rPr>
        <w:t>OCMW-</w:t>
      </w:r>
      <w:r w:rsidRPr="00CA4C59">
        <w:rPr>
          <w:rFonts w:ascii="Arial" w:hAnsi="Arial" w:cs="Arial"/>
          <w:sz w:val="18"/>
          <w:szCs w:val="18"/>
        </w:rPr>
        <w:t xml:space="preserve">raad kunnen de raadsleden mondelinge vragen stellen over </w:t>
      </w:r>
      <w:r>
        <w:rPr>
          <w:rFonts w:ascii="Arial" w:hAnsi="Arial" w:cs="Arial"/>
          <w:sz w:val="18"/>
          <w:szCs w:val="18"/>
        </w:rPr>
        <w:t>OCMW-</w:t>
      </w:r>
      <w:r w:rsidRPr="00CA4C59">
        <w:rPr>
          <w:rFonts w:ascii="Arial" w:hAnsi="Arial" w:cs="Arial"/>
          <w:sz w:val="18"/>
          <w:szCs w:val="18"/>
        </w:rPr>
        <w:t xml:space="preserve">aangelegenheden, die niet op de agenda van de </w:t>
      </w:r>
      <w:r>
        <w:rPr>
          <w:rFonts w:ascii="Arial" w:hAnsi="Arial" w:cs="Arial"/>
          <w:sz w:val="18"/>
          <w:szCs w:val="18"/>
        </w:rPr>
        <w:t>OCMW-</w:t>
      </w:r>
      <w:r w:rsidRPr="00CA4C59">
        <w:rPr>
          <w:rFonts w:ascii="Arial" w:hAnsi="Arial" w:cs="Arial"/>
          <w:sz w:val="18"/>
          <w:szCs w:val="18"/>
        </w:rPr>
        <w:t xml:space="preserve">raad staan. Deze vragen worden per mail bezorgd aan de voorzitter van de raad en aan de algemeen directeur. Wanneer deze vragen meer dan twee werkdagen (de dag van de raadszitting zelf niet meegeteld), voorafgaand aan de raadszitting, aan de raadsvoorzitter en de algemeen directeur worden bezorgd én zij voldoende duidelijk en concreet geformuleerd zijn, worden zij door het college van burgemeester en schepenen op de eerstvolgende raadszitting beantwoord. </w:t>
      </w:r>
    </w:p>
    <w:p w14:paraId="5BB65D81" w14:textId="77777777" w:rsidR="00CA4C59" w:rsidRPr="00CA4C59" w:rsidRDefault="00CA4C59" w:rsidP="00CA4C59">
      <w:pPr>
        <w:rPr>
          <w:rFonts w:ascii="Arial" w:hAnsi="Arial" w:cs="Arial"/>
          <w:sz w:val="18"/>
          <w:szCs w:val="18"/>
        </w:rPr>
      </w:pPr>
      <w:r w:rsidRPr="00CA4C59">
        <w:rPr>
          <w:rFonts w:ascii="Arial" w:hAnsi="Arial" w:cs="Arial"/>
          <w:sz w:val="18"/>
          <w:szCs w:val="18"/>
        </w:rPr>
        <w:lastRenderedPageBreak/>
        <w:t>Wordt deze termijn niet gerespecteerd of is de vraag onvoldoende duidelijk en concreet geformuleerd, dan wordt de vraag beantwoord op de eerstvolgende raadszitting na deze waarop de vraag werd gesteld, in voorkomend geval na verduidelijking door de vraagsteller.</w:t>
      </w:r>
      <w:bookmarkEnd w:id="0"/>
    </w:p>
    <w:p w14:paraId="7E2E0B1B" w14:textId="77777777" w:rsidR="00CA4C59" w:rsidRPr="00CA4C59" w:rsidRDefault="00CA4C59" w:rsidP="00CA4C59">
      <w:pPr>
        <w:rPr>
          <w:rFonts w:ascii="Arial" w:hAnsi="Arial" w:cs="Arial"/>
          <w:sz w:val="18"/>
          <w:szCs w:val="18"/>
          <w:lang w:val="nl-NL"/>
        </w:rPr>
      </w:pPr>
      <w:r w:rsidRPr="00CA4C59">
        <w:rPr>
          <w:rFonts w:ascii="Arial" w:hAnsi="Arial" w:cs="Arial"/>
          <w:sz w:val="18"/>
          <w:szCs w:val="18"/>
          <w:lang w:val="nl-NL"/>
        </w:rPr>
        <w:t xml:space="preserve">Is het conform art. 5, §2 van dit reglement niet mogelijk de vraag te behandelen in het openbare deel van de vergadering, dan wordt die behandeld bij de start van het besloten deel. </w:t>
      </w:r>
    </w:p>
    <w:p w14:paraId="290B8D18" w14:textId="77777777" w:rsidR="00CA4C59" w:rsidRDefault="00CA4C59" w:rsidP="009E790A">
      <w:pPr>
        <w:rPr>
          <w:rFonts w:ascii="Arial" w:hAnsi="Arial" w:cs="Arial"/>
          <w:sz w:val="18"/>
          <w:szCs w:val="18"/>
        </w:rPr>
      </w:pPr>
    </w:p>
    <w:p w14:paraId="0872B607" w14:textId="3A534F07" w:rsidR="009E790A" w:rsidRPr="00EB32EC" w:rsidRDefault="009E790A" w:rsidP="009E790A">
      <w:pPr>
        <w:rPr>
          <w:rFonts w:ascii="Arial" w:hAnsi="Arial" w:cs="Arial"/>
          <w:sz w:val="18"/>
          <w:szCs w:val="18"/>
        </w:rPr>
      </w:pPr>
      <w:r w:rsidRPr="00EB32EC">
        <w:rPr>
          <w:rFonts w:ascii="Arial" w:hAnsi="Arial" w:cs="Arial"/>
          <w:sz w:val="18"/>
          <w:szCs w:val="18"/>
        </w:rPr>
        <w:t>QUORUM</w:t>
      </w:r>
    </w:p>
    <w:p w14:paraId="31055413" w14:textId="51716199" w:rsidR="002E1D4F" w:rsidRPr="002E1D4F" w:rsidRDefault="002E1D4F" w:rsidP="002E1D4F">
      <w:pPr>
        <w:rPr>
          <w:rFonts w:ascii="Arial" w:hAnsi="Arial" w:cs="Arial"/>
          <w:sz w:val="18"/>
          <w:szCs w:val="18"/>
        </w:rPr>
      </w:pPr>
      <w:r w:rsidRPr="002E1D4F">
        <w:rPr>
          <w:rFonts w:ascii="Arial" w:hAnsi="Arial" w:cs="Arial"/>
          <w:sz w:val="18"/>
          <w:szCs w:val="18"/>
          <w:lang w:val="nl-NL"/>
        </w:rPr>
        <w:t>Art. 14, §1.</w:t>
      </w:r>
      <w:bookmarkStart w:id="1" w:name="_Hlk121500307"/>
      <w:r w:rsidRPr="002E1D4F">
        <w:rPr>
          <w:rFonts w:ascii="Arial" w:hAnsi="Arial" w:cs="Arial"/>
          <w:sz w:val="18"/>
          <w:szCs w:val="18"/>
          <w:lang w:val="nl-NL"/>
        </w:rPr>
        <w:t xml:space="preserve"> </w:t>
      </w:r>
      <w:r w:rsidRPr="002E1D4F">
        <w:rPr>
          <w:rFonts w:ascii="Arial" w:hAnsi="Arial" w:cs="Arial"/>
          <w:sz w:val="18"/>
          <w:szCs w:val="18"/>
        </w:rPr>
        <w:t xml:space="preserve">Tijdens de vergadering van de </w:t>
      </w:r>
      <w:r>
        <w:rPr>
          <w:rFonts w:ascii="Arial" w:hAnsi="Arial" w:cs="Arial"/>
          <w:sz w:val="18"/>
          <w:szCs w:val="18"/>
        </w:rPr>
        <w:t>OCMW-</w:t>
      </w:r>
      <w:r w:rsidRPr="002E1D4F">
        <w:rPr>
          <w:rFonts w:ascii="Arial" w:hAnsi="Arial" w:cs="Arial"/>
          <w:sz w:val="18"/>
          <w:szCs w:val="18"/>
        </w:rPr>
        <w:t>raad stelt de voorzitter samen met de algemeen directeur vast wie er aanwezig is. De namen van deze raadsleden worden in de notulen vermeld.</w:t>
      </w:r>
      <w:bookmarkEnd w:id="1"/>
    </w:p>
    <w:p w14:paraId="4AC6A7DF" w14:textId="4C094EC1" w:rsidR="009E790A" w:rsidRPr="00EB32EC" w:rsidRDefault="009E790A" w:rsidP="009E790A">
      <w:pPr>
        <w:rPr>
          <w:rFonts w:ascii="Arial" w:hAnsi="Arial" w:cs="Arial"/>
          <w:sz w:val="18"/>
          <w:szCs w:val="18"/>
        </w:rPr>
      </w:pPr>
      <w:r w:rsidRPr="00EB32EC">
        <w:rPr>
          <w:rFonts w:ascii="Arial" w:hAnsi="Arial" w:cs="Arial"/>
          <w:sz w:val="18"/>
          <w:szCs w:val="18"/>
        </w:rPr>
        <w:t>§2.</w:t>
      </w:r>
      <w:r w:rsidR="002E1D4F">
        <w:rPr>
          <w:rFonts w:ascii="Arial" w:hAnsi="Arial" w:cs="Arial"/>
          <w:sz w:val="18"/>
          <w:szCs w:val="18"/>
        </w:rPr>
        <w:t xml:space="preserve"> </w:t>
      </w:r>
      <w:r w:rsidRPr="00EB32EC">
        <w:rPr>
          <w:rFonts w:ascii="Arial" w:hAnsi="Arial" w:cs="Arial"/>
          <w:sz w:val="18"/>
          <w:szCs w:val="18"/>
        </w:rPr>
        <w:t xml:space="preserve">De OCMW-raad kan enkel beraadslagen of beslissen als de meerderheid van de </w:t>
      </w:r>
      <w:proofErr w:type="spellStart"/>
      <w:r w:rsidRPr="00EB32EC">
        <w:rPr>
          <w:rFonts w:ascii="Arial" w:hAnsi="Arial" w:cs="Arial"/>
          <w:sz w:val="18"/>
          <w:szCs w:val="18"/>
        </w:rPr>
        <w:t>zittinghebbende</w:t>
      </w:r>
      <w:proofErr w:type="spellEnd"/>
      <w:r w:rsidRPr="00EB32EC">
        <w:rPr>
          <w:rFonts w:ascii="Arial" w:hAnsi="Arial" w:cs="Arial"/>
          <w:sz w:val="18"/>
          <w:szCs w:val="18"/>
        </w:rPr>
        <w:t xml:space="preserve"> leden aanwezig is. </w:t>
      </w:r>
    </w:p>
    <w:p w14:paraId="53FBDCF0" w14:textId="77777777" w:rsidR="009E790A" w:rsidRPr="00EB32EC" w:rsidRDefault="009E790A" w:rsidP="009E790A">
      <w:pPr>
        <w:rPr>
          <w:rFonts w:ascii="Arial" w:hAnsi="Arial" w:cs="Arial"/>
          <w:sz w:val="18"/>
          <w:szCs w:val="18"/>
        </w:rPr>
      </w:pPr>
      <w:r w:rsidRPr="00EB32EC">
        <w:rPr>
          <w:rFonts w:ascii="Arial" w:hAnsi="Arial" w:cs="Arial"/>
          <w:sz w:val="18"/>
          <w:szCs w:val="18"/>
        </w:rPr>
        <w:t>Indien een kwartier na het vastgestelde uur niet voldoende leden aanwezig zijn om geldig te kunnen beraadslagen, stelt de voorzitter vast dat de vergadering niet kan doorgaan.</w:t>
      </w:r>
    </w:p>
    <w:p w14:paraId="440F23C8" w14:textId="77777777" w:rsidR="009E790A" w:rsidRPr="00EB32EC" w:rsidRDefault="009E790A" w:rsidP="009E790A">
      <w:pPr>
        <w:rPr>
          <w:rFonts w:ascii="Arial" w:hAnsi="Arial" w:cs="Arial"/>
          <w:sz w:val="18"/>
          <w:szCs w:val="18"/>
        </w:rPr>
      </w:pPr>
      <w:r w:rsidRPr="00EB32EC">
        <w:rPr>
          <w:rFonts w:ascii="Arial" w:hAnsi="Arial" w:cs="Arial"/>
          <w:sz w:val="18"/>
          <w:szCs w:val="18"/>
        </w:rPr>
        <w:t>Indien tijdens de vergadering het quorum niet meer gehaald wordt, schorst de voorzitter de vergadering voor een kwartier. Stelt de voorzitter na de heropening vast dat er nog steeds niet voldoende leden aanwezig zijn om geldig te vergaderen, dan sluit de voorzitter de vergadering.</w:t>
      </w:r>
    </w:p>
    <w:p w14:paraId="0C044AAF" w14:textId="77777777" w:rsidR="009E790A" w:rsidRPr="00EB32EC" w:rsidRDefault="009E790A" w:rsidP="009E790A">
      <w:pPr>
        <w:rPr>
          <w:rFonts w:ascii="Arial" w:hAnsi="Arial" w:cs="Arial"/>
          <w:sz w:val="18"/>
          <w:szCs w:val="18"/>
        </w:rPr>
      </w:pPr>
      <w:r w:rsidRPr="00EB32EC">
        <w:rPr>
          <w:rFonts w:ascii="Arial" w:hAnsi="Arial" w:cs="Arial"/>
          <w:sz w:val="18"/>
          <w:szCs w:val="18"/>
        </w:rPr>
        <w:t>De agendapunten die niet afgehandeld zijn, worden hernomen bij de start van de eerstvolgende raadsvergadering. Ze worden ook op die wijze opgenomen in de agenda.</w:t>
      </w:r>
    </w:p>
    <w:p w14:paraId="7C0EFF2E" w14:textId="6B2B0B00" w:rsidR="009E790A" w:rsidRPr="00EB32EC" w:rsidRDefault="009E790A" w:rsidP="009E790A">
      <w:pPr>
        <w:rPr>
          <w:rFonts w:ascii="Arial" w:hAnsi="Arial" w:cs="Arial"/>
          <w:sz w:val="18"/>
          <w:szCs w:val="18"/>
        </w:rPr>
      </w:pPr>
      <w:r w:rsidRPr="00EB32EC">
        <w:rPr>
          <w:rFonts w:ascii="Arial" w:hAnsi="Arial" w:cs="Arial"/>
          <w:sz w:val="18"/>
          <w:szCs w:val="18"/>
        </w:rPr>
        <w:t>§3.</w:t>
      </w:r>
      <w:r w:rsidR="002E1D4F">
        <w:rPr>
          <w:rFonts w:ascii="Arial" w:hAnsi="Arial" w:cs="Arial"/>
          <w:sz w:val="18"/>
          <w:szCs w:val="18"/>
        </w:rPr>
        <w:t xml:space="preserve"> </w:t>
      </w:r>
      <w:r w:rsidRPr="00EB32EC">
        <w:rPr>
          <w:rFonts w:ascii="Arial" w:hAnsi="Arial" w:cs="Arial"/>
          <w:sz w:val="18"/>
          <w:szCs w:val="18"/>
        </w:rPr>
        <w:t>De OCMW-raad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1D45B09F" w14:textId="77777777" w:rsidR="009E790A" w:rsidRPr="00EB32EC" w:rsidRDefault="009E790A" w:rsidP="009E790A">
      <w:pPr>
        <w:rPr>
          <w:rFonts w:ascii="Arial" w:hAnsi="Arial" w:cs="Arial"/>
          <w:sz w:val="18"/>
          <w:szCs w:val="18"/>
        </w:rPr>
      </w:pPr>
      <w:r w:rsidRPr="00EB32EC">
        <w:rPr>
          <w:rFonts w:ascii="Arial" w:hAnsi="Arial" w:cs="Arial"/>
          <w:sz w:val="18"/>
          <w:szCs w:val="18"/>
        </w:rPr>
        <w:t>In de oproeping wordt vermeld dat het om een tweede oproeping gaat. In de tweede oproeping worden de bepalingen van artikel 26 van het decreet over het lokaal bestuur overgenomen.</w:t>
      </w:r>
    </w:p>
    <w:p w14:paraId="798AEFBE" w14:textId="77777777" w:rsidR="002E1D4F" w:rsidRDefault="002E1D4F" w:rsidP="009E790A">
      <w:pPr>
        <w:rPr>
          <w:rFonts w:ascii="Arial" w:hAnsi="Arial" w:cs="Arial"/>
          <w:sz w:val="18"/>
          <w:szCs w:val="18"/>
        </w:rPr>
      </w:pPr>
    </w:p>
    <w:p w14:paraId="001BBDE0" w14:textId="194C863D" w:rsidR="00F5099E" w:rsidRDefault="00F5099E" w:rsidP="009E790A">
      <w:pPr>
        <w:rPr>
          <w:rFonts w:ascii="Arial" w:hAnsi="Arial" w:cs="Arial"/>
          <w:sz w:val="18"/>
          <w:szCs w:val="18"/>
        </w:rPr>
      </w:pPr>
      <w:r>
        <w:rPr>
          <w:rFonts w:ascii="Arial" w:hAnsi="Arial" w:cs="Arial"/>
          <w:sz w:val="18"/>
          <w:szCs w:val="18"/>
        </w:rPr>
        <w:t>VERGADEREN</w:t>
      </w:r>
    </w:p>
    <w:p w14:paraId="7D919863" w14:textId="73689605" w:rsidR="009E790A" w:rsidRPr="00EB32EC" w:rsidRDefault="009E790A" w:rsidP="009E790A">
      <w:pPr>
        <w:rPr>
          <w:rFonts w:ascii="Arial" w:hAnsi="Arial" w:cs="Arial"/>
          <w:sz w:val="18"/>
          <w:szCs w:val="18"/>
        </w:rPr>
      </w:pPr>
      <w:r w:rsidRPr="00EB32EC">
        <w:rPr>
          <w:rFonts w:ascii="Arial" w:hAnsi="Arial" w:cs="Arial"/>
          <w:sz w:val="18"/>
          <w:szCs w:val="18"/>
        </w:rPr>
        <w:t>Art. 15, §1.</w:t>
      </w:r>
      <w:r w:rsidR="002E1D4F">
        <w:rPr>
          <w:rFonts w:ascii="Arial" w:hAnsi="Arial" w:cs="Arial"/>
          <w:sz w:val="18"/>
          <w:szCs w:val="18"/>
        </w:rPr>
        <w:t xml:space="preserve"> </w:t>
      </w:r>
      <w:r w:rsidRPr="00EB32EC">
        <w:rPr>
          <w:rFonts w:ascii="Arial" w:hAnsi="Arial" w:cs="Arial"/>
          <w:sz w:val="18"/>
          <w:szCs w:val="18"/>
        </w:rPr>
        <w:t>De raadsvoorzitter zit de vergaderingen van de OCMW-raad voor, en opent en sluit de vergaderingen.</w:t>
      </w:r>
    </w:p>
    <w:p w14:paraId="479F487C" w14:textId="36A1C090" w:rsidR="009E790A" w:rsidRPr="00EB32EC" w:rsidRDefault="009E790A" w:rsidP="009E790A">
      <w:pPr>
        <w:rPr>
          <w:rFonts w:ascii="Arial" w:hAnsi="Arial" w:cs="Arial"/>
          <w:sz w:val="18"/>
          <w:szCs w:val="18"/>
        </w:rPr>
      </w:pPr>
      <w:r w:rsidRPr="00EB32EC">
        <w:rPr>
          <w:rFonts w:ascii="Arial" w:hAnsi="Arial" w:cs="Arial"/>
          <w:sz w:val="18"/>
          <w:szCs w:val="18"/>
        </w:rPr>
        <w:t>§2.</w:t>
      </w:r>
      <w:r w:rsidR="002E1D4F">
        <w:rPr>
          <w:rFonts w:ascii="Arial" w:hAnsi="Arial" w:cs="Arial"/>
          <w:sz w:val="18"/>
          <w:szCs w:val="18"/>
        </w:rPr>
        <w:t xml:space="preserve"> </w:t>
      </w:r>
      <w:r w:rsidRPr="00EB32EC">
        <w:rPr>
          <w:rFonts w:ascii="Arial" w:hAnsi="Arial" w:cs="Arial"/>
          <w:sz w:val="18"/>
          <w:szCs w:val="18"/>
        </w:rPr>
        <w:t>Op vraag van een raadslid, of op eigen initiatief, kan de voorzitter de vergadering schorsen als dat wenselijk is. De duur van de schorsing wordt bepaald door de voorzitter van de raad. Van deze schorsing wordt melding gemaakt in de notulen.</w:t>
      </w:r>
    </w:p>
    <w:p w14:paraId="15A558A3" w14:textId="214C8F7E" w:rsidR="009E790A" w:rsidRPr="00EB32EC" w:rsidRDefault="009E790A" w:rsidP="009E790A">
      <w:pPr>
        <w:rPr>
          <w:rFonts w:ascii="Arial" w:hAnsi="Arial" w:cs="Arial"/>
          <w:sz w:val="18"/>
          <w:szCs w:val="18"/>
        </w:rPr>
      </w:pPr>
      <w:r w:rsidRPr="00EB32EC">
        <w:rPr>
          <w:rFonts w:ascii="Arial" w:hAnsi="Arial" w:cs="Arial"/>
          <w:sz w:val="18"/>
          <w:szCs w:val="18"/>
        </w:rPr>
        <w:t>§3.</w:t>
      </w:r>
      <w:r w:rsidR="002E1D4F">
        <w:rPr>
          <w:rFonts w:ascii="Arial" w:hAnsi="Arial" w:cs="Arial"/>
          <w:sz w:val="18"/>
          <w:szCs w:val="18"/>
        </w:rPr>
        <w:t xml:space="preserve"> </w:t>
      </w:r>
      <w:r w:rsidRPr="00EB32EC">
        <w:rPr>
          <w:rFonts w:ascii="Arial" w:hAnsi="Arial" w:cs="Arial"/>
          <w:sz w:val="18"/>
          <w:szCs w:val="18"/>
        </w:rPr>
        <w:t xml:space="preserve">Het laten deelnemen van derden aan de vergadering is slechts toegelaten in de gevallen bepaald in het decreet over het lokaal bestuur en de reglementen van de OCMW-raad. </w:t>
      </w:r>
    </w:p>
    <w:p w14:paraId="32CF343E"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en/of beroepservaring als deskundig worden erkend. </w:t>
      </w:r>
    </w:p>
    <w:p w14:paraId="62E2BF5E" w14:textId="77777777" w:rsidR="009E790A" w:rsidRPr="00EB32EC" w:rsidRDefault="009E790A" w:rsidP="009E790A">
      <w:pPr>
        <w:rPr>
          <w:rFonts w:ascii="Arial" w:hAnsi="Arial" w:cs="Arial"/>
          <w:sz w:val="18"/>
          <w:szCs w:val="18"/>
        </w:rPr>
      </w:pPr>
      <w:r w:rsidRPr="00EB32EC">
        <w:rPr>
          <w:rFonts w:ascii="Arial" w:hAnsi="Arial" w:cs="Arial"/>
          <w:sz w:val="18"/>
          <w:szCs w:val="18"/>
        </w:rPr>
        <w:t>De voorzitter kan derden uitnodigen. Derden kunnen in geen geval deelnemen aan de besluitvorming en mogen het besloten deel van de vergadering enkel bijwonen gedurende de toelichting die ze geven. De voorzitter bepaalt wanneer een derde tijdens de raad het woord krijgt.</w:t>
      </w:r>
    </w:p>
    <w:p w14:paraId="552757B1" w14:textId="62C135EE" w:rsidR="009E790A" w:rsidRPr="00EB32EC" w:rsidRDefault="009E790A" w:rsidP="009E790A">
      <w:pPr>
        <w:rPr>
          <w:rFonts w:ascii="Arial" w:hAnsi="Arial" w:cs="Arial"/>
          <w:sz w:val="18"/>
          <w:szCs w:val="18"/>
        </w:rPr>
      </w:pPr>
      <w:r w:rsidRPr="00EB32EC">
        <w:rPr>
          <w:rFonts w:ascii="Arial" w:hAnsi="Arial" w:cs="Arial"/>
          <w:sz w:val="18"/>
          <w:szCs w:val="18"/>
        </w:rPr>
        <w:t>§4.</w:t>
      </w:r>
      <w:r w:rsidR="002E1D4F">
        <w:rPr>
          <w:rFonts w:ascii="Arial" w:hAnsi="Arial" w:cs="Arial"/>
          <w:sz w:val="18"/>
          <w:szCs w:val="18"/>
        </w:rPr>
        <w:t xml:space="preserve"> </w:t>
      </w:r>
      <w:r w:rsidRPr="00EB32EC">
        <w:rPr>
          <w:rFonts w:ascii="Arial" w:hAnsi="Arial" w:cs="Arial"/>
          <w:sz w:val="18"/>
          <w:szCs w:val="18"/>
        </w:rPr>
        <w:t>De OCMW-raad vat de behandeling aan van de punten die vermeld staan op de agenda, in de daardoor bepaalde volgorde, tenzij de raad er anders over beslist.</w:t>
      </w:r>
    </w:p>
    <w:p w14:paraId="228A510F" w14:textId="293EDACE" w:rsidR="009E790A" w:rsidRPr="00EB32EC" w:rsidRDefault="009E790A" w:rsidP="009E790A">
      <w:pPr>
        <w:rPr>
          <w:rFonts w:ascii="Arial" w:hAnsi="Arial" w:cs="Arial"/>
          <w:sz w:val="18"/>
          <w:szCs w:val="18"/>
        </w:rPr>
      </w:pPr>
      <w:r w:rsidRPr="00EB32EC">
        <w:rPr>
          <w:rFonts w:ascii="Arial" w:hAnsi="Arial" w:cs="Arial"/>
          <w:sz w:val="18"/>
          <w:szCs w:val="18"/>
        </w:rPr>
        <w:t>§5. Een punt dat niet op de agenda van de OCMW-raad voorkomt, mag niet in bespreking worden gebracht, behalve in spoedeisende gevallen.</w:t>
      </w:r>
    </w:p>
    <w:p w14:paraId="578B63BF" w14:textId="77777777" w:rsidR="009E790A" w:rsidRPr="00EB32EC" w:rsidRDefault="009E790A" w:rsidP="009E790A">
      <w:pPr>
        <w:rPr>
          <w:rFonts w:ascii="Arial" w:hAnsi="Arial" w:cs="Arial"/>
          <w:sz w:val="18"/>
          <w:szCs w:val="18"/>
        </w:rPr>
      </w:pPr>
      <w:r w:rsidRPr="00EB32EC">
        <w:rPr>
          <w:rFonts w:ascii="Arial" w:hAnsi="Arial" w:cs="Arial"/>
          <w:sz w:val="18"/>
          <w:szCs w:val="18"/>
        </w:rPr>
        <w:t>Tot spoedbehandeling kan enkel worden besloten door ten minste twee derde van de aanwezige leden. De namen van die leden en de motivering van de spoedeisendheid worden in de notulen vermeld.</w:t>
      </w:r>
    </w:p>
    <w:p w14:paraId="197E6E21" w14:textId="77777777" w:rsidR="009E790A" w:rsidRPr="00EB32EC" w:rsidRDefault="009E790A" w:rsidP="009E790A">
      <w:pPr>
        <w:rPr>
          <w:rFonts w:ascii="Arial" w:hAnsi="Arial" w:cs="Arial"/>
          <w:sz w:val="18"/>
          <w:szCs w:val="18"/>
        </w:rPr>
      </w:pPr>
    </w:p>
    <w:p w14:paraId="77582B6F" w14:textId="77777777" w:rsidR="002E1D4F" w:rsidRDefault="009E790A" w:rsidP="009E790A">
      <w:pPr>
        <w:rPr>
          <w:rFonts w:ascii="Arial" w:hAnsi="Arial" w:cs="Arial"/>
          <w:sz w:val="18"/>
          <w:szCs w:val="18"/>
        </w:rPr>
      </w:pPr>
      <w:r w:rsidRPr="00EB32EC">
        <w:rPr>
          <w:rFonts w:ascii="Arial" w:hAnsi="Arial" w:cs="Arial"/>
          <w:sz w:val="18"/>
          <w:szCs w:val="18"/>
        </w:rPr>
        <w:t>Art. 16, §1.</w:t>
      </w:r>
      <w:r w:rsidR="002E1D4F">
        <w:rPr>
          <w:rFonts w:ascii="Arial" w:hAnsi="Arial" w:cs="Arial"/>
          <w:sz w:val="18"/>
          <w:szCs w:val="18"/>
        </w:rPr>
        <w:t xml:space="preserve"> </w:t>
      </w:r>
      <w:r w:rsidRPr="00EB32EC">
        <w:rPr>
          <w:rFonts w:ascii="Arial" w:hAnsi="Arial" w:cs="Arial"/>
          <w:sz w:val="18"/>
          <w:szCs w:val="18"/>
        </w:rPr>
        <w:t xml:space="preserve">Nadat het agendapunt werd toegelicht, vraagt de voorzitter van de OCMW-raad of er amendementen zijn op het voorstel van beslissing en welk lid aan het woord wenst te komen over het voorstel. Als er </w:t>
      </w:r>
      <w:r w:rsidRPr="00EB32EC">
        <w:rPr>
          <w:rFonts w:ascii="Arial" w:hAnsi="Arial" w:cs="Arial"/>
          <w:sz w:val="18"/>
          <w:szCs w:val="18"/>
        </w:rPr>
        <w:lastRenderedPageBreak/>
        <w:t xml:space="preserve">amendementen zijn, worden deze schriftelijk bezorgd aan de voorzitter. Ze worden mondeling toegelicht door de indiener wanneer die het woord krijgt. </w:t>
      </w:r>
    </w:p>
    <w:p w14:paraId="2A5DB5B8" w14:textId="0466D078" w:rsidR="009E790A" w:rsidRPr="00EB32EC" w:rsidRDefault="009E790A" w:rsidP="009E790A">
      <w:pPr>
        <w:rPr>
          <w:rFonts w:ascii="Arial" w:hAnsi="Arial" w:cs="Arial"/>
          <w:sz w:val="18"/>
          <w:szCs w:val="18"/>
        </w:rPr>
      </w:pPr>
      <w:r w:rsidRPr="00EB32EC">
        <w:rPr>
          <w:rFonts w:ascii="Arial" w:hAnsi="Arial" w:cs="Arial"/>
          <w:sz w:val="18"/>
          <w:szCs w:val="18"/>
        </w:rPr>
        <w:t>Een amendement is een voorstel tot wijziging van de voorgestelde beslissing bij een agendapunt, zonder dat de voorgestelde beslissing daardoor fundamenteel verandert.</w:t>
      </w:r>
    </w:p>
    <w:p w14:paraId="75F5A589" w14:textId="77777777" w:rsidR="009E790A" w:rsidRPr="00EB32EC" w:rsidRDefault="009E790A" w:rsidP="009E790A">
      <w:pPr>
        <w:rPr>
          <w:rFonts w:ascii="Arial" w:hAnsi="Arial" w:cs="Arial"/>
          <w:sz w:val="18"/>
          <w:szCs w:val="18"/>
        </w:rPr>
      </w:pPr>
      <w:r w:rsidRPr="00EB32EC">
        <w:rPr>
          <w:rFonts w:ascii="Arial" w:hAnsi="Arial" w:cs="Arial"/>
          <w:sz w:val="18"/>
          <w:szCs w:val="18"/>
        </w:rPr>
        <w:t>Wordt er twijfel geuit of het wel gaat om een amendement of een nieuw agendapunt, dan beslist de raad of het om een amendement gaat. Meent de raad dat dit niet het geval is, dan wordt het ingediende amendement als onbestaande beschouwd.</w:t>
      </w:r>
    </w:p>
    <w:p w14:paraId="0475B612" w14:textId="77777777" w:rsidR="009E790A" w:rsidRPr="00EB32EC" w:rsidRDefault="009E790A" w:rsidP="009E790A">
      <w:pPr>
        <w:rPr>
          <w:rFonts w:ascii="Arial" w:hAnsi="Arial" w:cs="Arial"/>
          <w:sz w:val="18"/>
          <w:szCs w:val="18"/>
        </w:rPr>
      </w:pPr>
      <w:r w:rsidRPr="00EB32EC">
        <w:rPr>
          <w:rFonts w:ascii="Arial" w:hAnsi="Arial" w:cs="Arial"/>
          <w:sz w:val="18"/>
          <w:szCs w:val="18"/>
        </w:rPr>
        <w:t>De voorzitter verleent het woord in volgorde van de aanvragen en, in geval van gelijktijdige aanvraag, op basis van de rangorde van de raadsleden.</w:t>
      </w:r>
    </w:p>
    <w:p w14:paraId="1D4CE6E3" w14:textId="0C874919" w:rsidR="009E790A" w:rsidRPr="00EB32EC" w:rsidRDefault="009E790A" w:rsidP="009E790A">
      <w:pPr>
        <w:rPr>
          <w:rFonts w:ascii="Arial" w:hAnsi="Arial" w:cs="Arial"/>
          <w:sz w:val="18"/>
          <w:szCs w:val="18"/>
        </w:rPr>
      </w:pPr>
      <w:r w:rsidRPr="00EB32EC">
        <w:rPr>
          <w:rFonts w:ascii="Arial" w:hAnsi="Arial" w:cs="Arial"/>
          <w:sz w:val="18"/>
          <w:szCs w:val="18"/>
        </w:rPr>
        <w:t>§2. De voorzitter kan op elk moment in de vergadering het woord geven aan de algemeen directeur.</w:t>
      </w:r>
    </w:p>
    <w:p w14:paraId="3F4B916F" w14:textId="0FE871D5" w:rsidR="009E790A" w:rsidRPr="00EB32EC" w:rsidRDefault="009E790A" w:rsidP="009E790A">
      <w:pPr>
        <w:rPr>
          <w:rFonts w:ascii="Arial" w:hAnsi="Arial" w:cs="Arial"/>
          <w:sz w:val="18"/>
          <w:szCs w:val="18"/>
        </w:rPr>
      </w:pPr>
      <w:r w:rsidRPr="00EB32EC">
        <w:rPr>
          <w:rFonts w:ascii="Arial" w:hAnsi="Arial" w:cs="Arial"/>
          <w:sz w:val="18"/>
          <w:szCs w:val="18"/>
        </w:rPr>
        <w:t>§3.</w:t>
      </w:r>
      <w:r w:rsidR="002E1D4F">
        <w:rPr>
          <w:rFonts w:ascii="Arial" w:hAnsi="Arial" w:cs="Arial"/>
          <w:sz w:val="18"/>
          <w:szCs w:val="18"/>
        </w:rPr>
        <w:t xml:space="preserve"> </w:t>
      </w:r>
      <w:r w:rsidRPr="00EB32EC">
        <w:rPr>
          <w:rFonts w:ascii="Arial" w:hAnsi="Arial" w:cs="Arial"/>
          <w:sz w:val="18"/>
          <w:szCs w:val="18"/>
        </w:rPr>
        <w:t>Geen enkel raadslid mag meer dan tweemaal het woord nemen over hetzelfde onderwerp, tenzij de voorzitter er anders over beslist.</w:t>
      </w:r>
    </w:p>
    <w:p w14:paraId="5661166F" w14:textId="7FF3172D" w:rsidR="009E790A" w:rsidRPr="00EB32EC" w:rsidRDefault="009E790A" w:rsidP="009E790A">
      <w:pPr>
        <w:rPr>
          <w:rFonts w:ascii="Arial" w:hAnsi="Arial" w:cs="Arial"/>
          <w:sz w:val="18"/>
          <w:szCs w:val="18"/>
        </w:rPr>
      </w:pPr>
      <w:r w:rsidRPr="00EB32EC">
        <w:rPr>
          <w:rFonts w:ascii="Arial" w:hAnsi="Arial" w:cs="Arial"/>
          <w:sz w:val="18"/>
          <w:szCs w:val="18"/>
        </w:rPr>
        <w:t>§4.</w:t>
      </w:r>
      <w:r w:rsidR="002E1D4F">
        <w:rPr>
          <w:rFonts w:ascii="Arial" w:hAnsi="Arial" w:cs="Arial"/>
          <w:sz w:val="18"/>
          <w:szCs w:val="18"/>
        </w:rPr>
        <w:t xml:space="preserve"> </w:t>
      </w:r>
      <w:r w:rsidRPr="00EB32EC">
        <w:rPr>
          <w:rFonts w:ascii="Arial" w:hAnsi="Arial" w:cs="Arial"/>
          <w:sz w:val="18"/>
          <w:szCs w:val="18"/>
        </w:rPr>
        <w:t>Het woord kan door de voorzitter niet geweigerd worden voor een rechtzetting van beweerde feiten.</w:t>
      </w:r>
    </w:p>
    <w:p w14:paraId="65A68A0C" w14:textId="77777777" w:rsidR="009E790A" w:rsidRPr="00EB32EC" w:rsidRDefault="009E790A" w:rsidP="009E790A">
      <w:pPr>
        <w:rPr>
          <w:rFonts w:ascii="Arial" w:hAnsi="Arial" w:cs="Arial"/>
          <w:sz w:val="18"/>
          <w:szCs w:val="18"/>
        </w:rPr>
      </w:pPr>
      <w:r w:rsidRPr="00EB32EC">
        <w:rPr>
          <w:rFonts w:ascii="Arial" w:hAnsi="Arial" w:cs="Arial"/>
          <w:sz w:val="18"/>
          <w:szCs w:val="18"/>
        </w:rPr>
        <w:t>In de volgende gevallen en volgorde krijgt iemand voorrang om te spreken, waardoor de bespreking van de hoofdvraag of het voorstel van beslissing tijdelijk wordt onderbroken:</w:t>
      </w:r>
    </w:p>
    <w:p w14:paraId="410AD383" w14:textId="77777777" w:rsidR="009E790A" w:rsidRPr="00EB32EC" w:rsidRDefault="009E790A" w:rsidP="009E790A">
      <w:pPr>
        <w:rPr>
          <w:rFonts w:ascii="Arial" w:hAnsi="Arial" w:cs="Arial"/>
          <w:sz w:val="18"/>
          <w:szCs w:val="18"/>
        </w:rPr>
      </w:pPr>
      <w:r w:rsidRPr="00EB32EC">
        <w:rPr>
          <w:rFonts w:ascii="Arial" w:hAnsi="Arial" w:cs="Arial"/>
          <w:sz w:val="18"/>
          <w:szCs w:val="18"/>
        </w:rPr>
        <w:t>1° om te vragen dat men niet zal besluiten;</w:t>
      </w:r>
    </w:p>
    <w:p w14:paraId="57612AAB" w14:textId="77777777" w:rsidR="009E790A" w:rsidRPr="00EB32EC" w:rsidRDefault="009E790A" w:rsidP="009E790A">
      <w:pPr>
        <w:rPr>
          <w:rFonts w:ascii="Arial" w:hAnsi="Arial" w:cs="Arial"/>
          <w:sz w:val="18"/>
          <w:szCs w:val="18"/>
        </w:rPr>
      </w:pPr>
      <w:r w:rsidRPr="00EB32EC">
        <w:rPr>
          <w:rFonts w:ascii="Arial" w:hAnsi="Arial" w:cs="Arial"/>
          <w:sz w:val="18"/>
          <w:szCs w:val="18"/>
        </w:rPr>
        <w:t>2° om de verdaging te vragen;</w:t>
      </w:r>
    </w:p>
    <w:p w14:paraId="45AED968" w14:textId="77777777" w:rsidR="009E790A" w:rsidRPr="00EB32EC" w:rsidRDefault="009E790A" w:rsidP="009E790A">
      <w:pPr>
        <w:rPr>
          <w:rFonts w:ascii="Arial" w:hAnsi="Arial" w:cs="Arial"/>
          <w:sz w:val="18"/>
          <w:szCs w:val="18"/>
        </w:rPr>
      </w:pPr>
      <w:r w:rsidRPr="00EB32EC">
        <w:rPr>
          <w:rFonts w:ascii="Arial" w:hAnsi="Arial" w:cs="Arial"/>
          <w:sz w:val="18"/>
          <w:szCs w:val="18"/>
        </w:rPr>
        <w:t>3° om een punt te verwijzen naar de deontologische commissie;</w:t>
      </w:r>
    </w:p>
    <w:p w14:paraId="5FD74B36" w14:textId="77777777" w:rsidR="009E790A" w:rsidRPr="00EB32EC" w:rsidRDefault="009E790A" w:rsidP="009E790A">
      <w:pPr>
        <w:rPr>
          <w:rFonts w:ascii="Arial" w:hAnsi="Arial" w:cs="Arial"/>
          <w:sz w:val="18"/>
          <w:szCs w:val="18"/>
        </w:rPr>
      </w:pPr>
      <w:r w:rsidRPr="00EB32EC">
        <w:rPr>
          <w:rFonts w:ascii="Arial" w:hAnsi="Arial" w:cs="Arial"/>
          <w:sz w:val="18"/>
          <w:szCs w:val="18"/>
        </w:rPr>
        <w:t>4° om voor te stellen dat een ander dan het in bespreking zijnde probleem bij voorrang zou behandeld worden;</w:t>
      </w:r>
    </w:p>
    <w:p w14:paraId="616D4E0D" w14:textId="77777777" w:rsidR="009E790A" w:rsidRPr="00EB32EC" w:rsidRDefault="009E790A" w:rsidP="009E790A">
      <w:pPr>
        <w:rPr>
          <w:rFonts w:ascii="Arial" w:hAnsi="Arial" w:cs="Arial"/>
          <w:sz w:val="18"/>
          <w:szCs w:val="18"/>
        </w:rPr>
      </w:pPr>
      <w:r w:rsidRPr="00EB32EC">
        <w:rPr>
          <w:rFonts w:ascii="Arial" w:hAnsi="Arial" w:cs="Arial"/>
          <w:sz w:val="18"/>
          <w:szCs w:val="18"/>
        </w:rPr>
        <w:t>5° om te eisen dat het voorwerp van de beslissing concreet zou omschreven worden;</w:t>
      </w:r>
    </w:p>
    <w:p w14:paraId="39583718" w14:textId="77777777" w:rsidR="009E790A" w:rsidRPr="00EB32EC" w:rsidRDefault="009E790A" w:rsidP="009E790A">
      <w:pPr>
        <w:rPr>
          <w:rFonts w:ascii="Arial" w:hAnsi="Arial" w:cs="Arial"/>
          <w:sz w:val="18"/>
          <w:szCs w:val="18"/>
        </w:rPr>
      </w:pPr>
      <w:r w:rsidRPr="00EB32EC">
        <w:rPr>
          <w:rFonts w:ascii="Arial" w:hAnsi="Arial" w:cs="Arial"/>
          <w:sz w:val="18"/>
          <w:szCs w:val="18"/>
        </w:rPr>
        <w:t>6° om naar het reglement te verwijzen.</w:t>
      </w:r>
    </w:p>
    <w:p w14:paraId="1956F95E" w14:textId="65506C42" w:rsidR="009E790A" w:rsidRPr="00EB32EC" w:rsidRDefault="009E790A" w:rsidP="009E790A">
      <w:pPr>
        <w:rPr>
          <w:rFonts w:ascii="Arial" w:hAnsi="Arial" w:cs="Arial"/>
          <w:sz w:val="18"/>
          <w:szCs w:val="18"/>
        </w:rPr>
      </w:pPr>
      <w:r w:rsidRPr="00EB32EC">
        <w:rPr>
          <w:rFonts w:ascii="Arial" w:hAnsi="Arial" w:cs="Arial"/>
          <w:sz w:val="18"/>
          <w:szCs w:val="18"/>
        </w:rPr>
        <w:t>§5. Niemand mag onderbroken worden wanneer hij/zij spreekt, behalve door de voorzitter voor een verwijzing naar het reglement of voor een terugroeping tot de orde.</w:t>
      </w:r>
    </w:p>
    <w:p w14:paraId="38A950AF" w14:textId="77777777" w:rsidR="009E790A" w:rsidRPr="00EB32EC" w:rsidRDefault="009E790A" w:rsidP="009E790A">
      <w:pPr>
        <w:rPr>
          <w:rFonts w:ascii="Arial" w:hAnsi="Arial" w:cs="Arial"/>
          <w:sz w:val="18"/>
          <w:szCs w:val="18"/>
        </w:rPr>
      </w:pPr>
      <w:r w:rsidRPr="00EB32EC">
        <w:rPr>
          <w:rFonts w:ascii="Arial" w:hAnsi="Arial" w:cs="Arial"/>
          <w:sz w:val="18"/>
          <w:szCs w:val="18"/>
        </w:rPr>
        <w:t>Als een lid van de OCMW-raad, aan wie het woord werd verleend, afdwaalt van het onderwerp, kan alleen de voorzitter hem tot de behandeling van het onderwerp terugbrengen. Indien na een eerste verwittiging het lid verder van het onderwerp blijft afdwalen, kan het woord door de voorzitter ontnomen worden. Elk lid, dat in weerwil van de beslissing van de voorzitter, tracht aan het woord te blijven, wordt geacht de orde te verstoren.</w:t>
      </w:r>
    </w:p>
    <w:p w14:paraId="6F9C8825" w14:textId="77777777" w:rsidR="009E790A" w:rsidRPr="00EB32EC" w:rsidRDefault="009E790A" w:rsidP="009E790A">
      <w:pPr>
        <w:rPr>
          <w:rFonts w:ascii="Arial" w:hAnsi="Arial" w:cs="Arial"/>
          <w:sz w:val="18"/>
          <w:szCs w:val="18"/>
        </w:rPr>
      </w:pPr>
      <w:r w:rsidRPr="00EB32EC">
        <w:rPr>
          <w:rFonts w:ascii="Arial" w:hAnsi="Arial" w:cs="Arial"/>
          <w:sz w:val="18"/>
          <w:szCs w:val="18"/>
        </w:rPr>
        <w:t>Dit geldt eveneens voor zij die het woord nemen zonder het te hebben gevraagd en gekregen, en die aan het woord blijven in weerwil van het bevel van de voorzitter.</w:t>
      </w:r>
    </w:p>
    <w:p w14:paraId="5C1D8F53" w14:textId="77777777" w:rsidR="009E790A" w:rsidRPr="00EB32EC" w:rsidRDefault="009E790A" w:rsidP="009E790A">
      <w:pPr>
        <w:rPr>
          <w:rFonts w:ascii="Arial" w:hAnsi="Arial" w:cs="Arial"/>
          <w:sz w:val="18"/>
          <w:szCs w:val="18"/>
        </w:rPr>
      </w:pPr>
      <w:r w:rsidRPr="00EB32EC">
        <w:rPr>
          <w:rFonts w:ascii="Arial" w:hAnsi="Arial" w:cs="Arial"/>
          <w:sz w:val="18"/>
          <w:szCs w:val="18"/>
        </w:rPr>
        <w:t>Elk scheldwoord, elke beledigende uitdrukking en elke persoonlijke aantijging worden geacht de orde te verstoren.</w:t>
      </w:r>
    </w:p>
    <w:p w14:paraId="1769142D" w14:textId="571D81E4" w:rsidR="009E790A" w:rsidRPr="00EB32EC" w:rsidRDefault="009E790A" w:rsidP="009E790A">
      <w:pPr>
        <w:rPr>
          <w:rFonts w:ascii="Arial" w:hAnsi="Arial" w:cs="Arial"/>
          <w:sz w:val="18"/>
          <w:szCs w:val="18"/>
        </w:rPr>
      </w:pPr>
      <w:r w:rsidRPr="00EB32EC">
        <w:rPr>
          <w:rFonts w:ascii="Arial" w:hAnsi="Arial" w:cs="Arial"/>
          <w:sz w:val="18"/>
          <w:szCs w:val="18"/>
        </w:rPr>
        <w:t>§6.</w:t>
      </w:r>
      <w:r w:rsidR="00E73112">
        <w:rPr>
          <w:rFonts w:ascii="Arial" w:hAnsi="Arial" w:cs="Arial"/>
          <w:sz w:val="18"/>
          <w:szCs w:val="18"/>
        </w:rPr>
        <w:t xml:space="preserve"> </w:t>
      </w:r>
      <w:r w:rsidRPr="00EB32EC">
        <w:rPr>
          <w:rFonts w:ascii="Arial" w:hAnsi="Arial" w:cs="Arial"/>
          <w:sz w:val="18"/>
          <w:szCs w:val="18"/>
        </w:rPr>
        <w:t>Nadat de leden voldoende aan het woord zijn geweest, sluit de voorzitter de bespreking.</w:t>
      </w:r>
    </w:p>
    <w:p w14:paraId="3537B560" w14:textId="77777777" w:rsidR="009E790A" w:rsidRPr="00EB32EC" w:rsidRDefault="009E790A" w:rsidP="009E790A">
      <w:pPr>
        <w:rPr>
          <w:rFonts w:ascii="Arial" w:hAnsi="Arial" w:cs="Arial"/>
          <w:sz w:val="18"/>
          <w:szCs w:val="18"/>
        </w:rPr>
      </w:pPr>
    </w:p>
    <w:p w14:paraId="71959B32" w14:textId="6661EA73" w:rsidR="009E790A" w:rsidRPr="00EB32EC" w:rsidRDefault="009E790A" w:rsidP="009E790A">
      <w:pPr>
        <w:rPr>
          <w:rFonts w:ascii="Arial" w:hAnsi="Arial" w:cs="Arial"/>
          <w:sz w:val="18"/>
          <w:szCs w:val="18"/>
        </w:rPr>
      </w:pPr>
      <w:r w:rsidRPr="00EB32EC">
        <w:rPr>
          <w:rFonts w:ascii="Arial" w:hAnsi="Arial" w:cs="Arial"/>
          <w:sz w:val="18"/>
          <w:szCs w:val="18"/>
        </w:rPr>
        <w:t>Art. 17, §1.</w:t>
      </w:r>
      <w:r w:rsidR="00E73112">
        <w:rPr>
          <w:rFonts w:ascii="Arial" w:hAnsi="Arial" w:cs="Arial"/>
          <w:sz w:val="18"/>
          <w:szCs w:val="18"/>
        </w:rPr>
        <w:t xml:space="preserve"> </w:t>
      </w:r>
      <w:r w:rsidRPr="00EB32EC">
        <w:rPr>
          <w:rFonts w:ascii="Arial" w:hAnsi="Arial" w:cs="Arial"/>
          <w:sz w:val="18"/>
          <w:szCs w:val="18"/>
        </w:rPr>
        <w:t>De voorzitter is belast met de handhaving van de orde in de raadsvergadering. Van de handelingen die de voorzitter in dit verband stelt, wordt melding gemaakt in de notulen.</w:t>
      </w:r>
    </w:p>
    <w:p w14:paraId="01806BA7" w14:textId="337044EB" w:rsidR="009E790A" w:rsidRPr="00EB32EC" w:rsidRDefault="009E790A" w:rsidP="009E790A">
      <w:pPr>
        <w:rPr>
          <w:rFonts w:ascii="Arial" w:hAnsi="Arial" w:cs="Arial"/>
          <w:sz w:val="18"/>
          <w:szCs w:val="18"/>
        </w:rPr>
      </w:pPr>
      <w:r w:rsidRPr="00EB32EC">
        <w:rPr>
          <w:rFonts w:ascii="Arial" w:hAnsi="Arial" w:cs="Arial"/>
          <w:sz w:val="18"/>
          <w:szCs w:val="18"/>
        </w:rPr>
        <w:t>§2.</w:t>
      </w:r>
      <w:r w:rsidR="00E73112">
        <w:rPr>
          <w:rFonts w:ascii="Arial" w:hAnsi="Arial" w:cs="Arial"/>
          <w:sz w:val="18"/>
          <w:szCs w:val="18"/>
        </w:rPr>
        <w:t xml:space="preserve"> </w:t>
      </w:r>
      <w:r w:rsidRPr="00EB32EC">
        <w:rPr>
          <w:rFonts w:ascii="Arial" w:hAnsi="Arial" w:cs="Arial"/>
          <w:sz w:val="18"/>
          <w:szCs w:val="18"/>
        </w:rPr>
        <w:t>Elk raadslid dat de orde verstoort, wordt door de voorzitter tot de orde teruggeroepen. Elk lid dat tot de orde werd teruggeroepen, mag zich verantwoorden, waarna de voorzitter beslist of de terugroeping tot de orde gehandhaafd of ingetrokken wordt.</w:t>
      </w:r>
    </w:p>
    <w:p w14:paraId="25ED7D8A" w14:textId="1E7BE507" w:rsidR="009E790A" w:rsidRPr="00EB32EC" w:rsidRDefault="009E790A" w:rsidP="009E790A">
      <w:pPr>
        <w:rPr>
          <w:rFonts w:ascii="Arial" w:hAnsi="Arial" w:cs="Arial"/>
          <w:sz w:val="18"/>
          <w:szCs w:val="18"/>
        </w:rPr>
      </w:pPr>
      <w:r w:rsidRPr="00EB32EC">
        <w:rPr>
          <w:rFonts w:ascii="Arial" w:hAnsi="Arial" w:cs="Arial"/>
          <w:sz w:val="18"/>
          <w:szCs w:val="18"/>
        </w:rPr>
        <w:t>§3.</w:t>
      </w:r>
      <w:r w:rsidR="00E73112">
        <w:rPr>
          <w:rFonts w:ascii="Arial" w:hAnsi="Arial" w:cs="Arial"/>
          <w:sz w:val="18"/>
          <w:szCs w:val="18"/>
        </w:rPr>
        <w:t xml:space="preserve"> </w:t>
      </w:r>
      <w:r w:rsidRPr="00EB32EC">
        <w:rPr>
          <w:rFonts w:ascii="Arial" w:hAnsi="Arial" w:cs="Arial"/>
          <w:sz w:val="18"/>
          <w:szCs w:val="18"/>
        </w:rPr>
        <w:t>De voorzitter kan, na een voorafgaande waarschuwing, elke toehoorder die openlijk tekens van goedkeuring of van afkeuring geeft of die op een andere wijze wanorde veroorzaakt, uit de zaal doen verwijderen.</w:t>
      </w:r>
    </w:p>
    <w:p w14:paraId="4F66DAEC" w14:textId="77777777" w:rsidR="009E790A" w:rsidRPr="00EB32EC" w:rsidRDefault="009E790A" w:rsidP="009E790A">
      <w:pPr>
        <w:rPr>
          <w:rFonts w:ascii="Arial" w:hAnsi="Arial" w:cs="Arial"/>
          <w:sz w:val="18"/>
          <w:szCs w:val="18"/>
        </w:rPr>
      </w:pPr>
      <w:r w:rsidRPr="00EB32EC">
        <w:rPr>
          <w:rFonts w:ascii="Arial" w:hAnsi="Arial" w:cs="Arial"/>
          <w:sz w:val="18"/>
          <w:szCs w:val="18"/>
        </w:rPr>
        <w:t>De voorzitter kan bovendien een proces-verbaal opmaken tegen die persoon en dat proces-verbaal bezorgen aan het openbaar ministerie met het oog op de eventuele vervolging van de betrokkene.</w:t>
      </w:r>
    </w:p>
    <w:p w14:paraId="4FF903E4" w14:textId="3B5A24B2" w:rsidR="009E790A" w:rsidRPr="00EB32EC" w:rsidRDefault="009E790A" w:rsidP="009E790A">
      <w:pPr>
        <w:rPr>
          <w:rFonts w:ascii="Arial" w:hAnsi="Arial" w:cs="Arial"/>
          <w:sz w:val="18"/>
          <w:szCs w:val="18"/>
        </w:rPr>
      </w:pPr>
      <w:r w:rsidRPr="00EB32EC">
        <w:rPr>
          <w:rFonts w:ascii="Arial" w:hAnsi="Arial" w:cs="Arial"/>
          <w:sz w:val="18"/>
          <w:szCs w:val="18"/>
        </w:rPr>
        <w:t>§4.</w:t>
      </w:r>
      <w:r w:rsidR="00E73112">
        <w:rPr>
          <w:rFonts w:ascii="Arial" w:hAnsi="Arial" w:cs="Arial"/>
          <w:sz w:val="18"/>
          <w:szCs w:val="18"/>
        </w:rPr>
        <w:t xml:space="preserve"> </w:t>
      </w:r>
      <w:r w:rsidRPr="00EB32EC">
        <w:rPr>
          <w:rFonts w:ascii="Arial" w:hAnsi="Arial" w:cs="Arial"/>
          <w:sz w:val="18"/>
          <w:szCs w:val="18"/>
        </w:rPr>
        <w:t>Wanneer de vergadering rumoerig wordt, en daardoor het normale verloop van de bespreking in het gedrang wordt gebracht, kondigt de voorzitter aan dat hij/zij, bij voortzetting van het rumoer, de vergadering zal schorsen of sluiten.</w:t>
      </w:r>
    </w:p>
    <w:p w14:paraId="422ACD56" w14:textId="557BD60F" w:rsidR="001019DB" w:rsidRDefault="009E790A" w:rsidP="009E790A">
      <w:pPr>
        <w:rPr>
          <w:rFonts w:ascii="Arial" w:hAnsi="Arial" w:cs="Arial"/>
          <w:sz w:val="18"/>
          <w:szCs w:val="18"/>
        </w:rPr>
      </w:pPr>
      <w:r w:rsidRPr="00EB32EC">
        <w:rPr>
          <w:rFonts w:ascii="Arial" w:hAnsi="Arial" w:cs="Arial"/>
          <w:sz w:val="18"/>
          <w:szCs w:val="18"/>
        </w:rPr>
        <w:lastRenderedPageBreak/>
        <w:t>Indien de wanorde toch aanhoudt, schorst of sluit de voorzitter de vergadering. De raadsleden en de toehoorders moeten dan onmiddellijk de zaal verlaten.</w:t>
      </w:r>
    </w:p>
    <w:p w14:paraId="71EA12AC" w14:textId="3CE21BA9" w:rsidR="00F5099E" w:rsidRPr="00EB32EC" w:rsidRDefault="00F5099E" w:rsidP="009E790A">
      <w:pPr>
        <w:rPr>
          <w:rFonts w:ascii="Arial" w:hAnsi="Arial" w:cs="Arial"/>
          <w:sz w:val="18"/>
          <w:szCs w:val="18"/>
        </w:rPr>
      </w:pPr>
      <w:r>
        <w:rPr>
          <w:rFonts w:ascii="Arial" w:hAnsi="Arial" w:cs="Arial"/>
          <w:sz w:val="18"/>
          <w:szCs w:val="18"/>
        </w:rPr>
        <w:t>STEMMEN</w:t>
      </w:r>
    </w:p>
    <w:p w14:paraId="5073D78C" w14:textId="598ECEF7" w:rsidR="009E790A" w:rsidRPr="00EB32EC" w:rsidRDefault="009E790A" w:rsidP="009E790A">
      <w:pPr>
        <w:rPr>
          <w:rFonts w:ascii="Arial" w:hAnsi="Arial" w:cs="Arial"/>
          <w:sz w:val="18"/>
          <w:szCs w:val="18"/>
        </w:rPr>
      </w:pPr>
      <w:r w:rsidRPr="00EB32EC">
        <w:rPr>
          <w:rFonts w:ascii="Arial" w:hAnsi="Arial" w:cs="Arial"/>
          <w:sz w:val="18"/>
          <w:szCs w:val="18"/>
        </w:rPr>
        <w:t>Art. 18, §1.</w:t>
      </w:r>
      <w:r w:rsidR="00E73112">
        <w:rPr>
          <w:rFonts w:ascii="Arial" w:hAnsi="Arial" w:cs="Arial"/>
          <w:sz w:val="18"/>
          <w:szCs w:val="18"/>
        </w:rPr>
        <w:t xml:space="preserve"> </w:t>
      </w:r>
      <w:r w:rsidRPr="00EB32EC">
        <w:rPr>
          <w:rFonts w:ascii="Arial" w:hAnsi="Arial" w:cs="Arial"/>
          <w:sz w:val="18"/>
          <w:szCs w:val="18"/>
        </w:rPr>
        <w:t>Voor elke stemming in de OCMW-raad omschrijft de voorzitter het voorwerp van de stemming waarover de vergadering zich moet uitspreken.</w:t>
      </w:r>
    </w:p>
    <w:p w14:paraId="75CD3CB4" w14:textId="77777777" w:rsidR="009E790A" w:rsidRPr="00EB32EC" w:rsidRDefault="009E790A" w:rsidP="009E790A">
      <w:pPr>
        <w:rPr>
          <w:rFonts w:ascii="Arial" w:hAnsi="Arial" w:cs="Arial"/>
          <w:sz w:val="18"/>
          <w:szCs w:val="18"/>
        </w:rPr>
      </w:pPr>
      <w:r w:rsidRPr="00EB32EC">
        <w:rPr>
          <w:rFonts w:ascii="Arial" w:hAnsi="Arial" w:cs="Arial"/>
          <w:sz w:val="18"/>
          <w:szCs w:val="18"/>
        </w:rPr>
        <w:t>De amendementen worden vóór de hoofdvraag en de subamendementen vóór de amendementen ter stemming gelegd.</w:t>
      </w:r>
    </w:p>
    <w:p w14:paraId="1D6E15EE" w14:textId="547D3720" w:rsidR="009E790A" w:rsidRPr="00EB32EC" w:rsidRDefault="009E790A" w:rsidP="009E790A">
      <w:pPr>
        <w:rPr>
          <w:rFonts w:ascii="Arial" w:hAnsi="Arial" w:cs="Arial"/>
          <w:sz w:val="18"/>
          <w:szCs w:val="18"/>
        </w:rPr>
      </w:pPr>
      <w:r w:rsidRPr="00EB32EC">
        <w:rPr>
          <w:rFonts w:ascii="Arial" w:hAnsi="Arial" w:cs="Arial"/>
          <w:sz w:val="18"/>
          <w:szCs w:val="18"/>
        </w:rPr>
        <w:t>§2.</w:t>
      </w:r>
      <w:r w:rsidR="00E73112">
        <w:rPr>
          <w:rFonts w:ascii="Arial" w:hAnsi="Arial" w:cs="Arial"/>
          <w:sz w:val="18"/>
          <w:szCs w:val="18"/>
        </w:rPr>
        <w:t xml:space="preserve"> </w:t>
      </w:r>
      <w:r w:rsidRPr="00EB32EC">
        <w:rPr>
          <w:rFonts w:ascii="Arial" w:hAnsi="Arial" w:cs="Arial"/>
          <w:sz w:val="18"/>
          <w:szCs w:val="18"/>
        </w:rP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00E11A81" w14:textId="5F051181" w:rsidR="009E790A" w:rsidRPr="00EB32EC" w:rsidRDefault="009E790A" w:rsidP="009E790A">
      <w:pPr>
        <w:rPr>
          <w:rFonts w:ascii="Arial" w:hAnsi="Arial" w:cs="Arial"/>
          <w:sz w:val="18"/>
          <w:szCs w:val="18"/>
        </w:rPr>
      </w:pPr>
      <w:r w:rsidRPr="00EB32EC">
        <w:rPr>
          <w:rFonts w:ascii="Arial" w:hAnsi="Arial" w:cs="Arial"/>
          <w:sz w:val="18"/>
          <w:szCs w:val="18"/>
        </w:rPr>
        <w:t>§3.</w:t>
      </w:r>
      <w:r w:rsidR="00E73112">
        <w:rPr>
          <w:rFonts w:ascii="Arial" w:hAnsi="Arial" w:cs="Arial"/>
          <w:sz w:val="18"/>
          <w:szCs w:val="18"/>
        </w:rPr>
        <w:t xml:space="preserve"> </w:t>
      </w:r>
      <w:r w:rsidRPr="00EB32EC">
        <w:rPr>
          <w:rFonts w:ascii="Arial" w:hAnsi="Arial" w:cs="Arial"/>
          <w:sz w:val="18"/>
          <w:szCs w:val="18"/>
        </w:rPr>
        <w:t>De OCMW-raadsleden stemmen niet geheim, behalve in de volgende gevallen:</w:t>
      </w:r>
    </w:p>
    <w:p w14:paraId="56C27F35" w14:textId="77777777" w:rsidR="009E790A" w:rsidRPr="00EB32EC" w:rsidRDefault="009E790A" w:rsidP="009E790A">
      <w:pPr>
        <w:rPr>
          <w:rFonts w:ascii="Arial" w:hAnsi="Arial" w:cs="Arial"/>
          <w:sz w:val="18"/>
          <w:szCs w:val="18"/>
        </w:rPr>
      </w:pPr>
      <w:r w:rsidRPr="00EB32EC">
        <w:rPr>
          <w:rFonts w:ascii="Arial" w:hAnsi="Arial" w:cs="Arial"/>
          <w:sz w:val="18"/>
          <w:szCs w:val="18"/>
        </w:rPr>
        <w:t>1° de vervallenverklaring van het mandaat van lid van de OCMW-raad en van lid van het vast bureau;</w:t>
      </w:r>
    </w:p>
    <w:p w14:paraId="7E9704DE" w14:textId="77777777" w:rsidR="009E790A" w:rsidRPr="00EB32EC" w:rsidRDefault="009E790A" w:rsidP="009E790A">
      <w:pPr>
        <w:rPr>
          <w:rFonts w:ascii="Arial" w:hAnsi="Arial" w:cs="Arial"/>
          <w:sz w:val="18"/>
          <w:szCs w:val="18"/>
        </w:rPr>
      </w:pPr>
      <w:r w:rsidRPr="00EB32EC">
        <w:rPr>
          <w:rFonts w:ascii="Arial" w:hAnsi="Arial" w:cs="Arial"/>
          <w:sz w:val="18"/>
          <w:szCs w:val="18"/>
        </w:rPr>
        <w:t>2° het aanwijzen van de leden en het beëindigen van deze aanwijzing van de bestuursorganen van het OCMW en van de vertegenwoordigers van het OCMW in overlegorganen en in de organen van andere rechtspersonen en feitelijke verenigingen;</w:t>
      </w:r>
    </w:p>
    <w:p w14:paraId="02A2C48B" w14:textId="77777777" w:rsidR="009E790A" w:rsidRPr="00EB32EC" w:rsidRDefault="009E790A" w:rsidP="009E790A">
      <w:pPr>
        <w:rPr>
          <w:rFonts w:ascii="Arial" w:hAnsi="Arial" w:cs="Arial"/>
          <w:sz w:val="18"/>
          <w:szCs w:val="18"/>
        </w:rPr>
      </w:pPr>
      <w:r w:rsidRPr="00EB32EC">
        <w:rPr>
          <w:rFonts w:ascii="Arial" w:hAnsi="Arial" w:cs="Arial"/>
          <w:sz w:val="18"/>
          <w:szCs w:val="18"/>
        </w:rPr>
        <w:t>3° individuele personeelszaken.</w:t>
      </w:r>
    </w:p>
    <w:p w14:paraId="083A8863" w14:textId="48C8A54C" w:rsidR="009E790A" w:rsidRPr="00EB32EC" w:rsidRDefault="009E790A" w:rsidP="009E790A">
      <w:pPr>
        <w:rPr>
          <w:rFonts w:ascii="Arial" w:hAnsi="Arial" w:cs="Arial"/>
          <w:sz w:val="18"/>
          <w:szCs w:val="18"/>
        </w:rPr>
      </w:pPr>
      <w:r w:rsidRPr="00EB32EC">
        <w:rPr>
          <w:rFonts w:ascii="Arial" w:hAnsi="Arial" w:cs="Arial"/>
          <w:sz w:val="18"/>
          <w:szCs w:val="18"/>
        </w:rPr>
        <w:t>§4.</w:t>
      </w:r>
      <w:r w:rsidR="00E73112">
        <w:rPr>
          <w:rFonts w:ascii="Arial" w:hAnsi="Arial" w:cs="Arial"/>
          <w:sz w:val="18"/>
          <w:szCs w:val="18"/>
        </w:rPr>
        <w:t xml:space="preserve"> </w:t>
      </w:r>
      <w:r w:rsidRPr="00EB32EC">
        <w:rPr>
          <w:rFonts w:ascii="Arial" w:hAnsi="Arial" w:cs="Arial"/>
          <w:sz w:val="18"/>
          <w:szCs w:val="18"/>
        </w:rPr>
        <w:t>De voorzitter stemt als laatste, behalve bij geheime stemming.</w:t>
      </w:r>
    </w:p>
    <w:p w14:paraId="488EF4BD" w14:textId="77777777" w:rsidR="009E790A" w:rsidRPr="00EB32EC" w:rsidRDefault="009E790A" w:rsidP="009E790A">
      <w:pPr>
        <w:rPr>
          <w:rFonts w:ascii="Arial" w:hAnsi="Arial" w:cs="Arial"/>
          <w:sz w:val="18"/>
          <w:szCs w:val="18"/>
        </w:rPr>
      </w:pPr>
    </w:p>
    <w:p w14:paraId="3E8E5E0D" w14:textId="77777777" w:rsidR="00E73112" w:rsidRPr="00E73112" w:rsidRDefault="00E73112" w:rsidP="00E73112">
      <w:pPr>
        <w:rPr>
          <w:rFonts w:ascii="Arial" w:hAnsi="Arial" w:cs="Arial"/>
          <w:sz w:val="18"/>
          <w:szCs w:val="18"/>
        </w:rPr>
      </w:pPr>
      <w:r w:rsidRPr="00E73112">
        <w:rPr>
          <w:rFonts w:ascii="Arial" w:hAnsi="Arial" w:cs="Arial"/>
          <w:sz w:val="18"/>
          <w:szCs w:val="18"/>
          <w:lang w:val="nl-NL"/>
        </w:rPr>
        <w:t>Art. 19, §1.</w:t>
      </w:r>
      <w:r w:rsidRPr="00E73112">
        <w:rPr>
          <w:rFonts w:ascii="Arial" w:hAnsi="Arial" w:cs="Arial"/>
          <w:sz w:val="18"/>
          <w:szCs w:val="18"/>
        </w:rPr>
        <w:t xml:space="preserve"> Er zijn vier mogelijke werkwijzen van stemmen: </w:t>
      </w:r>
    </w:p>
    <w:p w14:paraId="76BAF93A" w14:textId="77777777" w:rsidR="00E73112" w:rsidRPr="00E73112" w:rsidRDefault="00E73112" w:rsidP="00E73112">
      <w:pPr>
        <w:rPr>
          <w:rFonts w:ascii="Arial" w:hAnsi="Arial" w:cs="Arial"/>
          <w:sz w:val="18"/>
          <w:szCs w:val="18"/>
        </w:rPr>
      </w:pPr>
      <w:r w:rsidRPr="00E73112">
        <w:rPr>
          <w:rFonts w:ascii="Arial" w:hAnsi="Arial" w:cs="Arial"/>
          <w:sz w:val="18"/>
          <w:szCs w:val="18"/>
        </w:rPr>
        <w:t>1° de stemming bij handopsteking;</w:t>
      </w:r>
    </w:p>
    <w:p w14:paraId="7DF82479" w14:textId="77777777" w:rsidR="00E73112" w:rsidRPr="00E73112" w:rsidRDefault="00E73112" w:rsidP="00E73112">
      <w:pPr>
        <w:rPr>
          <w:rFonts w:ascii="Arial" w:hAnsi="Arial" w:cs="Arial"/>
          <w:sz w:val="18"/>
          <w:szCs w:val="18"/>
        </w:rPr>
      </w:pPr>
      <w:r w:rsidRPr="00E73112">
        <w:rPr>
          <w:rFonts w:ascii="Arial" w:hAnsi="Arial" w:cs="Arial"/>
          <w:sz w:val="18"/>
          <w:szCs w:val="18"/>
        </w:rPr>
        <w:t>2° de digitale stemming;</w:t>
      </w:r>
    </w:p>
    <w:p w14:paraId="339C2048" w14:textId="77777777" w:rsidR="00E73112" w:rsidRPr="00E73112" w:rsidRDefault="00E73112" w:rsidP="00E73112">
      <w:pPr>
        <w:rPr>
          <w:rFonts w:ascii="Arial" w:hAnsi="Arial" w:cs="Arial"/>
          <w:sz w:val="18"/>
          <w:szCs w:val="18"/>
        </w:rPr>
      </w:pPr>
      <w:r w:rsidRPr="00E73112">
        <w:rPr>
          <w:rFonts w:ascii="Arial" w:hAnsi="Arial" w:cs="Arial"/>
          <w:sz w:val="18"/>
          <w:szCs w:val="18"/>
        </w:rPr>
        <w:t xml:space="preserve">3° de mondelinge stemming; </w:t>
      </w:r>
    </w:p>
    <w:p w14:paraId="078F3A69" w14:textId="77777777" w:rsidR="00E73112" w:rsidRPr="00E73112" w:rsidRDefault="00E73112" w:rsidP="00E73112">
      <w:pPr>
        <w:rPr>
          <w:rFonts w:ascii="Arial" w:hAnsi="Arial" w:cs="Arial"/>
          <w:sz w:val="18"/>
          <w:szCs w:val="18"/>
        </w:rPr>
      </w:pPr>
      <w:r w:rsidRPr="00E73112">
        <w:rPr>
          <w:rFonts w:ascii="Arial" w:hAnsi="Arial" w:cs="Arial"/>
          <w:sz w:val="18"/>
          <w:szCs w:val="18"/>
        </w:rPr>
        <w:t xml:space="preserve">4° de geheime stemming. </w:t>
      </w:r>
    </w:p>
    <w:p w14:paraId="1D904116" w14:textId="77777777" w:rsidR="00E73112" w:rsidRPr="00E73112" w:rsidRDefault="00E73112" w:rsidP="00E73112">
      <w:pPr>
        <w:rPr>
          <w:rFonts w:ascii="Arial" w:hAnsi="Arial" w:cs="Arial"/>
          <w:sz w:val="18"/>
          <w:szCs w:val="18"/>
        </w:rPr>
      </w:pPr>
      <w:r w:rsidRPr="00E73112">
        <w:rPr>
          <w:rFonts w:ascii="Arial" w:hAnsi="Arial" w:cs="Arial"/>
          <w:sz w:val="18"/>
          <w:szCs w:val="18"/>
        </w:rPr>
        <w:t xml:space="preserve">De gemeenteraadsleden stemmen </w:t>
      </w:r>
      <w:bookmarkStart w:id="2" w:name="_Hlk121500498"/>
      <w:r w:rsidRPr="00E73112">
        <w:rPr>
          <w:rFonts w:ascii="Arial" w:hAnsi="Arial" w:cs="Arial"/>
          <w:sz w:val="18"/>
          <w:szCs w:val="18"/>
        </w:rPr>
        <w:t>op voorstel van de voorzitter via digitale weg of bij handopsteking, behalve als een derde van de aanwezige leden de mondelinge stemming vraagt.</w:t>
      </w:r>
      <w:bookmarkEnd w:id="2"/>
      <w:r w:rsidRPr="00E73112">
        <w:rPr>
          <w:rFonts w:ascii="Arial" w:hAnsi="Arial" w:cs="Arial"/>
          <w:sz w:val="18"/>
          <w:szCs w:val="18"/>
        </w:rPr>
        <w:t xml:space="preserve"> </w:t>
      </w:r>
    </w:p>
    <w:p w14:paraId="079ABBA7" w14:textId="77777777" w:rsidR="00E73112" w:rsidRPr="00E73112" w:rsidRDefault="00E73112" w:rsidP="00E73112">
      <w:pPr>
        <w:rPr>
          <w:rFonts w:ascii="Arial" w:hAnsi="Arial" w:cs="Arial"/>
          <w:sz w:val="18"/>
          <w:szCs w:val="18"/>
          <w:lang w:val="nl-NL"/>
        </w:rPr>
      </w:pPr>
      <w:r w:rsidRPr="00E73112">
        <w:rPr>
          <w:rFonts w:ascii="Arial" w:hAnsi="Arial" w:cs="Arial"/>
          <w:sz w:val="18"/>
          <w:szCs w:val="18"/>
          <w:lang w:val="nl-NL"/>
        </w:rPr>
        <w:t>§2. De stemming bij handopsteking geschiedt als volgt: Nadat de voorzitter het voorwerp van de stemming heeft omschreven zoals bepaald in art. 18, § 1 van dit reglement vraagt de voorzitter achtereenvolgens welke gemeenteraadsleden ‘ja’ stemmen, welke ‘neen’ stemmen en welke zich onthouden.</w:t>
      </w:r>
    </w:p>
    <w:p w14:paraId="561DB80E" w14:textId="77777777" w:rsidR="00E73112" w:rsidRPr="00E73112" w:rsidRDefault="00E73112" w:rsidP="00E73112">
      <w:pPr>
        <w:rPr>
          <w:rFonts w:ascii="Arial" w:hAnsi="Arial" w:cs="Arial"/>
          <w:sz w:val="18"/>
          <w:szCs w:val="18"/>
          <w:lang w:val="nl-NL"/>
        </w:rPr>
      </w:pPr>
      <w:r w:rsidRPr="00E73112">
        <w:rPr>
          <w:rFonts w:ascii="Arial" w:hAnsi="Arial" w:cs="Arial"/>
          <w:sz w:val="18"/>
          <w:szCs w:val="18"/>
          <w:lang w:val="nl-NL"/>
        </w:rPr>
        <w:t>Elk gemeenteraadslid kan per stemming slechts eenmaal zijn hand opsteken om zijn keuze duidelijk te maken.</w:t>
      </w:r>
    </w:p>
    <w:p w14:paraId="7D55FC2A" w14:textId="77777777" w:rsidR="00E73112" w:rsidRPr="00E73112" w:rsidRDefault="00E73112" w:rsidP="00E73112">
      <w:pPr>
        <w:rPr>
          <w:rFonts w:ascii="Arial" w:hAnsi="Arial" w:cs="Arial"/>
          <w:sz w:val="18"/>
          <w:szCs w:val="18"/>
          <w:lang w:val="nl-NL"/>
        </w:rPr>
      </w:pPr>
      <w:r w:rsidRPr="00E73112">
        <w:rPr>
          <w:rFonts w:ascii="Arial" w:hAnsi="Arial" w:cs="Arial"/>
          <w:sz w:val="18"/>
          <w:szCs w:val="18"/>
          <w:lang w:val="nl-NL"/>
        </w:rPr>
        <w:t>§3. De mondelinge stemming geschiedt door elk raadslid ‘ja’, ‘neen’ of ‘onthouding’ te laten uitspreken. Zij doen dat (met uitzondering van de voorzitter) in volgorde van de rangorde.</w:t>
      </w:r>
    </w:p>
    <w:p w14:paraId="019102AC" w14:textId="77777777" w:rsidR="009E790A" w:rsidRPr="00E73112" w:rsidRDefault="009E790A" w:rsidP="009E790A">
      <w:pPr>
        <w:rPr>
          <w:rFonts w:ascii="Arial" w:hAnsi="Arial" w:cs="Arial"/>
          <w:sz w:val="18"/>
          <w:szCs w:val="18"/>
          <w:lang w:val="nl-NL"/>
        </w:rPr>
      </w:pPr>
    </w:p>
    <w:p w14:paraId="76B8278D" w14:textId="55E2AA15" w:rsidR="009E790A" w:rsidRPr="00EB32EC" w:rsidRDefault="009E790A" w:rsidP="009E790A">
      <w:pPr>
        <w:rPr>
          <w:rFonts w:ascii="Arial" w:hAnsi="Arial" w:cs="Arial"/>
          <w:sz w:val="18"/>
          <w:szCs w:val="18"/>
        </w:rPr>
      </w:pPr>
      <w:r w:rsidRPr="00EB32EC">
        <w:rPr>
          <w:rFonts w:ascii="Arial" w:hAnsi="Arial" w:cs="Arial"/>
          <w:sz w:val="18"/>
          <w:szCs w:val="18"/>
        </w:rPr>
        <w:t>Art. 20.</w:t>
      </w:r>
      <w:r w:rsidR="00E73112">
        <w:rPr>
          <w:rFonts w:ascii="Arial" w:hAnsi="Arial" w:cs="Arial"/>
          <w:sz w:val="18"/>
          <w:szCs w:val="18"/>
        </w:rPr>
        <w:t xml:space="preserve"> </w:t>
      </w:r>
      <w:r w:rsidRPr="00EB32EC">
        <w:rPr>
          <w:rFonts w:ascii="Arial" w:hAnsi="Arial" w:cs="Arial"/>
          <w:sz w:val="18"/>
          <w:szCs w:val="18"/>
        </w:rPr>
        <w:t>Bij een geheime stemming worden voorbereide stembriefjes gebruikt en wordt uniform schrijfmateriaal ter beschikking gesteld, zodat het niet mogelijk is om aan de stembriefjes te zien welke pen er gebruikt is</w:t>
      </w:r>
    </w:p>
    <w:p w14:paraId="4D44C260" w14:textId="77777777" w:rsidR="009E790A" w:rsidRPr="00EB32EC" w:rsidRDefault="009E790A" w:rsidP="009E790A">
      <w:pPr>
        <w:rPr>
          <w:rFonts w:ascii="Arial" w:hAnsi="Arial" w:cs="Arial"/>
          <w:sz w:val="18"/>
          <w:szCs w:val="18"/>
        </w:rPr>
      </w:pPr>
      <w:r w:rsidRPr="00EB32EC">
        <w:rPr>
          <w:rFonts w:ascii="Arial" w:hAnsi="Arial" w:cs="Arial"/>
          <w:sz w:val="18"/>
          <w:szCs w:val="18"/>
        </w:rPr>
        <w:t>De raadsleden stemmen ‘ja’, ‘neen’ of onthouden zich. De onthouding gebeurt bij de geheime stemming door het afgeven van een blanco stembriefje.</w:t>
      </w:r>
    </w:p>
    <w:p w14:paraId="2BF1B33B" w14:textId="77777777" w:rsidR="009E790A" w:rsidRPr="00EB32EC" w:rsidRDefault="009E790A" w:rsidP="009E790A">
      <w:pPr>
        <w:rPr>
          <w:rFonts w:ascii="Arial" w:hAnsi="Arial" w:cs="Arial"/>
          <w:sz w:val="18"/>
          <w:szCs w:val="18"/>
        </w:rPr>
      </w:pPr>
      <w:r w:rsidRPr="00EB32EC">
        <w:rPr>
          <w:rFonts w:ascii="Arial" w:hAnsi="Arial" w:cs="Arial"/>
          <w:sz w:val="18"/>
          <w:szCs w:val="18"/>
        </w:rPr>
        <w:t>Voor de stemming en de stemopneming is het bureau samengesteld uit de voorzitter en de jongste twee raadsleden. Ieder raadslid is gemachtigd de regelmatigheid van de stemopnemingen na te gaan.</w:t>
      </w:r>
    </w:p>
    <w:p w14:paraId="26BB632B" w14:textId="77777777" w:rsidR="009E790A" w:rsidRPr="00EB32EC" w:rsidRDefault="009E790A" w:rsidP="009E790A">
      <w:pPr>
        <w:rPr>
          <w:rFonts w:ascii="Arial" w:hAnsi="Arial" w:cs="Arial"/>
          <w:sz w:val="18"/>
          <w:szCs w:val="18"/>
        </w:rPr>
      </w:pPr>
      <w:r w:rsidRPr="00EB32EC">
        <w:rPr>
          <w:rFonts w:ascii="Arial" w:hAnsi="Arial" w:cs="Arial"/>
          <w:sz w:val="18"/>
          <w:szCs w:val="18"/>
        </w:rPr>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7DD827A2" w14:textId="77777777" w:rsidR="009E790A" w:rsidRPr="00EB32EC" w:rsidRDefault="009E790A" w:rsidP="009E790A">
      <w:pPr>
        <w:rPr>
          <w:rFonts w:ascii="Arial" w:hAnsi="Arial" w:cs="Arial"/>
          <w:sz w:val="18"/>
          <w:szCs w:val="18"/>
        </w:rPr>
      </w:pPr>
    </w:p>
    <w:p w14:paraId="71DC8F50" w14:textId="39ABF04F" w:rsidR="009E790A" w:rsidRPr="00EB32EC" w:rsidRDefault="009E790A" w:rsidP="009E790A">
      <w:pPr>
        <w:rPr>
          <w:rFonts w:ascii="Arial" w:hAnsi="Arial" w:cs="Arial"/>
          <w:sz w:val="18"/>
          <w:szCs w:val="18"/>
        </w:rPr>
      </w:pPr>
      <w:r w:rsidRPr="00EB32EC">
        <w:rPr>
          <w:rFonts w:ascii="Arial" w:hAnsi="Arial" w:cs="Arial"/>
          <w:sz w:val="18"/>
          <w:szCs w:val="18"/>
        </w:rPr>
        <w:t>Art. 21.</w:t>
      </w:r>
      <w:r w:rsidR="00E73112">
        <w:rPr>
          <w:rFonts w:ascii="Arial" w:hAnsi="Arial" w:cs="Arial"/>
          <w:sz w:val="18"/>
          <w:szCs w:val="18"/>
        </w:rPr>
        <w:t xml:space="preserve"> </w:t>
      </w:r>
      <w:r w:rsidRPr="00EB32EC">
        <w:rPr>
          <w:rFonts w:ascii="Arial" w:hAnsi="Arial" w:cs="Arial"/>
          <w:sz w:val="18"/>
          <w:szCs w:val="18"/>
        </w:rPr>
        <w:t xml:space="preserve">Voor elke benoeming tot ambten, elke contractuele aanstelling, elke verkiezing en elke voordracht van kandidaten wordt tot een afzonderlijke stemming overgegaan. Als bij de benoeming, de contractuele aanstelling, </w:t>
      </w:r>
      <w:r w:rsidRPr="00EB32EC">
        <w:rPr>
          <w:rFonts w:ascii="Arial" w:hAnsi="Arial" w:cs="Arial"/>
          <w:sz w:val="18"/>
          <w:szCs w:val="18"/>
        </w:rPr>
        <w:lastRenderedPageBreak/>
        <w:t>de verkiezing of de voordracht van kandidaten de vereiste meerderheid niet wordt verkregen bij de eerste stemming, wordt opnieuw gestemd over de twee kandidaten die de meeste stemmen hebben behaald.</w:t>
      </w:r>
    </w:p>
    <w:p w14:paraId="3572DD16" w14:textId="77777777" w:rsidR="009E790A" w:rsidRPr="00EB32EC" w:rsidRDefault="009E790A" w:rsidP="009E790A">
      <w:pPr>
        <w:rPr>
          <w:rFonts w:ascii="Arial" w:hAnsi="Arial" w:cs="Arial"/>
          <w:sz w:val="18"/>
          <w:szCs w:val="18"/>
        </w:rPr>
      </w:pPr>
      <w:r w:rsidRPr="00EB32EC">
        <w:rPr>
          <w:rFonts w:ascii="Arial" w:hAnsi="Arial" w:cs="Arial"/>
          <w:sz w:val="18"/>
          <w:szCs w:val="18"/>
        </w:rP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1298538F" w14:textId="77777777" w:rsidR="009E790A" w:rsidRPr="00EB32EC" w:rsidRDefault="009E790A" w:rsidP="009E790A">
      <w:pPr>
        <w:rPr>
          <w:rFonts w:ascii="Arial" w:hAnsi="Arial" w:cs="Arial"/>
          <w:sz w:val="18"/>
          <w:szCs w:val="18"/>
        </w:rPr>
      </w:pPr>
    </w:p>
    <w:p w14:paraId="072342EA" w14:textId="620A869A" w:rsidR="009E790A" w:rsidRPr="00EB32EC" w:rsidRDefault="009E790A" w:rsidP="009E790A">
      <w:pPr>
        <w:rPr>
          <w:rFonts w:ascii="Arial" w:hAnsi="Arial" w:cs="Arial"/>
          <w:sz w:val="18"/>
          <w:szCs w:val="18"/>
        </w:rPr>
      </w:pPr>
      <w:r w:rsidRPr="00EB32EC">
        <w:rPr>
          <w:rFonts w:ascii="Arial" w:hAnsi="Arial" w:cs="Arial"/>
          <w:sz w:val="18"/>
          <w:szCs w:val="18"/>
        </w:rPr>
        <w:t>Art. 22, §1.</w:t>
      </w:r>
      <w:r w:rsidR="00E73112">
        <w:rPr>
          <w:rFonts w:ascii="Arial" w:hAnsi="Arial" w:cs="Arial"/>
          <w:sz w:val="18"/>
          <w:szCs w:val="18"/>
        </w:rPr>
        <w:t xml:space="preserve"> </w:t>
      </w:r>
      <w:r w:rsidRPr="00EB32EC">
        <w:rPr>
          <w:rFonts w:ascii="Arial" w:hAnsi="Arial" w:cs="Arial"/>
          <w:sz w:val="18"/>
          <w:szCs w:val="18"/>
        </w:rPr>
        <w:t>De OCMW-raad stemt over het eigen deel van elk beleidsrapport.</w:t>
      </w:r>
    </w:p>
    <w:p w14:paraId="2937031A" w14:textId="06D37178" w:rsidR="009E790A" w:rsidRPr="00EB32EC" w:rsidRDefault="009E790A" w:rsidP="009E790A">
      <w:pPr>
        <w:rPr>
          <w:rFonts w:ascii="Arial" w:hAnsi="Arial" w:cs="Arial"/>
          <w:sz w:val="18"/>
          <w:szCs w:val="18"/>
        </w:rPr>
      </w:pPr>
      <w:r w:rsidRPr="00EB32EC">
        <w:rPr>
          <w:rFonts w:ascii="Arial" w:hAnsi="Arial" w:cs="Arial"/>
          <w:sz w:val="18"/>
          <w:szCs w:val="18"/>
        </w:rPr>
        <w:t>§2.</w:t>
      </w:r>
      <w:r w:rsidR="00E73112">
        <w:rPr>
          <w:rFonts w:ascii="Arial" w:hAnsi="Arial" w:cs="Arial"/>
          <w:sz w:val="18"/>
          <w:szCs w:val="18"/>
        </w:rPr>
        <w:t xml:space="preserve"> </w:t>
      </w:r>
      <w:r w:rsidRPr="00EB32EC">
        <w:rPr>
          <w:rFonts w:ascii="Arial" w:hAnsi="Arial" w:cs="Arial"/>
          <w:sz w:val="18"/>
          <w:szCs w:val="18"/>
        </w:rPr>
        <w:t>De OCMW-raad stemt telkens over het geheel van het eigen deel van het beleidsrapport.</w:t>
      </w:r>
    </w:p>
    <w:p w14:paraId="2311FEA4" w14:textId="77777777" w:rsidR="009E790A" w:rsidRPr="00EB32EC" w:rsidRDefault="009E790A" w:rsidP="009E790A">
      <w:pPr>
        <w:rPr>
          <w:rFonts w:ascii="Arial" w:hAnsi="Arial" w:cs="Arial"/>
          <w:sz w:val="18"/>
          <w:szCs w:val="18"/>
        </w:rPr>
      </w:pPr>
      <w:r w:rsidRPr="00EB32EC">
        <w:rPr>
          <w:rFonts w:ascii="Arial" w:hAnsi="Arial" w:cs="Arial"/>
          <w:sz w:val="18"/>
          <w:szCs w:val="18"/>
        </w:rPr>
        <w:t>In afwijking daarvan kan elk lid van de OCMW-raad de afzonderlijke stemming eisen over een of meer onderdelen die hij/zij aanwijst in het OCMW-deel van het beleidsrapport.  In dat geval mag de OCMW-raad pas over het geheel van zijn deel van het beleidsrapport stemmen na de afzonderlijke stemming.</w:t>
      </w:r>
    </w:p>
    <w:p w14:paraId="57CF3575"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Als deze afzonderlijke stemming tot gevolg heeft dat het ontwerp van beleidsrapport moet worden gewijzigd, wordt de stemming over het geheel verdaagd tot een volgende vergadering van de OCMW-raad. </w:t>
      </w:r>
    </w:p>
    <w:p w14:paraId="034188D6" w14:textId="718F1576" w:rsidR="009E790A" w:rsidRPr="00EB32EC" w:rsidRDefault="009E790A" w:rsidP="009E790A">
      <w:pPr>
        <w:rPr>
          <w:rFonts w:ascii="Arial" w:hAnsi="Arial" w:cs="Arial"/>
          <w:sz w:val="18"/>
          <w:szCs w:val="18"/>
        </w:rPr>
      </w:pPr>
      <w:r w:rsidRPr="00EB32EC">
        <w:rPr>
          <w:rFonts w:ascii="Arial" w:hAnsi="Arial" w:cs="Arial"/>
          <w:sz w:val="18"/>
          <w:szCs w:val="18"/>
        </w:rPr>
        <w:t>Is er in de gemeenteraad een afzonderlijke stemming geweest, waardoor de stemming over het geheel verdaagd is naar een volgende vergadering van de gemeenteraad en had de OCMW-raad ervoor zijn deel van het beleidsrapport al vastgesteld, dan vervalt die vaststelling en stelt de OCMW-raad het gewijzigde ontwerp van beleidsrapport vast op een volgende vergadering.</w:t>
      </w:r>
    </w:p>
    <w:p w14:paraId="3FA1AF60" w14:textId="77777777" w:rsidR="00F13EB4" w:rsidRDefault="00F13EB4" w:rsidP="009E790A">
      <w:pPr>
        <w:rPr>
          <w:rFonts w:ascii="Arial" w:hAnsi="Arial" w:cs="Arial"/>
          <w:sz w:val="18"/>
          <w:szCs w:val="18"/>
        </w:rPr>
      </w:pPr>
    </w:p>
    <w:p w14:paraId="64720551" w14:textId="77777777" w:rsidR="006A2D81" w:rsidRPr="006A2D81" w:rsidRDefault="006A2D81" w:rsidP="006A2D81">
      <w:pPr>
        <w:spacing w:after="0" w:line="240" w:lineRule="auto"/>
        <w:rPr>
          <w:rFonts w:ascii="Arial" w:eastAsia="Times New Roman" w:hAnsi="Arial" w:cs="Times New Roman"/>
          <w:kern w:val="0"/>
          <w:sz w:val="18"/>
          <w:szCs w:val="20"/>
          <w:lang w:val="nl-NL" w:eastAsia="nl-BE"/>
          <w14:ligatures w14:val="none"/>
        </w:rPr>
      </w:pPr>
      <w:r w:rsidRPr="006A2D81">
        <w:rPr>
          <w:rFonts w:ascii="Arial" w:eastAsia="Times New Roman" w:hAnsi="Arial" w:cs="Times New Roman"/>
          <w:kern w:val="0"/>
          <w:sz w:val="18"/>
          <w:szCs w:val="20"/>
          <w:lang w:val="nl-NL" w:eastAsia="nl-BE"/>
          <w14:ligatures w14:val="none"/>
        </w:rPr>
        <w:t>NOTULEN, ZITTINGSVERSLAG EN ONDERTEKENING</w:t>
      </w:r>
    </w:p>
    <w:p w14:paraId="71347E40" w14:textId="77777777" w:rsidR="006A2D81" w:rsidRDefault="006A2D81" w:rsidP="009E790A">
      <w:pPr>
        <w:rPr>
          <w:rFonts w:ascii="Arial" w:hAnsi="Arial" w:cs="Arial"/>
          <w:sz w:val="18"/>
          <w:szCs w:val="18"/>
        </w:rPr>
      </w:pPr>
    </w:p>
    <w:p w14:paraId="63B3221A" w14:textId="0542DD67" w:rsidR="009E790A" w:rsidRPr="00EB32EC" w:rsidRDefault="009E790A" w:rsidP="009E790A">
      <w:pPr>
        <w:rPr>
          <w:rFonts w:ascii="Arial" w:hAnsi="Arial" w:cs="Arial"/>
          <w:sz w:val="18"/>
          <w:szCs w:val="18"/>
        </w:rPr>
      </w:pPr>
      <w:r w:rsidRPr="00EB32EC">
        <w:rPr>
          <w:rFonts w:ascii="Arial" w:hAnsi="Arial" w:cs="Arial"/>
          <w:sz w:val="18"/>
          <w:szCs w:val="18"/>
        </w:rPr>
        <w:t>Art. 23, §1.</w:t>
      </w:r>
    </w:p>
    <w:p w14:paraId="6A301E01"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De notulen van de OCMW-raad vermelden, in chronologische volgorde, alle besproken onderwerpen, alsook het gevolg dat gegeven werd aan die punten waarover de OCMW-raad geen beslissing heeft genomen. </w:t>
      </w:r>
    </w:p>
    <w:p w14:paraId="260E5B4E"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Zij maken eveneens duidelijk melding van alle beslissingen. Behalve bij geheime stemming of bij unanimiteit, vermelden de notulen voor elk raadslid of die voor of tegen het voorstel heeft gestemd of zich onthield.  </w:t>
      </w:r>
    </w:p>
    <w:p w14:paraId="72FA528A" w14:textId="77777777" w:rsidR="009E790A" w:rsidRPr="00EB32EC" w:rsidRDefault="009E790A" w:rsidP="009E790A">
      <w:pPr>
        <w:rPr>
          <w:rFonts w:ascii="Arial" w:hAnsi="Arial" w:cs="Arial"/>
          <w:sz w:val="18"/>
          <w:szCs w:val="18"/>
        </w:rPr>
      </w:pPr>
      <w:r w:rsidRPr="00EB32EC">
        <w:rPr>
          <w:rFonts w:ascii="Arial" w:hAnsi="Arial" w:cs="Arial"/>
          <w:sz w:val="18"/>
          <w:szCs w:val="18"/>
        </w:rPr>
        <w:t>De notulen en het zittingsverslag van de vergadering van de OCMW-raad worden onder de verantwoordelijkheid van de algemeen directeur opgesteld overeenkomstig de bepalingen van artikel 277 en 278 van het decreet over het lokaal bestuur.</w:t>
      </w:r>
    </w:p>
    <w:p w14:paraId="75D89D24" w14:textId="2960CE0B" w:rsidR="005D4BA6" w:rsidRPr="005D4BA6" w:rsidRDefault="005D4BA6" w:rsidP="005D4BA6">
      <w:pPr>
        <w:rPr>
          <w:rFonts w:ascii="Arial" w:hAnsi="Arial" w:cs="Arial"/>
          <w:sz w:val="18"/>
          <w:szCs w:val="18"/>
        </w:rPr>
      </w:pPr>
      <w:r w:rsidRPr="005D4BA6">
        <w:rPr>
          <w:rFonts w:ascii="Arial" w:hAnsi="Arial" w:cs="Arial"/>
          <w:sz w:val="18"/>
          <w:szCs w:val="18"/>
          <w:lang w:val="nl-NL"/>
        </w:rPr>
        <w:t xml:space="preserve">§2. </w:t>
      </w:r>
      <w:r w:rsidRPr="005D4BA6">
        <w:rPr>
          <w:rFonts w:ascii="Arial" w:hAnsi="Arial" w:cs="Arial"/>
          <w:sz w:val="18"/>
          <w:szCs w:val="18"/>
        </w:rPr>
        <w:t xml:space="preserve">Het zittingsverslag van de vergaderingen van de </w:t>
      </w:r>
      <w:r>
        <w:rPr>
          <w:rFonts w:ascii="Arial" w:hAnsi="Arial" w:cs="Arial"/>
          <w:sz w:val="18"/>
          <w:szCs w:val="18"/>
        </w:rPr>
        <w:t>OCMW-</w:t>
      </w:r>
      <w:r w:rsidRPr="005D4BA6">
        <w:rPr>
          <w:rFonts w:ascii="Arial" w:hAnsi="Arial" w:cs="Arial"/>
          <w:sz w:val="18"/>
          <w:szCs w:val="18"/>
        </w:rPr>
        <w:t xml:space="preserve">raad wordt vervangen door een opname van de openbare zitting van de </w:t>
      </w:r>
      <w:r>
        <w:rPr>
          <w:rFonts w:ascii="Arial" w:hAnsi="Arial" w:cs="Arial"/>
          <w:sz w:val="18"/>
          <w:szCs w:val="18"/>
        </w:rPr>
        <w:t>OCMW-</w:t>
      </w:r>
      <w:r w:rsidRPr="005D4BA6">
        <w:rPr>
          <w:rFonts w:ascii="Arial" w:hAnsi="Arial" w:cs="Arial"/>
          <w:sz w:val="18"/>
          <w:szCs w:val="18"/>
        </w:rPr>
        <w:t xml:space="preserve">raad die gepubliceerd wordt op de website van de gemeente. </w:t>
      </w:r>
    </w:p>
    <w:p w14:paraId="12117447" w14:textId="77777777" w:rsidR="005D4BA6" w:rsidRPr="005D4BA6" w:rsidRDefault="005D4BA6" w:rsidP="005D4BA6">
      <w:pPr>
        <w:rPr>
          <w:rFonts w:ascii="Arial" w:hAnsi="Arial" w:cs="Arial"/>
          <w:sz w:val="18"/>
          <w:szCs w:val="18"/>
        </w:rPr>
      </w:pPr>
      <w:r w:rsidRPr="005D4BA6">
        <w:rPr>
          <w:rFonts w:ascii="Arial" w:hAnsi="Arial" w:cs="Arial"/>
          <w:sz w:val="18"/>
          <w:szCs w:val="18"/>
        </w:rPr>
        <w:t xml:space="preserve">Een raadslid kan vragen om in de notulen de rechtvaardiging van zijn stemgedrag op te nemen. Deze stemverklaringen worden eerst afgelegd door de raadsleden die een nee-stem gegeven hebben, daarna door de raadsleden die zich onthielden en daarna door de raadsleden die een ja-stem hebben gegeven, en deze verklaring mag maximum 200 woorden bedragen. Deze stemverklaring wordt enkel in de notulen opgenomen voor zover er een letterlijke weergave van deze stemverklaring voor 10u de dag volgend op de dag van de gemeenteraad per e-mail wordt bezorgd aan de algemeen directeur. </w:t>
      </w:r>
    </w:p>
    <w:p w14:paraId="02F37076" w14:textId="3C65CFCC" w:rsidR="009E790A" w:rsidRPr="00EB32EC" w:rsidRDefault="009E790A" w:rsidP="009E790A">
      <w:pPr>
        <w:rPr>
          <w:rFonts w:ascii="Arial" w:hAnsi="Arial" w:cs="Arial"/>
          <w:sz w:val="18"/>
          <w:szCs w:val="18"/>
        </w:rPr>
      </w:pPr>
      <w:r w:rsidRPr="00EB32EC">
        <w:rPr>
          <w:rFonts w:ascii="Arial" w:hAnsi="Arial" w:cs="Arial"/>
          <w:sz w:val="18"/>
          <w:szCs w:val="18"/>
        </w:rPr>
        <w:t>§3.</w:t>
      </w:r>
      <w:r w:rsidR="005D4BA6">
        <w:rPr>
          <w:rFonts w:ascii="Arial" w:hAnsi="Arial" w:cs="Arial"/>
          <w:sz w:val="18"/>
          <w:szCs w:val="18"/>
        </w:rPr>
        <w:t xml:space="preserve"> </w:t>
      </w:r>
      <w:r w:rsidRPr="00EB32EC">
        <w:rPr>
          <w:rFonts w:ascii="Arial" w:hAnsi="Arial" w:cs="Arial"/>
          <w:sz w:val="18"/>
          <w:szCs w:val="18"/>
        </w:rPr>
        <w:t>Als de OCMW-raad een aangelegenheid overeenkomstig artikel 5, §2 en artikel 6 van dit reglement in besloten vergadering behandelt, vermelden de notulen alleen de beslissingen en wordt over die aangelegenheid geen zittingsverslag opgesteld.</w:t>
      </w:r>
    </w:p>
    <w:p w14:paraId="02F024BA" w14:textId="2868EC3C" w:rsidR="009E790A" w:rsidRPr="00EB32EC" w:rsidRDefault="009E790A" w:rsidP="009E790A">
      <w:pPr>
        <w:rPr>
          <w:rFonts w:ascii="Arial" w:hAnsi="Arial" w:cs="Arial"/>
          <w:sz w:val="18"/>
          <w:szCs w:val="18"/>
        </w:rPr>
      </w:pPr>
      <w:r w:rsidRPr="00EB32EC">
        <w:rPr>
          <w:rFonts w:ascii="Arial" w:hAnsi="Arial" w:cs="Arial"/>
          <w:sz w:val="18"/>
          <w:szCs w:val="18"/>
        </w:rPr>
        <w:t>§4.</w:t>
      </w:r>
      <w:r w:rsidR="005D4BA6">
        <w:rPr>
          <w:rFonts w:ascii="Arial" w:hAnsi="Arial" w:cs="Arial"/>
          <w:sz w:val="18"/>
          <w:szCs w:val="18"/>
        </w:rPr>
        <w:t xml:space="preserve"> </w:t>
      </w:r>
      <w:r w:rsidRPr="00EB32EC">
        <w:rPr>
          <w:rFonts w:ascii="Arial" w:hAnsi="Arial" w:cs="Arial"/>
          <w:sz w:val="18"/>
          <w:szCs w:val="18"/>
        </w:rPr>
        <w:t xml:space="preserve">Tijdens de vergaderingen van de OCMW-raad mogen geen audio- of audiovisuele opnames gemaakt worden, behalve door wie verantwoordelijk is voor het opmaken van de notulen en het zittingsverslag. Deze opnames zijn geen </w:t>
      </w:r>
      <w:proofErr w:type="spellStart"/>
      <w:r w:rsidRPr="00EB32EC">
        <w:rPr>
          <w:rFonts w:ascii="Arial" w:hAnsi="Arial" w:cs="Arial"/>
          <w:sz w:val="18"/>
          <w:szCs w:val="18"/>
        </w:rPr>
        <w:t>bestuursdocumenten</w:t>
      </w:r>
      <w:proofErr w:type="spellEnd"/>
      <w:r w:rsidRPr="00EB32EC">
        <w:rPr>
          <w:rFonts w:ascii="Arial" w:hAnsi="Arial" w:cs="Arial"/>
          <w:sz w:val="18"/>
          <w:szCs w:val="18"/>
        </w:rPr>
        <w:t xml:space="preserve">, maar louter een administratief hulpmiddel. </w:t>
      </w:r>
    </w:p>
    <w:p w14:paraId="51BDA180" w14:textId="77777777" w:rsidR="009E790A" w:rsidRPr="00EB32EC" w:rsidRDefault="009E790A" w:rsidP="009E790A">
      <w:pPr>
        <w:rPr>
          <w:rFonts w:ascii="Arial" w:hAnsi="Arial" w:cs="Arial"/>
          <w:sz w:val="18"/>
          <w:szCs w:val="18"/>
        </w:rPr>
      </w:pPr>
      <w:r w:rsidRPr="00EB32EC">
        <w:rPr>
          <w:rFonts w:ascii="Arial" w:hAnsi="Arial" w:cs="Arial"/>
          <w:sz w:val="18"/>
          <w:szCs w:val="18"/>
        </w:rPr>
        <w:t>De raadsvoorzitter kan in uitzonderlijke omstandigheden toch opnames toelaten tijdens het openbare deel van de raadsvergadering. De OCMW-raad wordt daarvan op de hoogte gebracht bij het begin van de vergadering.</w:t>
      </w:r>
    </w:p>
    <w:p w14:paraId="72E9929A" w14:textId="77777777" w:rsidR="009E790A" w:rsidRPr="00EB32EC" w:rsidRDefault="009E790A" w:rsidP="009E790A">
      <w:pPr>
        <w:rPr>
          <w:rFonts w:ascii="Arial" w:hAnsi="Arial" w:cs="Arial"/>
          <w:sz w:val="18"/>
          <w:szCs w:val="18"/>
        </w:rPr>
      </w:pPr>
    </w:p>
    <w:p w14:paraId="67AA2846" w14:textId="1050EACB" w:rsidR="009E790A" w:rsidRPr="00EB32EC" w:rsidRDefault="009E790A" w:rsidP="009E790A">
      <w:pPr>
        <w:rPr>
          <w:rFonts w:ascii="Arial" w:hAnsi="Arial" w:cs="Arial"/>
          <w:sz w:val="18"/>
          <w:szCs w:val="18"/>
        </w:rPr>
      </w:pPr>
      <w:r w:rsidRPr="00EB32EC">
        <w:rPr>
          <w:rFonts w:ascii="Arial" w:hAnsi="Arial" w:cs="Arial"/>
          <w:sz w:val="18"/>
          <w:szCs w:val="18"/>
        </w:rPr>
        <w:t>Art. 24, §1.</w:t>
      </w:r>
      <w:r w:rsidR="005D4BA6">
        <w:rPr>
          <w:rFonts w:ascii="Arial" w:hAnsi="Arial" w:cs="Arial"/>
          <w:sz w:val="18"/>
          <w:szCs w:val="18"/>
        </w:rPr>
        <w:t xml:space="preserve"> </w:t>
      </w:r>
      <w:r w:rsidRPr="00EB32EC">
        <w:rPr>
          <w:rFonts w:ascii="Arial" w:hAnsi="Arial" w:cs="Arial"/>
          <w:sz w:val="18"/>
          <w:szCs w:val="18"/>
        </w:rPr>
        <w:t>De nog goed te keuren notulen van de vorige raadsvergadering worden ter beschikking gesteld van de raadsleden zoals bepaald in art. 9, §1 van dit reglement.</w:t>
      </w:r>
    </w:p>
    <w:p w14:paraId="05D7FE5E" w14:textId="77777777" w:rsidR="009E790A" w:rsidRPr="00EB32EC" w:rsidRDefault="009E790A" w:rsidP="009E790A">
      <w:pPr>
        <w:rPr>
          <w:rFonts w:ascii="Arial" w:hAnsi="Arial" w:cs="Arial"/>
          <w:sz w:val="18"/>
          <w:szCs w:val="18"/>
        </w:rPr>
      </w:pPr>
    </w:p>
    <w:p w14:paraId="4A461611" w14:textId="77777777" w:rsidR="009E790A" w:rsidRPr="00EB32EC" w:rsidRDefault="009E790A" w:rsidP="009E790A">
      <w:pPr>
        <w:rPr>
          <w:rFonts w:ascii="Arial" w:hAnsi="Arial" w:cs="Arial"/>
          <w:sz w:val="18"/>
          <w:szCs w:val="18"/>
        </w:rPr>
      </w:pPr>
      <w:r w:rsidRPr="00EB32EC">
        <w:rPr>
          <w:rFonts w:ascii="Arial" w:hAnsi="Arial" w:cs="Arial"/>
          <w:sz w:val="18"/>
          <w:szCs w:val="18"/>
        </w:rPr>
        <w:t>Elk lid van de OCMW-raad heeft het recht tijdens de vergadering opmerkingen te maken over de redactie van de notulen en het zittingsverslag van de vorige vergadering. Als die opmerkingen door de OCMW-raad worden aangenomen, worden de notulen en het zittingsverslag in die zin aangepast.</w:t>
      </w:r>
    </w:p>
    <w:p w14:paraId="34678419" w14:textId="77777777" w:rsidR="009E790A" w:rsidRPr="00EB32EC" w:rsidRDefault="009E790A" w:rsidP="009E790A">
      <w:pPr>
        <w:rPr>
          <w:rFonts w:ascii="Arial" w:hAnsi="Arial" w:cs="Arial"/>
          <w:sz w:val="18"/>
          <w:szCs w:val="18"/>
        </w:rPr>
      </w:pPr>
      <w:r w:rsidRPr="00EB32EC">
        <w:rPr>
          <w:rFonts w:ascii="Arial" w:hAnsi="Arial" w:cs="Arial"/>
          <w:sz w:val="18"/>
          <w:szCs w:val="18"/>
        </w:rPr>
        <w:t>Als er geen opmerkingen worden gemaakt, worden de notulen en het zittingsverslag als goedgekeurd beschouwd en worden ze door de voorzitter van de OCMW-raad en de algemeen directeur ondertekend. In het geval de OCMW-raad bij spoedeisendheid werd samengeroepen, kan de OCMW-raad beslissen om opmerkingen toe te laten op de eerstvolgende vergadering daarna.</w:t>
      </w:r>
    </w:p>
    <w:p w14:paraId="71DBA9ED"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Het zittingsverslag wordt samen met de notulen actief openbaar gemaakt via de bekendmaking op de </w:t>
      </w:r>
      <w:proofErr w:type="spellStart"/>
      <w:r w:rsidRPr="00EB32EC">
        <w:rPr>
          <w:rFonts w:ascii="Arial" w:hAnsi="Arial" w:cs="Arial"/>
          <w:sz w:val="18"/>
          <w:szCs w:val="18"/>
        </w:rPr>
        <w:t>webtoepassing</w:t>
      </w:r>
      <w:proofErr w:type="spellEnd"/>
      <w:r w:rsidRPr="00EB32EC">
        <w:rPr>
          <w:rFonts w:ascii="Arial" w:hAnsi="Arial" w:cs="Arial"/>
          <w:sz w:val="18"/>
          <w:szCs w:val="18"/>
        </w:rPr>
        <w:t xml:space="preserve"> van de gemeente.</w:t>
      </w:r>
    </w:p>
    <w:p w14:paraId="77F07407" w14:textId="04A3025D" w:rsidR="009E790A" w:rsidRPr="00EB32EC" w:rsidRDefault="009E790A" w:rsidP="009E790A">
      <w:pPr>
        <w:rPr>
          <w:rFonts w:ascii="Arial" w:hAnsi="Arial" w:cs="Arial"/>
          <w:sz w:val="18"/>
          <w:szCs w:val="18"/>
        </w:rPr>
      </w:pPr>
      <w:r w:rsidRPr="00EB32EC">
        <w:rPr>
          <w:rFonts w:ascii="Arial" w:hAnsi="Arial" w:cs="Arial"/>
          <w:sz w:val="18"/>
          <w:szCs w:val="18"/>
        </w:rPr>
        <w:t>§2.</w:t>
      </w:r>
      <w:r w:rsidR="005D4BA6">
        <w:rPr>
          <w:rFonts w:ascii="Arial" w:hAnsi="Arial" w:cs="Arial"/>
          <w:sz w:val="18"/>
          <w:szCs w:val="18"/>
        </w:rPr>
        <w:t xml:space="preserve"> </w:t>
      </w:r>
      <w:r w:rsidRPr="00EB32EC">
        <w:rPr>
          <w:rFonts w:ascii="Arial" w:hAnsi="Arial" w:cs="Arial"/>
          <w:sz w:val="18"/>
          <w:szCs w:val="18"/>
        </w:rPr>
        <w:t>Als de OCMW-raad het wenselijk acht, worden de notulen geheel of gedeeltelijk staande de vergadering opgemaakt en ter plekke door de algemeen directeur en een meerderheid van de aanwezige raadsleden ondertekend.</w:t>
      </w:r>
    </w:p>
    <w:p w14:paraId="5EA01C10" w14:textId="77777777" w:rsidR="009E790A" w:rsidRPr="00EB32EC" w:rsidRDefault="009E790A" w:rsidP="009E790A">
      <w:pPr>
        <w:rPr>
          <w:rFonts w:ascii="Arial" w:hAnsi="Arial" w:cs="Arial"/>
          <w:sz w:val="18"/>
          <w:szCs w:val="18"/>
        </w:rPr>
      </w:pPr>
    </w:p>
    <w:p w14:paraId="1B318BE4" w14:textId="61A92DCE" w:rsidR="009E790A" w:rsidRPr="00EB32EC" w:rsidRDefault="009E790A" w:rsidP="009E790A">
      <w:pPr>
        <w:rPr>
          <w:rFonts w:ascii="Arial" w:hAnsi="Arial" w:cs="Arial"/>
          <w:sz w:val="18"/>
          <w:szCs w:val="18"/>
        </w:rPr>
      </w:pPr>
      <w:r w:rsidRPr="00EB32EC">
        <w:rPr>
          <w:rFonts w:ascii="Arial" w:hAnsi="Arial" w:cs="Arial"/>
          <w:sz w:val="18"/>
          <w:szCs w:val="18"/>
        </w:rPr>
        <w:t>Art. 25.</w:t>
      </w:r>
      <w:r w:rsidR="005D4BA6">
        <w:rPr>
          <w:rFonts w:ascii="Arial" w:hAnsi="Arial" w:cs="Arial"/>
          <w:sz w:val="18"/>
          <w:szCs w:val="18"/>
        </w:rPr>
        <w:t xml:space="preserve"> </w:t>
      </w:r>
      <w:r w:rsidRPr="00EB32EC">
        <w:rPr>
          <w:rFonts w:ascii="Arial" w:hAnsi="Arial" w:cs="Arial"/>
          <w:sz w:val="18"/>
          <w:szCs w:val="18"/>
        </w:rPr>
        <w:t>De reglementen, beslissingen, akten, brieven en alle andere stukken worden ondertekend zoals bepaald in artikel 279 tot 283 van het decreet over het lokaal bestuur.</w:t>
      </w:r>
    </w:p>
    <w:p w14:paraId="11FD11FF" w14:textId="77777777" w:rsidR="009E790A" w:rsidRPr="00EB32EC" w:rsidRDefault="009E790A" w:rsidP="009E790A">
      <w:pPr>
        <w:rPr>
          <w:rFonts w:ascii="Arial" w:hAnsi="Arial" w:cs="Arial"/>
          <w:sz w:val="18"/>
          <w:szCs w:val="18"/>
        </w:rPr>
      </w:pPr>
      <w:r w:rsidRPr="00EB32EC">
        <w:rPr>
          <w:rFonts w:ascii="Arial" w:hAnsi="Arial" w:cs="Arial"/>
          <w:sz w:val="18"/>
          <w:szCs w:val="18"/>
        </w:rPr>
        <w:t xml:space="preserve">De stukken, die niet vermeld worden in artikel 279, §1 tot §5 van het decreet over het lokaal bestuur, worden ondertekend door de voorzitter van het vast bureau en medeondertekend door de algemeen directeur. Zij kunnen deze bevoegdheid overdragen conform artikel 280 en artikel 283 van het decreet over het lokaal bestuur. </w:t>
      </w:r>
    </w:p>
    <w:p w14:paraId="201AD7DD" w14:textId="77777777" w:rsidR="005D4BA6" w:rsidRDefault="005D4BA6" w:rsidP="009E790A">
      <w:pPr>
        <w:rPr>
          <w:rFonts w:ascii="Arial" w:hAnsi="Arial" w:cs="Arial"/>
          <w:sz w:val="18"/>
          <w:szCs w:val="18"/>
        </w:rPr>
      </w:pPr>
    </w:p>
    <w:p w14:paraId="198952A2" w14:textId="369E3806" w:rsidR="009E790A" w:rsidRPr="00EB32EC" w:rsidRDefault="009E790A" w:rsidP="009E790A">
      <w:pPr>
        <w:rPr>
          <w:rFonts w:ascii="Arial" w:hAnsi="Arial" w:cs="Arial"/>
          <w:sz w:val="18"/>
          <w:szCs w:val="18"/>
        </w:rPr>
      </w:pPr>
      <w:r w:rsidRPr="00EB32EC">
        <w:rPr>
          <w:rFonts w:ascii="Arial" w:hAnsi="Arial" w:cs="Arial"/>
          <w:sz w:val="18"/>
          <w:szCs w:val="18"/>
        </w:rPr>
        <w:t>Art. 26</w:t>
      </w:r>
      <w:r w:rsidR="005D4BA6">
        <w:rPr>
          <w:rFonts w:ascii="Arial" w:hAnsi="Arial" w:cs="Arial"/>
          <w:sz w:val="18"/>
          <w:szCs w:val="18"/>
        </w:rPr>
        <w:t xml:space="preserve">. </w:t>
      </w:r>
      <w:r w:rsidRPr="00EB32EC">
        <w:rPr>
          <w:rFonts w:ascii="Arial" w:hAnsi="Arial" w:cs="Arial"/>
          <w:sz w:val="18"/>
          <w:szCs w:val="18"/>
        </w:rPr>
        <w:t>In de OCMW-raad wordt niet gewerkt met fracties.</w:t>
      </w:r>
    </w:p>
    <w:p w14:paraId="77D76E71" w14:textId="77777777" w:rsidR="00316EA2" w:rsidRDefault="00316EA2" w:rsidP="009E790A">
      <w:pPr>
        <w:rPr>
          <w:rFonts w:ascii="Arial" w:hAnsi="Arial" w:cs="Arial"/>
          <w:sz w:val="18"/>
          <w:szCs w:val="18"/>
        </w:rPr>
      </w:pPr>
    </w:p>
    <w:p w14:paraId="2BA0FA05" w14:textId="3CA5CEC0" w:rsidR="009E790A" w:rsidRPr="00EB32EC" w:rsidRDefault="009E790A" w:rsidP="009E790A">
      <w:pPr>
        <w:rPr>
          <w:rFonts w:ascii="Arial" w:hAnsi="Arial" w:cs="Arial"/>
          <w:sz w:val="18"/>
          <w:szCs w:val="18"/>
        </w:rPr>
      </w:pPr>
      <w:r w:rsidRPr="00EB32EC">
        <w:rPr>
          <w:rFonts w:ascii="Arial" w:hAnsi="Arial" w:cs="Arial"/>
          <w:sz w:val="18"/>
          <w:szCs w:val="18"/>
        </w:rPr>
        <w:t>Art. 2</w:t>
      </w:r>
      <w:r w:rsidR="00316EA2">
        <w:rPr>
          <w:rFonts w:ascii="Arial" w:hAnsi="Arial" w:cs="Arial"/>
          <w:sz w:val="18"/>
          <w:szCs w:val="18"/>
        </w:rPr>
        <w:t xml:space="preserve">7. </w:t>
      </w:r>
      <w:r w:rsidRPr="00EB32EC">
        <w:rPr>
          <w:rFonts w:ascii="Arial" w:hAnsi="Arial" w:cs="Arial"/>
          <w:sz w:val="18"/>
          <w:szCs w:val="18"/>
        </w:rPr>
        <w:t>In de OCMW-raad wordt niet gewerkt met raadscommissies.</w:t>
      </w:r>
    </w:p>
    <w:p w14:paraId="612687C2" w14:textId="77777777" w:rsidR="00316EA2" w:rsidRDefault="00316EA2" w:rsidP="009E790A">
      <w:pPr>
        <w:rPr>
          <w:rFonts w:ascii="Arial" w:hAnsi="Arial" w:cs="Arial"/>
          <w:sz w:val="18"/>
          <w:szCs w:val="18"/>
        </w:rPr>
      </w:pPr>
    </w:p>
    <w:p w14:paraId="49A47E49" w14:textId="03AA75DC" w:rsidR="00316EA2" w:rsidRDefault="00316EA2" w:rsidP="009E790A">
      <w:pPr>
        <w:rPr>
          <w:rFonts w:ascii="Arial" w:hAnsi="Arial" w:cs="Arial"/>
          <w:sz w:val="18"/>
          <w:szCs w:val="18"/>
        </w:rPr>
      </w:pPr>
      <w:r>
        <w:rPr>
          <w:rFonts w:ascii="Arial" w:hAnsi="Arial" w:cs="Arial"/>
          <w:sz w:val="18"/>
          <w:szCs w:val="18"/>
        </w:rPr>
        <w:t>VERGOEDING RAADSLEDEN</w:t>
      </w:r>
    </w:p>
    <w:p w14:paraId="709DA150" w14:textId="45DBFBC5" w:rsidR="009E790A" w:rsidRPr="00EB32EC" w:rsidRDefault="009E790A" w:rsidP="009E790A">
      <w:pPr>
        <w:rPr>
          <w:rFonts w:ascii="Arial" w:hAnsi="Arial" w:cs="Arial"/>
          <w:sz w:val="18"/>
          <w:szCs w:val="18"/>
        </w:rPr>
      </w:pPr>
      <w:r w:rsidRPr="00EB32EC">
        <w:rPr>
          <w:rFonts w:ascii="Arial" w:hAnsi="Arial" w:cs="Arial"/>
          <w:sz w:val="18"/>
          <w:szCs w:val="18"/>
        </w:rPr>
        <w:t>Art. 2</w:t>
      </w:r>
      <w:r w:rsidR="00316EA2">
        <w:rPr>
          <w:rFonts w:ascii="Arial" w:hAnsi="Arial" w:cs="Arial"/>
          <w:sz w:val="18"/>
          <w:szCs w:val="18"/>
        </w:rPr>
        <w:t>8</w:t>
      </w:r>
      <w:r w:rsidRPr="00EB32EC">
        <w:rPr>
          <w:rFonts w:ascii="Arial" w:hAnsi="Arial" w:cs="Arial"/>
          <w:sz w:val="18"/>
          <w:szCs w:val="18"/>
        </w:rPr>
        <w:t>, §1.</w:t>
      </w:r>
      <w:r w:rsidR="00316EA2">
        <w:rPr>
          <w:rFonts w:ascii="Arial" w:hAnsi="Arial" w:cs="Arial"/>
          <w:sz w:val="18"/>
          <w:szCs w:val="18"/>
        </w:rPr>
        <w:t xml:space="preserve"> </w:t>
      </w:r>
      <w:r w:rsidRPr="00EB32EC">
        <w:rPr>
          <w:rFonts w:ascii="Arial" w:hAnsi="Arial" w:cs="Arial"/>
          <w:sz w:val="18"/>
          <w:szCs w:val="18"/>
        </w:rPr>
        <w:t>Aan de OCMW-raadsleden, met uitzondering van de voorzitter en de leden van het vast bureau, wordt presentiegeld verleend voor de volgende vergaderingen waarop zij aanwezig zijn:</w:t>
      </w:r>
    </w:p>
    <w:p w14:paraId="6A42782A" w14:textId="77777777" w:rsidR="009E790A" w:rsidRPr="00EB32EC" w:rsidRDefault="009E790A" w:rsidP="009E790A">
      <w:pPr>
        <w:rPr>
          <w:rFonts w:ascii="Arial" w:hAnsi="Arial" w:cs="Arial"/>
          <w:sz w:val="18"/>
          <w:szCs w:val="18"/>
        </w:rPr>
      </w:pPr>
      <w:r w:rsidRPr="00EB32EC">
        <w:rPr>
          <w:rFonts w:ascii="Arial" w:hAnsi="Arial" w:cs="Arial"/>
          <w:sz w:val="18"/>
          <w:szCs w:val="18"/>
        </w:rPr>
        <w:t>1° de vergaderingen van de OCMW-raad die niet aansluiten op een vergadering van de gemeenteraad;</w:t>
      </w:r>
    </w:p>
    <w:p w14:paraId="60F86324" w14:textId="03DABC25" w:rsidR="009E790A" w:rsidRPr="00EB32EC" w:rsidRDefault="0076141E" w:rsidP="009E790A">
      <w:pPr>
        <w:rPr>
          <w:rFonts w:ascii="Arial" w:hAnsi="Arial" w:cs="Arial"/>
          <w:sz w:val="18"/>
          <w:szCs w:val="18"/>
        </w:rPr>
      </w:pPr>
      <w:r>
        <w:rPr>
          <w:rFonts w:ascii="Arial" w:hAnsi="Arial" w:cs="Arial"/>
          <w:sz w:val="18"/>
          <w:szCs w:val="18"/>
        </w:rPr>
        <w:t>2</w:t>
      </w:r>
      <w:r w:rsidR="009E790A" w:rsidRPr="00EB32EC">
        <w:rPr>
          <w:rFonts w:ascii="Arial" w:hAnsi="Arial" w:cs="Arial"/>
          <w:sz w:val="18"/>
          <w:szCs w:val="18"/>
        </w:rPr>
        <w:t>° de vergadering waarvoor men in principe recht op presentiegeld heeft, maar waarvoor het aanwezigheidsquorum niet werd bereikt;</w:t>
      </w:r>
    </w:p>
    <w:p w14:paraId="171D7778" w14:textId="129E7337" w:rsidR="009E790A" w:rsidRPr="00EB32EC" w:rsidRDefault="002E417F" w:rsidP="009E790A">
      <w:pPr>
        <w:rPr>
          <w:rFonts w:ascii="Arial" w:hAnsi="Arial" w:cs="Arial"/>
          <w:sz w:val="18"/>
          <w:szCs w:val="18"/>
        </w:rPr>
      </w:pPr>
      <w:r>
        <w:rPr>
          <w:rFonts w:ascii="Arial" w:hAnsi="Arial" w:cs="Arial"/>
          <w:sz w:val="18"/>
          <w:szCs w:val="18"/>
        </w:rPr>
        <w:t>3</w:t>
      </w:r>
      <w:r w:rsidR="009E790A" w:rsidRPr="00EB32EC">
        <w:rPr>
          <w:rFonts w:ascii="Arial" w:hAnsi="Arial" w:cs="Arial"/>
          <w:sz w:val="18"/>
          <w:szCs w:val="18"/>
        </w:rPr>
        <w:t>° de vergaderingen van de deontologische commissie.</w:t>
      </w:r>
    </w:p>
    <w:p w14:paraId="4D6AF05D" w14:textId="5C7EC8FE" w:rsidR="009E790A" w:rsidRDefault="009E790A" w:rsidP="009E790A">
      <w:pPr>
        <w:rPr>
          <w:rFonts w:ascii="Arial" w:hAnsi="Arial" w:cs="Arial"/>
          <w:sz w:val="18"/>
          <w:szCs w:val="18"/>
        </w:rPr>
      </w:pPr>
      <w:r w:rsidRPr="00EB32EC">
        <w:rPr>
          <w:rFonts w:ascii="Arial" w:hAnsi="Arial" w:cs="Arial"/>
          <w:sz w:val="18"/>
          <w:szCs w:val="18"/>
        </w:rPr>
        <w:t>§2.</w:t>
      </w:r>
      <w:r w:rsidR="0076141E">
        <w:rPr>
          <w:rFonts w:ascii="Arial" w:hAnsi="Arial" w:cs="Arial"/>
          <w:sz w:val="18"/>
          <w:szCs w:val="18"/>
        </w:rPr>
        <w:t xml:space="preserve"> </w:t>
      </w:r>
      <w:r w:rsidRPr="00EB32EC">
        <w:rPr>
          <w:rFonts w:ascii="Arial" w:hAnsi="Arial" w:cs="Arial"/>
          <w:sz w:val="18"/>
          <w:szCs w:val="18"/>
        </w:rPr>
        <w:t xml:space="preserve">Het presentiegeld bedraagt  </w:t>
      </w:r>
      <w:r w:rsidR="0076141E">
        <w:rPr>
          <w:rFonts w:ascii="Arial" w:hAnsi="Arial" w:cs="Arial"/>
          <w:sz w:val="18"/>
          <w:szCs w:val="18"/>
        </w:rPr>
        <w:t>250</w:t>
      </w:r>
      <w:r w:rsidR="002E417F">
        <w:rPr>
          <w:rFonts w:ascii="Arial" w:hAnsi="Arial" w:cs="Arial"/>
          <w:sz w:val="18"/>
          <w:szCs w:val="18"/>
        </w:rPr>
        <w:t xml:space="preserve"> euro </w:t>
      </w:r>
      <w:r w:rsidRPr="00EB32EC">
        <w:rPr>
          <w:rFonts w:ascii="Arial" w:hAnsi="Arial" w:cs="Arial"/>
          <w:sz w:val="18"/>
          <w:szCs w:val="18"/>
        </w:rPr>
        <w:t xml:space="preserve">voor de vergaderingen van de OCMW-raad. </w:t>
      </w:r>
    </w:p>
    <w:p w14:paraId="3536D0E0" w14:textId="77777777" w:rsidR="009E790A" w:rsidRPr="00EB32EC" w:rsidRDefault="009E790A" w:rsidP="009E790A">
      <w:pPr>
        <w:rPr>
          <w:rFonts w:ascii="Arial" w:hAnsi="Arial" w:cs="Arial"/>
          <w:sz w:val="18"/>
          <w:szCs w:val="18"/>
        </w:rPr>
      </w:pPr>
      <w:bookmarkStart w:id="3" w:name="_Hlk192755908"/>
      <w:r w:rsidRPr="00EB32EC">
        <w:rPr>
          <w:rFonts w:ascii="Arial" w:hAnsi="Arial" w:cs="Arial"/>
          <w:sz w:val="18"/>
          <w:szCs w:val="18"/>
        </w:rPr>
        <w:t>De in dit artikel vermelde bedragen worden geïndexeerd op basis van de bepalingen van art. 9 en 18 van het besluit van de Vlaamse regering van 6 juli 2018 houdende het statuut van de lokale mandataris.</w:t>
      </w:r>
    </w:p>
    <w:bookmarkEnd w:id="3"/>
    <w:p w14:paraId="1674F98F" w14:textId="10CC447C"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 xml:space="preserve">De voorzitter van de </w:t>
      </w:r>
      <w:r>
        <w:rPr>
          <w:rFonts w:ascii="Arial" w:hAnsi="Arial" w:cs="Arial"/>
          <w:sz w:val="18"/>
          <w:szCs w:val="18"/>
          <w:lang w:val="nl-NL"/>
        </w:rPr>
        <w:t>OCMW-</w:t>
      </w:r>
      <w:r w:rsidRPr="00672027">
        <w:rPr>
          <w:rFonts w:ascii="Arial" w:hAnsi="Arial" w:cs="Arial"/>
          <w:sz w:val="18"/>
          <w:szCs w:val="18"/>
          <w:lang w:val="nl-NL"/>
        </w:rPr>
        <w:t xml:space="preserve">raad ontvangt een dubbel presentiegeld voor de vergaderingen van de </w:t>
      </w:r>
      <w:r>
        <w:rPr>
          <w:rFonts w:ascii="Arial" w:hAnsi="Arial" w:cs="Arial"/>
          <w:sz w:val="18"/>
          <w:szCs w:val="18"/>
          <w:lang w:val="nl-NL"/>
        </w:rPr>
        <w:t>OCMW-</w:t>
      </w:r>
      <w:r w:rsidRPr="00672027">
        <w:rPr>
          <w:rFonts w:ascii="Arial" w:hAnsi="Arial" w:cs="Arial"/>
          <w:sz w:val="18"/>
          <w:szCs w:val="18"/>
          <w:lang w:val="nl-NL"/>
        </w:rPr>
        <w:t>raad die de voorzitter voorzit.</w:t>
      </w:r>
    </w:p>
    <w:p w14:paraId="7DA9C192" w14:textId="77777777" w:rsidR="002E417F" w:rsidRPr="00672027" w:rsidRDefault="002E417F" w:rsidP="009E790A">
      <w:pPr>
        <w:rPr>
          <w:rFonts w:ascii="Arial" w:hAnsi="Arial" w:cs="Arial"/>
          <w:sz w:val="18"/>
          <w:szCs w:val="18"/>
          <w:lang w:val="nl-NL"/>
        </w:rPr>
      </w:pPr>
    </w:p>
    <w:p w14:paraId="689116D8" w14:textId="77777777"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Art. 29. Elk raadslid krijgt een mailbox en e-mailadres van de gemeente. Raadsleden gebruiken enkel dit e-mailadres voor e-mails die te maken hebben met het raadslidmaatschap en gebruiken het e-mailadres ook enkel daarvoor. Het automatische doorsturen van e-mails naar een persoonlijk e-mailadres is verboden. Inhoudelijke dossiers of informatie van het bestuur mogen niet worden doorgestuurd naar private mailboxen, niet gekopieerd worden en niet gedeeld worden via onvoldoende beveiligde platformen zoals Dropbox of Google Drive.</w:t>
      </w:r>
    </w:p>
    <w:p w14:paraId="21263DCE" w14:textId="77777777" w:rsidR="00672027" w:rsidRPr="00672027" w:rsidRDefault="00672027" w:rsidP="00672027">
      <w:pPr>
        <w:rPr>
          <w:rFonts w:ascii="Arial" w:hAnsi="Arial" w:cs="Arial"/>
          <w:sz w:val="18"/>
          <w:szCs w:val="18"/>
          <w:lang w:val="nl-NL"/>
        </w:rPr>
      </w:pPr>
    </w:p>
    <w:p w14:paraId="531DB970" w14:textId="77777777"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 xml:space="preserve">Art. 30, §1. Gemeenteraadsleden kunnen de kosten van studiedagen of vormingscursussen, (ingericht door overheidsinstanties, onderwijsinstellingen of de VVSG), terugvorderen van het gemeentebestuur, voor zover deze </w:t>
      </w:r>
      <w:r w:rsidRPr="00672027">
        <w:rPr>
          <w:rFonts w:ascii="Arial" w:hAnsi="Arial" w:cs="Arial"/>
          <w:sz w:val="18"/>
          <w:szCs w:val="18"/>
          <w:lang w:val="nl-NL"/>
        </w:rPr>
        <w:lastRenderedPageBreak/>
        <w:t>cycli of studiedagen noodzakelijk of verrijkend zijn voor de uitoefening van hun mandaat. Deze kosten moeten worden verantwoord met bewijsstukken.</w:t>
      </w:r>
    </w:p>
    <w:p w14:paraId="365FE0F8" w14:textId="77777777"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De terugvorderbare kosten mogen niet buitensporig zijn en moeten vergelijkbaar zijn met deze van vormingsinitiatieven voor gemeente- en OCMW-personeel. Ze betreffen in principe enkel vormingscycli of studiedagen in het binnenland.</w:t>
      </w:r>
    </w:p>
    <w:p w14:paraId="1746576C" w14:textId="77777777"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Er worden geen kosten vergoed voor het behalen van bijkomende diploma’s.</w:t>
      </w:r>
    </w:p>
    <w:p w14:paraId="00948F19" w14:textId="754B7E60"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 xml:space="preserve">De relevantie en de kostprijs van de vorming worden beoordeeld door de algemeen directeur in overleg met het </w:t>
      </w:r>
      <w:r>
        <w:rPr>
          <w:rFonts w:ascii="Arial" w:hAnsi="Arial" w:cs="Arial"/>
          <w:sz w:val="18"/>
          <w:szCs w:val="18"/>
          <w:lang w:val="nl-NL"/>
        </w:rPr>
        <w:t>vast bureau</w:t>
      </w:r>
      <w:r w:rsidRPr="00672027">
        <w:rPr>
          <w:rFonts w:ascii="Arial" w:hAnsi="Arial" w:cs="Arial"/>
          <w:sz w:val="18"/>
          <w:szCs w:val="18"/>
          <w:lang w:val="nl-NL"/>
        </w:rPr>
        <w:t xml:space="preserve">. </w:t>
      </w:r>
    </w:p>
    <w:p w14:paraId="33D49569" w14:textId="5512FDE2"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w:t>
      </w:r>
      <w:r w:rsidR="00185896">
        <w:rPr>
          <w:rFonts w:ascii="Arial" w:hAnsi="Arial" w:cs="Arial"/>
          <w:sz w:val="18"/>
          <w:szCs w:val="18"/>
          <w:lang w:val="nl-NL"/>
        </w:rPr>
        <w:t>2</w:t>
      </w:r>
      <w:r w:rsidRPr="00672027">
        <w:rPr>
          <w:rFonts w:ascii="Arial" w:hAnsi="Arial" w:cs="Arial"/>
          <w:sz w:val="18"/>
          <w:szCs w:val="18"/>
          <w:lang w:val="nl-NL"/>
        </w:rPr>
        <w:t>. De gemeente sluit een verzekering af om de burgerlijke aansprakelijkheid, met inbegrip van de rechtsbijstand, te dekken die bij de normale uitoefening van hun mandaat persoonlijk ten laste komt van de gemeenteraadsleden.</w:t>
      </w:r>
    </w:p>
    <w:p w14:paraId="7D749AA8" w14:textId="77777777"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De gemeente sluit naast de verzekering, vermeld in het eerste lid, de volgende verzekeringen af:</w:t>
      </w:r>
    </w:p>
    <w:p w14:paraId="7D5E241A" w14:textId="77777777"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w:t>
      </w:r>
      <w:r w:rsidRPr="00672027">
        <w:rPr>
          <w:rFonts w:ascii="Arial" w:hAnsi="Arial" w:cs="Arial"/>
          <w:sz w:val="18"/>
          <w:szCs w:val="18"/>
          <w:lang w:val="nl-NL"/>
        </w:rPr>
        <w:tab/>
        <w:t>een verzekering om de bestuurdersaansprakelijkheid te dekken die persoonlijk ten laste komt van gemeenteraadsleden bij de normale uitoefening van hun mandaat, als ze de gemeente vertegenwoordigen als lid van de raad van bestuur of als dagelijks bestuurder in een rechtspersoon indien die rechtspersoon geen bestuurdersaansprakelijkheidsverzekering heeft afgesloten voor de vertegenwoordigende mandataris;</w:t>
      </w:r>
    </w:p>
    <w:p w14:paraId="1F9BEA11" w14:textId="77777777" w:rsidR="00672027" w:rsidRPr="00672027" w:rsidRDefault="00672027" w:rsidP="00672027">
      <w:pPr>
        <w:rPr>
          <w:rFonts w:ascii="Arial" w:hAnsi="Arial" w:cs="Arial"/>
          <w:sz w:val="18"/>
          <w:szCs w:val="18"/>
          <w:lang w:val="nl-NL"/>
        </w:rPr>
      </w:pPr>
      <w:r w:rsidRPr="00672027">
        <w:rPr>
          <w:rFonts w:ascii="Arial" w:hAnsi="Arial" w:cs="Arial"/>
          <w:sz w:val="18"/>
          <w:szCs w:val="18"/>
          <w:lang w:val="nl-NL"/>
        </w:rPr>
        <w:t>•</w:t>
      </w:r>
      <w:r w:rsidRPr="00672027">
        <w:rPr>
          <w:rFonts w:ascii="Arial" w:hAnsi="Arial" w:cs="Arial"/>
          <w:sz w:val="18"/>
          <w:szCs w:val="18"/>
          <w:lang w:val="nl-NL"/>
        </w:rPr>
        <w:tab/>
        <w:t>een verzekering voor ongevallen die de gemeenteraadsleden overkomen in het kader van de normale uitoefening van hun mandaat.</w:t>
      </w:r>
    </w:p>
    <w:p w14:paraId="09699864" w14:textId="7E56F20F" w:rsidR="009E790A" w:rsidRPr="00672027" w:rsidRDefault="009E790A" w:rsidP="00672027">
      <w:pPr>
        <w:rPr>
          <w:rFonts w:ascii="Arial" w:hAnsi="Arial" w:cs="Arial"/>
          <w:sz w:val="18"/>
          <w:szCs w:val="18"/>
          <w:lang w:val="nl-NL"/>
        </w:rPr>
      </w:pPr>
    </w:p>
    <w:sectPr w:rsidR="009E790A" w:rsidRPr="006720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90A"/>
    <w:rsid w:val="001019DB"/>
    <w:rsid w:val="00185896"/>
    <w:rsid w:val="00241E76"/>
    <w:rsid w:val="002E1D4F"/>
    <w:rsid w:val="002E417F"/>
    <w:rsid w:val="00316EA2"/>
    <w:rsid w:val="00523E4F"/>
    <w:rsid w:val="005D4BA6"/>
    <w:rsid w:val="00672027"/>
    <w:rsid w:val="006A2D81"/>
    <w:rsid w:val="0076141E"/>
    <w:rsid w:val="009E790A"/>
    <w:rsid w:val="00A2328A"/>
    <w:rsid w:val="00A72C45"/>
    <w:rsid w:val="00AB14A8"/>
    <w:rsid w:val="00B55EA3"/>
    <w:rsid w:val="00C578F3"/>
    <w:rsid w:val="00CA4C59"/>
    <w:rsid w:val="00D818E7"/>
    <w:rsid w:val="00E73112"/>
    <w:rsid w:val="00EA77A7"/>
    <w:rsid w:val="00EB32EC"/>
    <w:rsid w:val="00F13EB4"/>
    <w:rsid w:val="00F5099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223F7"/>
  <w15:chartTrackingRefBased/>
  <w15:docId w15:val="{EB08B681-5701-4A28-A8AF-00644357B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E79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E79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E790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E790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E790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E790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E790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E790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E790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E790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E790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E790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E790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E790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E790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E790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E790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E790A"/>
    <w:rPr>
      <w:rFonts w:eastAsiaTheme="majorEastAsia" w:cstheme="majorBidi"/>
      <w:color w:val="272727" w:themeColor="text1" w:themeTint="D8"/>
    </w:rPr>
  </w:style>
  <w:style w:type="paragraph" w:styleId="Titel">
    <w:name w:val="Title"/>
    <w:basedOn w:val="Standaard"/>
    <w:next w:val="Standaard"/>
    <w:link w:val="TitelChar"/>
    <w:uiPriority w:val="10"/>
    <w:qFormat/>
    <w:rsid w:val="009E79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E790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E790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E790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E790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E790A"/>
    <w:rPr>
      <w:i/>
      <w:iCs/>
      <w:color w:val="404040" w:themeColor="text1" w:themeTint="BF"/>
    </w:rPr>
  </w:style>
  <w:style w:type="paragraph" w:styleId="Lijstalinea">
    <w:name w:val="List Paragraph"/>
    <w:basedOn w:val="Standaard"/>
    <w:uiPriority w:val="34"/>
    <w:qFormat/>
    <w:rsid w:val="009E790A"/>
    <w:pPr>
      <w:ind w:left="720"/>
      <w:contextualSpacing/>
    </w:pPr>
  </w:style>
  <w:style w:type="character" w:styleId="Intensievebenadrukking">
    <w:name w:val="Intense Emphasis"/>
    <w:basedOn w:val="Standaardalinea-lettertype"/>
    <w:uiPriority w:val="21"/>
    <w:qFormat/>
    <w:rsid w:val="009E790A"/>
    <w:rPr>
      <w:i/>
      <w:iCs/>
      <w:color w:val="0F4761" w:themeColor="accent1" w:themeShade="BF"/>
    </w:rPr>
  </w:style>
  <w:style w:type="paragraph" w:styleId="Duidelijkcitaat">
    <w:name w:val="Intense Quote"/>
    <w:basedOn w:val="Standaard"/>
    <w:next w:val="Standaard"/>
    <w:link w:val="DuidelijkcitaatChar"/>
    <w:uiPriority w:val="30"/>
    <w:qFormat/>
    <w:rsid w:val="009E79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E790A"/>
    <w:rPr>
      <w:i/>
      <w:iCs/>
      <w:color w:val="0F4761" w:themeColor="accent1" w:themeShade="BF"/>
    </w:rPr>
  </w:style>
  <w:style w:type="character" w:styleId="Intensieveverwijzing">
    <w:name w:val="Intense Reference"/>
    <w:basedOn w:val="Standaardalinea-lettertype"/>
    <w:uiPriority w:val="32"/>
    <w:qFormat/>
    <w:rsid w:val="009E790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151052">
      <w:bodyDiv w:val="1"/>
      <w:marLeft w:val="0"/>
      <w:marRight w:val="0"/>
      <w:marTop w:val="0"/>
      <w:marBottom w:val="0"/>
      <w:divBdr>
        <w:top w:val="none" w:sz="0" w:space="0" w:color="auto"/>
        <w:left w:val="none" w:sz="0" w:space="0" w:color="auto"/>
        <w:bottom w:val="none" w:sz="0" w:space="0" w:color="auto"/>
        <w:right w:val="none" w:sz="0" w:space="0" w:color="auto"/>
      </w:divBdr>
    </w:div>
    <w:div w:id="1770004609">
      <w:bodyDiv w:val="1"/>
      <w:marLeft w:val="0"/>
      <w:marRight w:val="0"/>
      <w:marTop w:val="0"/>
      <w:marBottom w:val="0"/>
      <w:divBdr>
        <w:top w:val="none" w:sz="0" w:space="0" w:color="auto"/>
        <w:left w:val="none" w:sz="0" w:space="0" w:color="auto"/>
        <w:bottom w:val="none" w:sz="0" w:space="0" w:color="auto"/>
        <w:right w:val="none" w:sz="0" w:space="0" w:color="auto"/>
      </w:divBdr>
    </w:div>
    <w:div w:id="1875456957">
      <w:bodyDiv w:val="1"/>
      <w:marLeft w:val="0"/>
      <w:marRight w:val="0"/>
      <w:marTop w:val="0"/>
      <w:marBottom w:val="0"/>
      <w:divBdr>
        <w:top w:val="none" w:sz="0" w:space="0" w:color="auto"/>
        <w:left w:val="none" w:sz="0" w:space="0" w:color="auto"/>
        <w:bottom w:val="none" w:sz="0" w:space="0" w:color="auto"/>
        <w:right w:val="none" w:sz="0" w:space="0" w:color="auto"/>
      </w:divBdr>
    </w:div>
    <w:div w:id="190344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10</Pages>
  <Words>5216</Words>
  <Characters>28689</Characters>
  <Application>Microsoft Office Word</Application>
  <DocSecurity>0</DocSecurity>
  <Lines>239</Lines>
  <Paragraphs>67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Bram Collier</dc:creator>
  <cp:keywords/>
  <dc:description/>
  <cp:lastModifiedBy>Bram Collier</cp:lastModifiedBy>
  <cp:revision>2</cp:revision>
  <dcterms:created xsi:type="dcterms:W3CDTF">2025-03-13T15:11:00Z</dcterms:created>
  <dcterms:modified xsi:type="dcterms:W3CDTF">2025-03-13T15:11:00Z</dcterms:modified>
</cp:coreProperties>
</file>