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E77CB" w14:textId="2EBCFB1E" w:rsidR="007B50CD" w:rsidRPr="00280F47" w:rsidRDefault="00D20179" w:rsidP="00F82D98">
      <w:pPr>
        <w:spacing w:after="0"/>
        <w:rPr>
          <w:rFonts w:ascii="Arial" w:hAnsi="Arial" w:cs="Arial"/>
          <w:b/>
          <w:bCs/>
          <w:sz w:val="28"/>
          <w:szCs w:val="28"/>
        </w:rPr>
      </w:pPr>
      <w:r w:rsidRPr="00280F47">
        <w:rPr>
          <w:rFonts w:ascii="Arial" w:hAnsi="Arial" w:cs="Arial"/>
          <w:b/>
          <w:bCs/>
          <w:sz w:val="28"/>
          <w:szCs w:val="28"/>
        </w:rPr>
        <w:t>HUISHOUDELIJK REGLEMENT OP DE BEGRAAFPLAATSEN</w:t>
      </w:r>
    </w:p>
    <w:p w14:paraId="22FA735C" w14:textId="7D285281" w:rsidR="00D20179" w:rsidRPr="00D20179" w:rsidRDefault="00D20179" w:rsidP="00F82D98">
      <w:pPr>
        <w:spacing w:after="0"/>
        <w:rPr>
          <w:rFonts w:ascii="Arial" w:hAnsi="Arial" w:cs="Arial"/>
          <w:sz w:val="20"/>
          <w:szCs w:val="20"/>
        </w:rPr>
      </w:pPr>
    </w:p>
    <w:p w14:paraId="0EF22703" w14:textId="1C1166D4" w:rsidR="00D20179" w:rsidRDefault="00D20179" w:rsidP="00280F47">
      <w:pPr>
        <w:spacing w:after="0" w:line="240" w:lineRule="auto"/>
        <w:rPr>
          <w:rFonts w:ascii="Arial" w:hAnsi="Arial" w:cs="Arial"/>
          <w:b/>
          <w:bCs/>
          <w:sz w:val="20"/>
          <w:szCs w:val="20"/>
          <w:u w:val="single"/>
        </w:rPr>
      </w:pPr>
      <w:r w:rsidRPr="00280F47">
        <w:rPr>
          <w:rFonts w:ascii="Arial" w:hAnsi="Arial" w:cs="Arial"/>
          <w:b/>
          <w:bCs/>
          <w:sz w:val="20"/>
          <w:szCs w:val="20"/>
          <w:u w:val="single"/>
        </w:rPr>
        <w:t>1. ALGEMENE BEPALINGEN</w:t>
      </w:r>
    </w:p>
    <w:p w14:paraId="2E750F1A" w14:textId="77777777" w:rsidR="000E08F8" w:rsidRPr="000E08F8" w:rsidRDefault="000E08F8" w:rsidP="00280F47">
      <w:pPr>
        <w:spacing w:after="0" w:line="240" w:lineRule="auto"/>
        <w:rPr>
          <w:rFonts w:ascii="Arial" w:hAnsi="Arial" w:cs="Arial"/>
          <w:b/>
          <w:bCs/>
          <w:sz w:val="20"/>
          <w:szCs w:val="20"/>
          <w:u w:val="single"/>
        </w:rPr>
      </w:pPr>
    </w:p>
    <w:p w14:paraId="3383E13A" w14:textId="7D80F46B" w:rsidR="00D20179" w:rsidRPr="000E08F8" w:rsidRDefault="000E08F8" w:rsidP="000E08F8">
      <w:pPr>
        <w:spacing w:after="0"/>
        <w:rPr>
          <w:rFonts w:ascii="Arial" w:hAnsi="Arial" w:cs="Arial"/>
          <w:sz w:val="20"/>
          <w:szCs w:val="20"/>
          <w:u w:val="single"/>
        </w:rPr>
      </w:pPr>
      <w:r>
        <w:rPr>
          <w:rFonts w:ascii="Arial" w:hAnsi="Arial" w:cs="Arial"/>
          <w:sz w:val="20"/>
          <w:szCs w:val="20"/>
          <w:u w:val="single"/>
        </w:rPr>
        <w:t xml:space="preserve">1.1 </w:t>
      </w:r>
      <w:r w:rsidR="00D20179" w:rsidRPr="000E08F8">
        <w:rPr>
          <w:rFonts w:ascii="Arial" w:hAnsi="Arial" w:cs="Arial"/>
          <w:sz w:val="20"/>
          <w:szCs w:val="20"/>
          <w:u w:val="single"/>
        </w:rPr>
        <w:t>Begraafplaatsen in de gemeente</w:t>
      </w:r>
    </w:p>
    <w:p w14:paraId="064F2FA0" w14:textId="77777777" w:rsidR="000E08F8" w:rsidRPr="000E08F8" w:rsidRDefault="000E08F8" w:rsidP="000E08F8">
      <w:pPr>
        <w:pStyle w:val="Lijstalinea"/>
        <w:spacing w:after="0"/>
        <w:ind w:left="360"/>
        <w:rPr>
          <w:rFonts w:ascii="Arial" w:hAnsi="Arial" w:cs="Arial"/>
          <w:sz w:val="20"/>
          <w:szCs w:val="20"/>
          <w:u w:val="single"/>
        </w:rPr>
      </w:pPr>
    </w:p>
    <w:p w14:paraId="673E04ED" w14:textId="6D2999E1" w:rsidR="00D20179" w:rsidRPr="00D20179" w:rsidRDefault="00C15D00" w:rsidP="00F82D98">
      <w:pPr>
        <w:spacing w:after="0"/>
        <w:rPr>
          <w:rFonts w:ascii="Arial" w:hAnsi="Arial" w:cs="Arial"/>
          <w:sz w:val="20"/>
          <w:szCs w:val="20"/>
        </w:rPr>
      </w:pPr>
      <w:r>
        <w:rPr>
          <w:rFonts w:ascii="Arial" w:hAnsi="Arial" w:cs="Arial"/>
          <w:sz w:val="20"/>
          <w:szCs w:val="20"/>
        </w:rPr>
        <w:t>Artikel</w:t>
      </w:r>
      <w:r w:rsidR="00D20179" w:rsidRPr="00D20179">
        <w:rPr>
          <w:rFonts w:ascii="Arial" w:hAnsi="Arial" w:cs="Arial"/>
          <w:sz w:val="20"/>
          <w:szCs w:val="20"/>
        </w:rPr>
        <w:t xml:space="preserve"> 1: </w:t>
      </w:r>
    </w:p>
    <w:p w14:paraId="5E837369" w14:textId="29276442" w:rsidR="00D20179" w:rsidRPr="00D20179" w:rsidRDefault="00D20179" w:rsidP="00F82D98">
      <w:pPr>
        <w:spacing w:after="0"/>
        <w:rPr>
          <w:rFonts w:ascii="Arial" w:hAnsi="Arial" w:cs="Arial"/>
          <w:sz w:val="20"/>
          <w:szCs w:val="20"/>
        </w:rPr>
      </w:pPr>
      <w:r w:rsidRPr="00D20179">
        <w:rPr>
          <w:rFonts w:ascii="Arial" w:hAnsi="Arial" w:cs="Arial"/>
          <w:sz w:val="20"/>
          <w:szCs w:val="20"/>
        </w:rPr>
        <w:t>De gemeente Waasmunster beschikt over 3 begraafplaatsen:</w:t>
      </w:r>
      <w:r w:rsidRPr="00D20179">
        <w:rPr>
          <w:rFonts w:ascii="Arial" w:hAnsi="Arial" w:cs="Arial"/>
          <w:sz w:val="20"/>
          <w:szCs w:val="20"/>
        </w:rPr>
        <w:tab/>
      </w:r>
    </w:p>
    <w:p w14:paraId="55AE141D" w14:textId="4E5E5011" w:rsidR="00D20179" w:rsidRPr="00D20179" w:rsidRDefault="0065492A" w:rsidP="00F82D98">
      <w:pPr>
        <w:pStyle w:val="Lijstalinea"/>
        <w:widowControl w:val="0"/>
        <w:numPr>
          <w:ilvl w:val="0"/>
          <w:numId w:val="7"/>
        </w:numPr>
        <w:spacing w:after="0" w:line="276" w:lineRule="auto"/>
        <w:rPr>
          <w:rFonts w:ascii="Arial" w:eastAsia="Calibri" w:hAnsi="Arial" w:cs="Arial"/>
          <w:sz w:val="20"/>
          <w:szCs w:val="20"/>
        </w:rPr>
      </w:pPr>
      <w:r>
        <w:rPr>
          <w:rFonts w:ascii="Arial" w:eastAsia="Calibri" w:hAnsi="Arial" w:cs="Arial"/>
          <w:sz w:val="20"/>
          <w:szCs w:val="20"/>
        </w:rPr>
        <w:t>begraafplaats</w:t>
      </w:r>
      <w:r w:rsidR="00D20179" w:rsidRPr="00D20179">
        <w:rPr>
          <w:rFonts w:ascii="Arial" w:eastAsia="Calibri" w:hAnsi="Arial" w:cs="Arial"/>
          <w:sz w:val="20"/>
          <w:szCs w:val="20"/>
        </w:rPr>
        <w:t xml:space="preserve"> Centrum (uitdovend: enkel nog voor bijzettingen in bestaande concessies), gelegen Pontravelaan</w:t>
      </w:r>
    </w:p>
    <w:p w14:paraId="12466D63" w14:textId="69C1E584" w:rsidR="00D20179" w:rsidRPr="00D20179" w:rsidRDefault="0065492A" w:rsidP="00F82D98">
      <w:pPr>
        <w:pStyle w:val="Lijstalinea"/>
        <w:widowControl w:val="0"/>
        <w:numPr>
          <w:ilvl w:val="0"/>
          <w:numId w:val="7"/>
        </w:numPr>
        <w:spacing w:after="0" w:line="276" w:lineRule="auto"/>
        <w:rPr>
          <w:rFonts w:ascii="Arial" w:eastAsia="Calibri" w:hAnsi="Arial" w:cs="Arial"/>
          <w:sz w:val="20"/>
          <w:szCs w:val="20"/>
        </w:rPr>
      </w:pPr>
      <w:r>
        <w:rPr>
          <w:rFonts w:ascii="Arial" w:eastAsia="Calibri" w:hAnsi="Arial" w:cs="Arial"/>
          <w:sz w:val="20"/>
          <w:szCs w:val="20"/>
        </w:rPr>
        <w:t>begraafplaats</w:t>
      </w:r>
      <w:r w:rsidR="00D20179" w:rsidRPr="00D20179">
        <w:rPr>
          <w:rFonts w:ascii="Arial" w:eastAsia="Calibri" w:hAnsi="Arial" w:cs="Arial"/>
          <w:sz w:val="20"/>
          <w:szCs w:val="20"/>
        </w:rPr>
        <w:t xml:space="preserve"> Ruiter, gelegen Sousbeekstraat</w:t>
      </w:r>
    </w:p>
    <w:p w14:paraId="32DF2211" w14:textId="197F859C" w:rsidR="00D20179" w:rsidRDefault="0065492A" w:rsidP="00F82D98">
      <w:pPr>
        <w:pStyle w:val="Lijstalinea"/>
        <w:widowControl w:val="0"/>
        <w:numPr>
          <w:ilvl w:val="0"/>
          <w:numId w:val="7"/>
        </w:numPr>
        <w:spacing w:after="0" w:line="276" w:lineRule="auto"/>
        <w:rPr>
          <w:rFonts w:ascii="Arial" w:eastAsia="Calibri" w:hAnsi="Arial" w:cs="Arial"/>
          <w:sz w:val="20"/>
          <w:szCs w:val="20"/>
        </w:rPr>
      </w:pPr>
      <w:r>
        <w:rPr>
          <w:rFonts w:ascii="Arial" w:eastAsia="Calibri" w:hAnsi="Arial" w:cs="Arial"/>
          <w:sz w:val="20"/>
          <w:szCs w:val="20"/>
        </w:rPr>
        <w:t>begraafplaats</w:t>
      </w:r>
      <w:r w:rsidR="00D20179" w:rsidRPr="00D20179">
        <w:rPr>
          <w:rFonts w:ascii="Arial" w:eastAsia="Calibri" w:hAnsi="Arial" w:cs="Arial"/>
          <w:sz w:val="20"/>
          <w:szCs w:val="20"/>
        </w:rPr>
        <w:t xml:space="preserve"> Sombeke, gelegen Sombekedries</w:t>
      </w:r>
    </w:p>
    <w:p w14:paraId="1EC1A787" w14:textId="77777777" w:rsidR="0065492A" w:rsidRPr="004F529D" w:rsidRDefault="0065492A" w:rsidP="0065492A">
      <w:pPr>
        <w:rPr>
          <w:rFonts w:ascii="Arial" w:hAnsi="Arial" w:cs="Arial"/>
          <w:sz w:val="20"/>
          <w:szCs w:val="20"/>
        </w:rPr>
      </w:pPr>
      <w:r w:rsidRPr="004F529D">
        <w:rPr>
          <w:rFonts w:ascii="Arial" w:hAnsi="Arial" w:cs="Arial"/>
          <w:sz w:val="20"/>
          <w:szCs w:val="20"/>
        </w:rPr>
        <w:t>De inwoners kunnen, onder voorbehoud van bovengemelde voor het kerkhof Centrum, vrij kiezen op welke van bovengenoemde begraafplaatsen van de gemeente zij wensen begraven te worden.</w:t>
      </w:r>
    </w:p>
    <w:p w14:paraId="74A514F5" w14:textId="7D368831" w:rsidR="00D20179" w:rsidRDefault="00C15D00" w:rsidP="00F82D98">
      <w:pPr>
        <w:widowControl w:val="0"/>
        <w:spacing w:after="0" w:line="276" w:lineRule="auto"/>
        <w:contextualSpacing/>
        <w:rPr>
          <w:rFonts w:ascii="Arial" w:eastAsia="Calibri" w:hAnsi="Arial" w:cs="Arial"/>
          <w:sz w:val="20"/>
          <w:szCs w:val="20"/>
        </w:rPr>
      </w:pPr>
      <w:r>
        <w:rPr>
          <w:rFonts w:ascii="Arial" w:eastAsia="Calibri" w:hAnsi="Arial" w:cs="Arial"/>
          <w:sz w:val="20"/>
          <w:szCs w:val="20"/>
        </w:rPr>
        <w:t>Artikel</w:t>
      </w:r>
      <w:r w:rsidR="00D20179" w:rsidRPr="007E72DB">
        <w:rPr>
          <w:rFonts w:ascii="Arial" w:eastAsia="Calibri" w:hAnsi="Arial" w:cs="Arial"/>
          <w:sz w:val="20"/>
          <w:szCs w:val="20"/>
        </w:rPr>
        <w:t xml:space="preserve"> 2:</w:t>
      </w:r>
      <w:r w:rsidR="00D20179" w:rsidRPr="00D20179">
        <w:rPr>
          <w:rFonts w:ascii="Arial" w:eastAsia="Calibri" w:hAnsi="Arial" w:cs="Arial"/>
          <w:sz w:val="20"/>
          <w:szCs w:val="20"/>
        </w:rPr>
        <w:t xml:space="preserve"> </w:t>
      </w:r>
    </w:p>
    <w:p w14:paraId="170C176F" w14:textId="12C17380" w:rsidR="00D20179" w:rsidRDefault="00D20179" w:rsidP="00F82D98">
      <w:pPr>
        <w:spacing w:after="0"/>
        <w:rPr>
          <w:rFonts w:ascii="Arial" w:hAnsi="Arial" w:cs="Arial"/>
          <w:sz w:val="20"/>
          <w:szCs w:val="20"/>
        </w:rPr>
      </w:pPr>
      <w:r>
        <w:rPr>
          <w:rFonts w:ascii="Arial" w:hAnsi="Arial" w:cs="Arial"/>
          <w:sz w:val="20"/>
          <w:szCs w:val="20"/>
        </w:rPr>
        <w:t>De begraafplaatsen zijn bestemd voor de begraving, de bijzetting in een columbarium of urnenveld en de asverstrooiing van:</w:t>
      </w:r>
    </w:p>
    <w:p w14:paraId="2278C261" w14:textId="48C99CEC" w:rsidR="00D20179" w:rsidRDefault="003377F8" w:rsidP="00F82D98">
      <w:pPr>
        <w:pStyle w:val="Lijstalinea"/>
        <w:numPr>
          <w:ilvl w:val="0"/>
          <w:numId w:val="6"/>
        </w:numPr>
        <w:spacing w:after="0"/>
        <w:rPr>
          <w:rFonts w:ascii="Arial" w:hAnsi="Arial" w:cs="Arial"/>
          <w:sz w:val="20"/>
          <w:szCs w:val="20"/>
        </w:rPr>
      </w:pPr>
      <w:r>
        <w:rPr>
          <w:rFonts w:ascii="Arial" w:hAnsi="Arial" w:cs="Arial"/>
          <w:sz w:val="20"/>
          <w:szCs w:val="20"/>
        </w:rPr>
        <w:t xml:space="preserve">Personen die ingeschreven zijn in het bevolkings-, vreemdelingen- of wachtregister van de gemeente Waasmunster en overleden zijn </w:t>
      </w:r>
      <w:r w:rsidR="00A6517E">
        <w:rPr>
          <w:rFonts w:ascii="Arial" w:hAnsi="Arial" w:cs="Arial"/>
          <w:sz w:val="20"/>
          <w:szCs w:val="20"/>
        </w:rPr>
        <w:t xml:space="preserve">op of </w:t>
      </w:r>
      <w:r>
        <w:rPr>
          <w:rFonts w:ascii="Arial" w:hAnsi="Arial" w:cs="Arial"/>
          <w:sz w:val="20"/>
          <w:szCs w:val="20"/>
        </w:rPr>
        <w:t>buiten het grondgebied van Waasmunster;</w:t>
      </w:r>
    </w:p>
    <w:p w14:paraId="34A84FEC" w14:textId="282DB752" w:rsidR="003377F8" w:rsidRPr="007E78E0" w:rsidRDefault="003377F8" w:rsidP="00F82D98">
      <w:pPr>
        <w:pStyle w:val="Lijstalinea"/>
        <w:numPr>
          <w:ilvl w:val="0"/>
          <w:numId w:val="6"/>
        </w:numPr>
        <w:spacing w:after="0"/>
        <w:rPr>
          <w:rFonts w:ascii="Arial" w:hAnsi="Arial" w:cs="Arial"/>
          <w:sz w:val="20"/>
          <w:szCs w:val="20"/>
        </w:rPr>
      </w:pPr>
      <w:r>
        <w:rPr>
          <w:rFonts w:ascii="Arial" w:hAnsi="Arial" w:cs="Arial"/>
          <w:sz w:val="20"/>
          <w:szCs w:val="20"/>
        </w:rPr>
        <w:t xml:space="preserve">Personen die op het grondgebied van Waasmunster zijn overleden of er dood werden </w:t>
      </w:r>
      <w:r w:rsidRPr="007E78E0">
        <w:rPr>
          <w:rFonts w:ascii="Arial" w:hAnsi="Arial" w:cs="Arial"/>
          <w:sz w:val="20"/>
          <w:szCs w:val="20"/>
        </w:rPr>
        <w:t>aangetroffen;</w:t>
      </w:r>
    </w:p>
    <w:p w14:paraId="7CDE90C3" w14:textId="5397CFC9" w:rsidR="00DA094E" w:rsidRPr="007E78E0" w:rsidRDefault="00DA094E" w:rsidP="00F82D98">
      <w:pPr>
        <w:pStyle w:val="Lijstalinea"/>
        <w:numPr>
          <w:ilvl w:val="0"/>
          <w:numId w:val="6"/>
        </w:numPr>
        <w:spacing w:after="0"/>
        <w:rPr>
          <w:rFonts w:ascii="Arial" w:hAnsi="Arial" w:cs="Arial"/>
          <w:sz w:val="20"/>
          <w:szCs w:val="20"/>
        </w:rPr>
      </w:pPr>
      <w:r w:rsidRPr="007E78E0">
        <w:rPr>
          <w:rFonts w:ascii="Arial" w:hAnsi="Arial" w:cs="Arial"/>
          <w:sz w:val="20"/>
          <w:szCs w:val="20"/>
        </w:rPr>
        <w:t xml:space="preserve">Personen </w:t>
      </w:r>
      <w:r w:rsidR="002B7B9B" w:rsidRPr="007E78E0">
        <w:rPr>
          <w:rFonts w:ascii="Arial" w:hAnsi="Arial" w:cs="Arial"/>
          <w:sz w:val="20"/>
          <w:szCs w:val="20"/>
        </w:rPr>
        <w:t xml:space="preserve">die </w:t>
      </w:r>
      <w:r w:rsidRPr="007E78E0">
        <w:rPr>
          <w:rFonts w:ascii="Arial" w:hAnsi="Arial" w:cs="Arial"/>
          <w:sz w:val="20"/>
          <w:szCs w:val="20"/>
        </w:rPr>
        <w:t>gedurende hun leven minstens 30 jaar ingeschreven geweest zijn in het bevolkings-</w:t>
      </w:r>
      <w:r w:rsidR="00B1160E" w:rsidRPr="007E78E0">
        <w:rPr>
          <w:rFonts w:ascii="Arial" w:hAnsi="Arial" w:cs="Arial"/>
          <w:sz w:val="20"/>
          <w:szCs w:val="20"/>
        </w:rPr>
        <w:t xml:space="preserve">, </w:t>
      </w:r>
      <w:r w:rsidRPr="007E78E0">
        <w:rPr>
          <w:rFonts w:ascii="Arial" w:hAnsi="Arial" w:cs="Arial"/>
          <w:sz w:val="20"/>
          <w:szCs w:val="20"/>
        </w:rPr>
        <w:t>vreemdelingen- of wachtregister van de gemeente Waasmunster en overleden zijn buiten het grondgebied van Waasmunster</w:t>
      </w:r>
      <w:r w:rsidR="006C72E0" w:rsidRPr="007E78E0">
        <w:rPr>
          <w:rFonts w:ascii="Arial" w:hAnsi="Arial" w:cs="Arial"/>
          <w:sz w:val="20"/>
          <w:szCs w:val="20"/>
        </w:rPr>
        <w:t xml:space="preserve">. De periode ‘minstens 30 jaar’ is zowel </w:t>
      </w:r>
      <w:r w:rsidR="002B7B9B" w:rsidRPr="007E78E0">
        <w:rPr>
          <w:rFonts w:ascii="Arial" w:hAnsi="Arial" w:cs="Arial"/>
          <w:sz w:val="20"/>
          <w:szCs w:val="20"/>
        </w:rPr>
        <w:t>van</w:t>
      </w:r>
      <w:r w:rsidR="006C72E0" w:rsidRPr="007E78E0">
        <w:rPr>
          <w:rFonts w:ascii="Arial" w:hAnsi="Arial" w:cs="Arial"/>
          <w:sz w:val="20"/>
          <w:szCs w:val="20"/>
        </w:rPr>
        <w:t xml:space="preserve"> toepassing op het totaal van onderbroken periodes als voor een onafgebroken periode.</w:t>
      </w:r>
    </w:p>
    <w:p w14:paraId="13C9AA88" w14:textId="4825CC44" w:rsidR="003377F8" w:rsidRPr="00443386" w:rsidRDefault="003377F8" w:rsidP="00F82D98">
      <w:pPr>
        <w:pStyle w:val="Lijstalinea"/>
        <w:numPr>
          <w:ilvl w:val="0"/>
          <w:numId w:val="6"/>
        </w:numPr>
        <w:spacing w:after="0"/>
        <w:rPr>
          <w:rFonts w:ascii="Arial" w:hAnsi="Arial" w:cs="Arial"/>
          <w:color w:val="000000" w:themeColor="text1"/>
          <w:sz w:val="20"/>
          <w:szCs w:val="20"/>
        </w:rPr>
      </w:pPr>
      <w:r w:rsidRPr="00443386">
        <w:rPr>
          <w:rFonts w:ascii="Arial" w:hAnsi="Arial" w:cs="Arial"/>
          <w:sz w:val="20"/>
          <w:szCs w:val="20"/>
        </w:rPr>
        <w:t xml:space="preserve">Personen </w:t>
      </w:r>
      <w:r w:rsidR="006C72E0" w:rsidRPr="00443386">
        <w:rPr>
          <w:rFonts w:ascii="Arial" w:hAnsi="Arial" w:cs="Arial"/>
          <w:sz w:val="20"/>
          <w:szCs w:val="20"/>
        </w:rPr>
        <w:t>die niet zijn ingeschreven in het bevolkings-, vreemdelingen- of wachtr</w:t>
      </w:r>
      <w:r w:rsidR="00B1160E" w:rsidRPr="00443386">
        <w:rPr>
          <w:rFonts w:ascii="Arial" w:hAnsi="Arial" w:cs="Arial"/>
          <w:sz w:val="20"/>
          <w:szCs w:val="20"/>
        </w:rPr>
        <w:t>e</w:t>
      </w:r>
      <w:r w:rsidR="006C72E0" w:rsidRPr="00443386">
        <w:rPr>
          <w:rFonts w:ascii="Arial" w:hAnsi="Arial" w:cs="Arial"/>
          <w:sz w:val="20"/>
          <w:szCs w:val="20"/>
        </w:rPr>
        <w:t xml:space="preserve">gister van de gemeente, maar </w:t>
      </w:r>
      <w:r w:rsidRPr="00443386">
        <w:rPr>
          <w:rFonts w:ascii="Arial" w:hAnsi="Arial" w:cs="Arial"/>
          <w:sz w:val="20"/>
          <w:szCs w:val="20"/>
        </w:rPr>
        <w:t xml:space="preserve">begunstigd van het recht op begraving </w:t>
      </w:r>
      <w:r w:rsidR="00A6517E" w:rsidRPr="00443386">
        <w:rPr>
          <w:rFonts w:ascii="Arial" w:hAnsi="Arial" w:cs="Arial"/>
          <w:sz w:val="20"/>
          <w:szCs w:val="20"/>
        </w:rPr>
        <w:t>door</w:t>
      </w:r>
      <w:r w:rsidRPr="00443386">
        <w:rPr>
          <w:rFonts w:ascii="Arial" w:hAnsi="Arial" w:cs="Arial"/>
          <w:sz w:val="20"/>
          <w:szCs w:val="20"/>
        </w:rPr>
        <w:t xml:space="preserve"> plaatsing in een concessie op één van de gemeentelijke begraafplaatsen van Waasmunster</w:t>
      </w:r>
      <w:r w:rsidR="008404B2" w:rsidRPr="00443386">
        <w:rPr>
          <w:rFonts w:ascii="Arial" w:hAnsi="Arial" w:cs="Arial"/>
          <w:sz w:val="20"/>
          <w:szCs w:val="20"/>
        </w:rPr>
        <w:t>, mits betaling</w:t>
      </w:r>
      <w:r w:rsidR="007E72DB" w:rsidRPr="00443386">
        <w:rPr>
          <w:rFonts w:ascii="Arial" w:hAnsi="Arial" w:cs="Arial"/>
          <w:sz w:val="20"/>
          <w:szCs w:val="20"/>
        </w:rPr>
        <w:t xml:space="preserve"> </w:t>
      </w:r>
      <w:r w:rsidR="008404B2" w:rsidRPr="00443386">
        <w:rPr>
          <w:rFonts w:ascii="Arial" w:hAnsi="Arial" w:cs="Arial"/>
          <w:sz w:val="20"/>
          <w:szCs w:val="20"/>
        </w:rPr>
        <w:t>van de belasting voor niet-inwoners.</w:t>
      </w:r>
      <w:r w:rsidR="00DA094E" w:rsidRPr="00443386">
        <w:rPr>
          <w:rFonts w:ascii="Arial" w:hAnsi="Arial" w:cs="Arial"/>
          <w:sz w:val="20"/>
          <w:szCs w:val="20"/>
        </w:rPr>
        <w:t xml:space="preserve"> </w:t>
      </w:r>
      <w:r w:rsidR="006C72E0" w:rsidRPr="00443386">
        <w:rPr>
          <w:rFonts w:ascii="Arial" w:hAnsi="Arial" w:cs="Arial"/>
          <w:color w:val="000000" w:themeColor="text1"/>
          <w:sz w:val="20"/>
          <w:szCs w:val="20"/>
        </w:rPr>
        <w:t>Het</w:t>
      </w:r>
      <w:r w:rsidR="00DA094E" w:rsidRPr="00443386">
        <w:rPr>
          <w:rFonts w:ascii="Arial" w:hAnsi="Arial" w:cs="Arial"/>
          <w:color w:val="000000" w:themeColor="text1"/>
          <w:sz w:val="20"/>
          <w:szCs w:val="20"/>
        </w:rPr>
        <w:t xml:space="preserve"> </w:t>
      </w:r>
      <w:r w:rsidR="00443386" w:rsidRPr="00443386">
        <w:rPr>
          <w:rFonts w:ascii="Arial" w:hAnsi="Arial" w:cs="Arial"/>
          <w:color w:val="000000" w:themeColor="text1"/>
          <w:sz w:val="20"/>
          <w:szCs w:val="20"/>
        </w:rPr>
        <w:t>max</w:t>
      </w:r>
      <w:r w:rsidR="00443386">
        <w:rPr>
          <w:rFonts w:ascii="Arial" w:hAnsi="Arial" w:cs="Arial"/>
          <w:color w:val="000000" w:themeColor="text1"/>
          <w:sz w:val="20"/>
          <w:szCs w:val="20"/>
        </w:rPr>
        <w:t>imum</w:t>
      </w:r>
      <w:r w:rsidR="00443386" w:rsidRPr="00443386">
        <w:rPr>
          <w:rFonts w:ascii="Arial" w:hAnsi="Arial" w:cs="Arial"/>
          <w:color w:val="000000" w:themeColor="text1"/>
          <w:sz w:val="20"/>
          <w:szCs w:val="20"/>
        </w:rPr>
        <w:t xml:space="preserve"> </w:t>
      </w:r>
      <w:r w:rsidR="006C72E0" w:rsidRPr="00443386">
        <w:rPr>
          <w:rFonts w:ascii="Arial" w:hAnsi="Arial" w:cs="Arial"/>
          <w:color w:val="000000" w:themeColor="text1"/>
          <w:sz w:val="20"/>
          <w:szCs w:val="20"/>
        </w:rPr>
        <w:t xml:space="preserve">aantal plaatsen </w:t>
      </w:r>
      <w:r w:rsidR="00443386" w:rsidRPr="00443386">
        <w:rPr>
          <w:rFonts w:ascii="Arial" w:hAnsi="Arial" w:cs="Arial"/>
          <w:color w:val="000000" w:themeColor="text1"/>
          <w:sz w:val="20"/>
          <w:szCs w:val="20"/>
        </w:rPr>
        <w:t xml:space="preserve">binnen een concessie </w:t>
      </w:r>
      <w:r w:rsidR="006C72E0" w:rsidRPr="00443386">
        <w:rPr>
          <w:rFonts w:ascii="Arial" w:hAnsi="Arial" w:cs="Arial"/>
          <w:color w:val="000000" w:themeColor="text1"/>
          <w:sz w:val="20"/>
          <w:szCs w:val="20"/>
        </w:rPr>
        <w:t xml:space="preserve">voor niet-inwoners wordt </w:t>
      </w:r>
      <w:r w:rsidR="00DA094E" w:rsidRPr="00443386">
        <w:rPr>
          <w:rFonts w:ascii="Arial" w:hAnsi="Arial" w:cs="Arial"/>
          <w:color w:val="000000" w:themeColor="text1"/>
          <w:sz w:val="20"/>
          <w:szCs w:val="20"/>
        </w:rPr>
        <w:t xml:space="preserve">beperkt tot </w:t>
      </w:r>
      <w:r w:rsidR="00041270" w:rsidRPr="00443386">
        <w:rPr>
          <w:rFonts w:ascii="Arial" w:hAnsi="Arial" w:cs="Arial"/>
          <w:color w:val="000000" w:themeColor="text1"/>
          <w:sz w:val="20"/>
          <w:szCs w:val="20"/>
        </w:rPr>
        <w:t>4</w:t>
      </w:r>
      <w:r w:rsidR="00DA094E" w:rsidRPr="00443386">
        <w:rPr>
          <w:rFonts w:ascii="Arial" w:hAnsi="Arial" w:cs="Arial"/>
          <w:color w:val="000000" w:themeColor="text1"/>
          <w:sz w:val="20"/>
          <w:szCs w:val="20"/>
        </w:rPr>
        <w:t>.</w:t>
      </w:r>
      <w:r w:rsidR="007E78E0">
        <w:rPr>
          <w:rFonts w:ascii="Arial" w:hAnsi="Arial" w:cs="Arial"/>
          <w:color w:val="000000" w:themeColor="text1"/>
          <w:sz w:val="20"/>
          <w:szCs w:val="20"/>
        </w:rPr>
        <w:t xml:space="preserve"> Het is niet toegestaan om meerdere concessies aan te vragen om dit maximum te overschrijden.</w:t>
      </w:r>
    </w:p>
    <w:p w14:paraId="70A2647A" w14:textId="7E63D302" w:rsidR="00DA094E" w:rsidRPr="00DA094E" w:rsidRDefault="00DA094E" w:rsidP="00DA094E">
      <w:pPr>
        <w:pStyle w:val="Lijstalinea"/>
        <w:numPr>
          <w:ilvl w:val="0"/>
          <w:numId w:val="6"/>
        </w:numPr>
        <w:spacing w:after="200" w:line="276" w:lineRule="auto"/>
        <w:rPr>
          <w:rFonts w:ascii="Arial" w:hAnsi="Arial" w:cs="Arial"/>
          <w:sz w:val="20"/>
          <w:szCs w:val="20"/>
        </w:rPr>
      </w:pPr>
      <w:r w:rsidRPr="00DA094E">
        <w:rPr>
          <w:rFonts w:ascii="Arial" w:hAnsi="Arial" w:cs="Arial"/>
          <w:sz w:val="20"/>
          <w:szCs w:val="20"/>
        </w:rPr>
        <w:t>Personen, niet ingeschreven in het bevolkings-, vreemdelingen- of wachtregister van de gemeente en buiten haar grondgebied overleden</w:t>
      </w:r>
      <w:r w:rsidR="00A6517E">
        <w:rPr>
          <w:rFonts w:ascii="Arial" w:hAnsi="Arial" w:cs="Arial"/>
          <w:sz w:val="20"/>
          <w:szCs w:val="20"/>
        </w:rPr>
        <w:t xml:space="preserve"> en </w:t>
      </w:r>
      <w:r w:rsidR="00985200">
        <w:rPr>
          <w:rFonts w:ascii="Arial" w:hAnsi="Arial" w:cs="Arial"/>
          <w:sz w:val="20"/>
          <w:szCs w:val="20"/>
        </w:rPr>
        <w:t xml:space="preserve">die niet voldoen aan paragraaf 3 van dit </w:t>
      </w:r>
      <w:r w:rsidR="00C15D00">
        <w:rPr>
          <w:rFonts w:ascii="Arial" w:hAnsi="Arial" w:cs="Arial"/>
          <w:sz w:val="20"/>
          <w:szCs w:val="20"/>
        </w:rPr>
        <w:t>artikel</w:t>
      </w:r>
      <w:r w:rsidR="00985200">
        <w:rPr>
          <w:rFonts w:ascii="Arial" w:hAnsi="Arial" w:cs="Arial"/>
          <w:sz w:val="20"/>
          <w:szCs w:val="20"/>
        </w:rPr>
        <w:t xml:space="preserve">, </w:t>
      </w:r>
      <w:r w:rsidRPr="00DA094E">
        <w:rPr>
          <w:rFonts w:ascii="Arial" w:hAnsi="Arial" w:cs="Arial"/>
          <w:sz w:val="20"/>
          <w:szCs w:val="20"/>
        </w:rPr>
        <w:t xml:space="preserve">kunnen verstrooid worden op één van de kerkhoven, mits betaling van </w:t>
      </w:r>
      <w:r w:rsidR="007E72DB">
        <w:rPr>
          <w:rFonts w:ascii="Arial" w:hAnsi="Arial" w:cs="Arial"/>
          <w:sz w:val="20"/>
          <w:szCs w:val="20"/>
        </w:rPr>
        <w:t>de belasting voor niet-inwoners.</w:t>
      </w:r>
    </w:p>
    <w:p w14:paraId="20F58E83" w14:textId="77777777" w:rsidR="00DA094E" w:rsidRPr="00DA094E" w:rsidRDefault="00DA094E" w:rsidP="00DA094E">
      <w:pPr>
        <w:pStyle w:val="Lijstalinea"/>
        <w:numPr>
          <w:ilvl w:val="0"/>
          <w:numId w:val="6"/>
        </w:numPr>
        <w:spacing w:after="0" w:line="276" w:lineRule="auto"/>
        <w:rPr>
          <w:rFonts w:ascii="Arial" w:hAnsi="Arial" w:cs="Arial"/>
          <w:sz w:val="20"/>
          <w:szCs w:val="20"/>
        </w:rPr>
      </w:pPr>
      <w:r w:rsidRPr="00DA094E">
        <w:rPr>
          <w:rFonts w:ascii="Arial" w:hAnsi="Arial" w:cs="Arial"/>
          <w:sz w:val="20"/>
          <w:szCs w:val="20"/>
        </w:rPr>
        <w:t>Stoffelijke overschotten of as van gecremeerde lichamen, die niet voldoen aan één der voormelde voorwaarden, mogen slechts mits toelating van de burgemeester en mits betaling van de door de gemeenteraad vastgelegde retributie op de gemeentelijke begraafplaatsen worden begraven of bijgezet.</w:t>
      </w:r>
    </w:p>
    <w:p w14:paraId="152E3E65" w14:textId="77777777" w:rsidR="00D7226B" w:rsidRPr="000E08F8" w:rsidRDefault="00D7226B" w:rsidP="00F82D98">
      <w:pPr>
        <w:spacing w:after="0"/>
        <w:rPr>
          <w:rFonts w:ascii="Arial" w:hAnsi="Arial" w:cs="Arial"/>
          <w:sz w:val="20"/>
          <w:szCs w:val="20"/>
          <w:u w:val="single"/>
        </w:rPr>
      </w:pPr>
    </w:p>
    <w:p w14:paraId="19FA68DB" w14:textId="2AB24C84" w:rsidR="0005791F" w:rsidRPr="000E08F8" w:rsidRDefault="0005791F" w:rsidP="00F82D98">
      <w:pPr>
        <w:spacing w:after="0"/>
        <w:rPr>
          <w:rFonts w:ascii="Arial" w:hAnsi="Arial" w:cs="Arial"/>
          <w:sz w:val="20"/>
          <w:szCs w:val="20"/>
          <w:u w:val="single"/>
        </w:rPr>
      </w:pPr>
      <w:r w:rsidRPr="000E08F8">
        <w:rPr>
          <w:rFonts w:ascii="Arial" w:hAnsi="Arial" w:cs="Arial"/>
          <w:sz w:val="20"/>
          <w:szCs w:val="20"/>
          <w:u w:val="single"/>
        </w:rPr>
        <w:t>1.2 Openingsuren van de begraafplaatsen</w:t>
      </w:r>
    </w:p>
    <w:p w14:paraId="63D2C7D0" w14:textId="77777777" w:rsidR="000E08F8" w:rsidRDefault="000E08F8" w:rsidP="00F82D98">
      <w:pPr>
        <w:spacing w:after="0"/>
        <w:rPr>
          <w:rFonts w:ascii="Arial" w:hAnsi="Arial" w:cs="Arial"/>
          <w:sz w:val="20"/>
          <w:szCs w:val="20"/>
        </w:rPr>
      </w:pPr>
    </w:p>
    <w:p w14:paraId="03C42E4A" w14:textId="26E2BF54" w:rsidR="0005791F" w:rsidRDefault="00C15D00" w:rsidP="00F82D98">
      <w:pPr>
        <w:spacing w:after="0"/>
        <w:rPr>
          <w:rFonts w:ascii="Arial" w:hAnsi="Arial" w:cs="Arial"/>
          <w:sz w:val="20"/>
          <w:szCs w:val="20"/>
        </w:rPr>
      </w:pPr>
      <w:r>
        <w:rPr>
          <w:rFonts w:ascii="Arial" w:hAnsi="Arial" w:cs="Arial"/>
          <w:sz w:val="20"/>
          <w:szCs w:val="20"/>
        </w:rPr>
        <w:t>Artikel</w:t>
      </w:r>
      <w:r w:rsidR="0005791F">
        <w:rPr>
          <w:rFonts w:ascii="Arial" w:hAnsi="Arial" w:cs="Arial"/>
          <w:sz w:val="20"/>
          <w:szCs w:val="20"/>
        </w:rPr>
        <w:t xml:space="preserve"> 3:</w:t>
      </w:r>
    </w:p>
    <w:p w14:paraId="6E3326BF" w14:textId="16BAE716" w:rsidR="0005791F" w:rsidRDefault="0005791F" w:rsidP="00F82D98">
      <w:pPr>
        <w:spacing w:after="0"/>
        <w:rPr>
          <w:rFonts w:ascii="Arial" w:hAnsi="Arial" w:cs="Arial"/>
          <w:sz w:val="20"/>
          <w:szCs w:val="20"/>
        </w:rPr>
      </w:pPr>
      <w:bookmarkStart w:id="0" w:name="_Hlk51848052"/>
      <w:r>
        <w:rPr>
          <w:rFonts w:ascii="Arial" w:hAnsi="Arial" w:cs="Arial"/>
          <w:sz w:val="20"/>
          <w:szCs w:val="20"/>
        </w:rPr>
        <w:t>De begraafplaatsen zijn voor het publiek toegankelijk:</w:t>
      </w:r>
    </w:p>
    <w:p w14:paraId="1B3FE3E0" w14:textId="3E89652C" w:rsidR="0005791F" w:rsidRDefault="0005791F" w:rsidP="00F82D98">
      <w:pPr>
        <w:pStyle w:val="Lijstalinea"/>
        <w:numPr>
          <w:ilvl w:val="0"/>
          <w:numId w:val="9"/>
        </w:numPr>
        <w:spacing w:after="0"/>
        <w:rPr>
          <w:rFonts w:ascii="Arial" w:hAnsi="Arial" w:cs="Arial"/>
          <w:sz w:val="20"/>
          <w:szCs w:val="20"/>
        </w:rPr>
      </w:pPr>
      <w:r>
        <w:rPr>
          <w:rFonts w:ascii="Arial" w:hAnsi="Arial" w:cs="Arial"/>
          <w:sz w:val="20"/>
          <w:szCs w:val="20"/>
        </w:rPr>
        <w:t>Op werkdagen van 1 april tot en met 30 september van 8u tot 19u, van 1 oktober tot en met 31 maart van 8u tot 17u;</w:t>
      </w:r>
    </w:p>
    <w:p w14:paraId="37FB126A" w14:textId="298A5571" w:rsidR="0005791F" w:rsidRDefault="0005791F" w:rsidP="00F82D98">
      <w:pPr>
        <w:pStyle w:val="Lijstalinea"/>
        <w:numPr>
          <w:ilvl w:val="0"/>
          <w:numId w:val="9"/>
        </w:numPr>
        <w:spacing w:after="0"/>
        <w:rPr>
          <w:rFonts w:ascii="Arial" w:hAnsi="Arial" w:cs="Arial"/>
          <w:sz w:val="20"/>
          <w:szCs w:val="20"/>
        </w:rPr>
      </w:pPr>
      <w:r>
        <w:rPr>
          <w:rFonts w:ascii="Arial" w:hAnsi="Arial" w:cs="Arial"/>
          <w:sz w:val="20"/>
          <w:szCs w:val="20"/>
        </w:rPr>
        <w:t>Op zaterdag, zon- en feestdagen van 9u tot 17u;</w:t>
      </w:r>
    </w:p>
    <w:p w14:paraId="3AFCA279" w14:textId="01685316" w:rsidR="0005791F" w:rsidRDefault="0005791F" w:rsidP="00F82D98">
      <w:pPr>
        <w:pStyle w:val="Lijstalinea"/>
        <w:numPr>
          <w:ilvl w:val="0"/>
          <w:numId w:val="9"/>
        </w:numPr>
        <w:spacing w:after="0"/>
        <w:rPr>
          <w:rFonts w:ascii="Arial" w:hAnsi="Arial" w:cs="Arial"/>
          <w:sz w:val="20"/>
          <w:szCs w:val="20"/>
        </w:rPr>
      </w:pPr>
      <w:r>
        <w:rPr>
          <w:rFonts w:ascii="Arial" w:hAnsi="Arial" w:cs="Arial"/>
          <w:sz w:val="20"/>
          <w:szCs w:val="20"/>
        </w:rPr>
        <w:t>Op 1 en 2 november van 8u tot 17.30u.</w:t>
      </w:r>
    </w:p>
    <w:p w14:paraId="1A481E88" w14:textId="414E610B" w:rsidR="00055CCC" w:rsidRDefault="00055CCC" w:rsidP="00F82D98">
      <w:pPr>
        <w:spacing w:after="0"/>
        <w:rPr>
          <w:rFonts w:ascii="Arial" w:hAnsi="Arial" w:cs="Arial"/>
          <w:sz w:val="20"/>
          <w:szCs w:val="20"/>
        </w:rPr>
      </w:pPr>
    </w:p>
    <w:p w14:paraId="1E6A3F63" w14:textId="77777777" w:rsidR="00D7226B" w:rsidRDefault="00D7226B" w:rsidP="00F82D98">
      <w:pPr>
        <w:spacing w:after="0"/>
        <w:rPr>
          <w:rFonts w:ascii="Arial" w:hAnsi="Arial" w:cs="Arial"/>
          <w:sz w:val="20"/>
          <w:szCs w:val="20"/>
        </w:rPr>
      </w:pPr>
    </w:p>
    <w:p w14:paraId="76EDB15E" w14:textId="2A1C6563" w:rsidR="00055CCC" w:rsidRPr="00280F47" w:rsidRDefault="00055CCC" w:rsidP="00F82D98">
      <w:pPr>
        <w:spacing w:after="0"/>
        <w:rPr>
          <w:rFonts w:ascii="Arial" w:hAnsi="Arial" w:cs="Arial"/>
          <w:b/>
          <w:bCs/>
          <w:sz w:val="20"/>
          <w:szCs w:val="20"/>
          <w:u w:val="single"/>
        </w:rPr>
      </w:pPr>
      <w:r w:rsidRPr="00280F47">
        <w:rPr>
          <w:rFonts w:ascii="Arial" w:hAnsi="Arial" w:cs="Arial"/>
          <w:b/>
          <w:bCs/>
          <w:sz w:val="20"/>
          <w:szCs w:val="20"/>
          <w:u w:val="single"/>
        </w:rPr>
        <w:t>2. LIJKBEZORGING</w:t>
      </w:r>
    </w:p>
    <w:p w14:paraId="61D82961" w14:textId="77777777" w:rsidR="00D7226B" w:rsidRDefault="00D7226B" w:rsidP="00F82D98">
      <w:pPr>
        <w:spacing w:after="0"/>
        <w:rPr>
          <w:rFonts w:ascii="Arial" w:hAnsi="Arial" w:cs="Arial"/>
          <w:sz w:val="20"/>
          <w:szCs w:val="20"/>
        </w:rPr>
      </w:pPr>
    </w:p>
    <w:p w14:paraId="1DEBB54B" w14:textId="0CEF9166" w:rsidR="00F82D98" w:rsidRPr="000E08F8" w:rsidRDefault="00F82D98" w:rsidP="00F82D98">
      <w:pPr>
        <w:spacing w:after="0"/>
        <w:rPr>
          <w:rFonts w:ascii="Arial" w:hAnsi="Arial" w:cs="Arial"/>
          <w:sz w:val="20"/>
          <w:szCs w:val="20"/>
          <w:u w:val="single"/>
        </w:rPr>
      </w:pPr>
      <w:r w:rsidRPr="000E08F8">
        <w:rPr>
          <w:rFonts w:ascii="Arial" w:hAnsi="Arial" w:cs="Arial"/>
          <w:sz w:val="20"/>
          <w:szCs w:val="20"/>
          <w:u w:val="single"/>
        </w:rPr>
        <w:t>2.1 Vormen van lijkbezorging op de gemeentelijke begraafplaatsen</w:t>
      </w:r>
    </w:p>
    <w:p w14:paraId="3AE3D703" w14:textId="77777777" w:rsidR="000E08F8" w:rsidRDefault="000E08F8" w:rsidP="00F82D98">
      <w:pPr>
        <w:spacing w:after="0"/>
        <w:rPr>
          <w:rFonts w:ascii="Arial" w:hAnsi="Arial" w:cs="Arial"/>
          <w:sz w:val="20"/>
          <w:szCs w:val="20"/>
        </w:rPr>
      </w:pPr>
    </w:p>
    <w:p w14:paraId="5DA9B73E" w14:textId="05D0EB69" w:rsidR="00F82D98" w:rsidRDefault="00C15D00" w:rsidP="00F82D98">
      <w:pPr>
        <w:spacing w:after="0"/>
        <w:rPr>
          <w:rFonts w:ascii="Arial" w:hAnsi="Arial" w:cs="Arial"/>
          <w:sz w:val="20"/>
          <w:szCs w:val="20"/>
        </w:rPr>
      </w:pPr>
      <w:r>
        <w:rPr>
          <w:rFonts w:ascii="Arial" w:hAnsi="Arial" w:cs="Arial"/>
          <w:sz w:val="20"/>
          <w:szCs w:val="20"/>
        </w:rPr>
        <w:lastRenderedPageBreak/>
        <w:t>Artikel</w:t>
      </w:r>
      <w:r w:rsidR="00F82D98">
        <w:rPr>
          <w:rFonts w:ascii="Arial" w:hAnsi="Arial" w:cs="Arial"/>
          <w:sz w:val="20"/>
          <w:szCs w:val="20"/>
        </w:rPr>
        <w:t xml:space="preserve"> 4:</w:t>
      </w:r>
    </w:p>
    <w:p w14:paraId="70058B49" w14:textId="054FA229" w:rsidR="00F82D98" w:rsidRPr="00821928" w:rsidRDefault="00F82D98" w:rsidP="00F82D98">
      <w:pPr>
        <w:pStyle w:val="Lijstalinea"/>
        <w:numPr>
          <w:ilvl w:val="0"/>
          <w:numId w:val="10"/>
        </w:numPr>
        <w:spacing w:after="0"/>
        <w:rPr>
          <w:rFonts w:ascii="Arial" w:hAnsi="Arial" w:cs="Arial"/>
          <w:sz w:val="20"/>
          <w:szCs w:val="20"/>
        </w:rPr>
      </w:pPr>
      <w:r w:rsidRPr="00821928">
        <w:rPr>
          <w:rFonts w:ascii="Arial" w:hAnsi="Arial" w:cs="Arial"/>
          <w:sz w:val="20"/>
          <w:szCs w:val="20"/>
        </w:rPr>
        <w:t>Begraving van een stoffelijk overschot</w:t>
      </w:r>
      <w:r w:rsidR="007818CE">
        <w:rPr>
          <w:rFonts w:ascii="Arial" w:hAnsi="Arial" w:cs="Arial"/>
          <w:sz w:val="20"/>
          <w:szCs w:val="20"/>
        </w:rPr>
        <w:t xml:space="preserve"> </w:t>
      </w:r>
      <w:r w:rsidRPr="00821928">
        <w:rPr>
          <w:rFonts w:ascii="Arial" w:hAnsi="Arial" w:cs="Arial"/>
          <w:sz w:val="20"/>
          <w:szCs w:val="20"/>
        </w:rPr>
        <w:t>of asurne in geconcedeerde of niet-geconcedeerde grond, urnenkelder of columbariumnis;</w:t>
      </w:r>
    </w:p>
    <w:p w14:paraId="349882E3" w14:textId="308B044D" w:rsidR="007818CE" w:rsidRPr="00821928" w:rsidRDefault="00F82D98" w:rsidP="007818CE">
      <w:pPr>
        <w:pStyle w:val="Lijstalinea"/>
        <w:numPr>
          <w:ilvl w:val="0"/>
          <w:numId w:val="10"/>
        </w:numPr>
        <w:spacing w:after="0"/>
        <w:rPr>
          <w:rFonts w:ascii="Arial" w:hAnsi="Arial" w:cs="Arial"/>
          <w:sz w:val="20"/>
          <w:szCs w:val="20"/>
        </w:rPr>
      </w:pPr>
      <w:r w:rsidRPr="00821928">
        <w:rPr>
          <w:rFonts w:ascii="Arial" w:hAnsi="Arial" w:cs="Arial"/>
          <w:sz w:val="20"/>
          <w:szCs w:val="20"/>
        </w:rPr>
        <w:t>Begraving van een stoffelijk overschot of asurne van een foetus</w:t>
      </w:r>
      <w:r w:rsidR="007818CE">
        <w:rPr>
          <w:rFonts w:ascii="Arial" w:hAnsi="Arial" w:cs="Arial"/>
          <w:sz w:val="20"/>
          <w:szCs w:val="20"/>
        </w:rPr>
        <w:t xml:space="preserve"> </w:t>
      </w:r>
      <w:r w:rsidR="007818CE" w:rsidRPr="00821928">
        <w:rPr>
          <w:rFonts w:ascii="Arial" w:hAnsi="Arial" w:cs="Arial"/>
          <w:sz w:val="20"/>
          <w:szCs w:val="20"/>
        </w:rPr>
        <w:t>in geconcedeerde of niet-geconcedeerde grond</w:t>
      </w:r>
      <w:r w:rsidR="007818CE">
        <w:rPr>
          <w:rFonts w:ascii="Arial" w:hAnsi="Arial" w:cs="Arial"/>
          <w:sz w:val="20"/>
          <w:szCs w:val="20"/>
        </w:rPr>
        <w:t xml:space="preserve"> of</w:t>
      </w:r>
      <w:r w:rsidR="007818CE" w:rsidRPr="00821928">
        <w:rPr>
          <w:rFonts w:ascii="Arial" w:hAnsi="Arial" w:cs="Arial"/>
          <w:sz w:val="20"/>
          <w:szCs w:val="20"/>
        </w:rPr>
        <w:t xml:space="preserve"> urnenkelder;</w:t>
      </w:r>
    </w:p>
    <w:p w14:paraId="0ED8DF1C" w14:textId="530AB2BE" w:rsidR="003E4674" w:rsidRDefault="003E4674" w:rsidP="00F82D98">
      <w:pPr>
        <w:pStyle w:val="Lijstalinea"/>
        <w:numPr>
          <w:ilvl w:val="0"/>
          <w:numId w:val="10"/>
        </w:numPr>
        <w:spacing w:after="0"/>
        <w:rPr>
          <w:rFonts w:ascii="Arial" w:hAnsi="Arial" w:cs="Arial"/>
          <w:sz w:val="20"/>
          <w:szCs w:val="20"/>
        </w:rPr>
      </w:pPr>
      <w:r w:rsidRPr="00821928">
        <w:rPr>
          <w:rFonts w:ascii="Arial" w:hAnsi="Arial" w:cs="Arial"/>
          <w:sz w:val="20"/>
          <w:szCs w:val="20"/>
        </w:rPr>
        <w:t>Asverstrooiing</w:t>
      </w:r>
      <w:r>
        <w:rPr>
          <w:rFonts w:ascii="Arial" w:hAnsi="Arial" w:cs="Arial"/>
          <w:sz w:val="20"/>
          <w:szCs w:val="20"/>
        </w:rPr>
        <w:t xml:space="preserve"> op de voorziene asweide</w:t>
      </w:r>
      <w:r w:rsidR="007E72DB">
        <w:rPr>
          <w:rFonts w:ascii="Arial" w:hAnsi="Arial" w:cs="Arial"/>
          <w:sz w:val="20"/>
          <w:szCs w:val="20"/>
        </w:rPr>
        <w:t xml:space="preserve"> </w:t>
      </w:r>
    </w:p>
    <w:p w14:paraId="01FB9E29" w14:textId="4F8F2202" w:rsidR="007E72DB" w:rsidRDefault="007E72DB" w:rsidP="00F82D98">
      <w:pPr>
        <w:pStyle w:val="Lijstalinea"/>
        <w:numPr>
          <w:ilvl w:val="0"/>
          <w:numId w:val="10"/>
        </w:numPr>
        <w:spacing w:after="0"/>
        <w:rPr>
          <w:rFonts w:ascii="Arial" w:hAnsi="Arial" w:cs="Arial"/>
          <w:sz w:val="20"/>
          <w:szCs w:val="20"/>
        </w:rPr>
      </w:pPr>
      <w:r>
        <w:rPr>
          <w:rFonts w:ascii="Arial" w:hAnsi="Arial" w:cs="Arial"/>
          <w:sz w:val="20"/>
          <w:szCs w:val="20"/>
        </w:rPr>
        <w:t xml:space="preserve">Asverstooiing van een foetus op de sterrenweide </w:t>
      </w:r>
    </w:p>
    <w:p w14:paraId="06ABE22E" w14:textId="77777777" w:rsidR="00D7226B" w:rsidRDefault="00D7226B" w:rsidP="003E4674">
      <w:pPr>
        <w:spacing w:after="0"/>
        <w:rPr>
          <w:rFonts w:ascii="Arial" w:hAnsi="Arial" w:cs="Arial"/>
          <w:sz w:val="20"/>
          <w:szCs w:val="20"/>
        </w:rPr>
      </w:pPr>
    </w:p>
    <w:p w14:paraId="22051E68" w14:textId="3CB85544" w:rsidR="003E4674" w:rsidRPr="000E08F8" w:rsidRDefault="003E4674" w:rsidP="003E4674">
      <w:pPr>
        <w:spacing w:after="0"/>
        <w:rPr>
          <w:rFonts w:ascii="Arial" w:hAnsi="Arial" w:cs="Arial"/>
          <w:sz w:val="20"/>
          <w:szCs w:val="20"/>
          <w:u w:val="single"/>
        </w:rPr>
      </w:pPr>
      <w:r w:rsidRPr="000E08F8">
        <w:rPr>
          <w:rFonts w:ascii="Arial" w:hAnsi="Arial" w:cs="Arial"/>
          <w:sz w:val="20"/>
          <w:szCs w:val="20"/>
          <w:u w:val="single"/>
        </w:rPr>
        <w:t>2.2 Voorwaarden van lijkbezorging</w:t>
      </w:r>
    </w:p>
    <w:p w14:paraId="44AC7E78" w14:textId="77777777" w:rsidR="000E08F8" w:rsidRDefault="000E08F8" w:rsidP="003E4674">
      <w:pPr>
        <w:spacing w:after="0"/>
        <w:rPr>
          <w:rFonts w:ascii="Arial" w:hAnsi="Arial" w:cs="Arial"/>
          <w:sz w:val="20"/>
          <w:szCs w:val="20"/>
        </w:rPr>
      </w:pPr>
    </w:p>
    <w:p w14:paraId="0764E47C" w14:textId="51BC6CF3" w:rsidR="004F00D6" w:rsidRDefault="00C15D00" w:rsidP="003E4674">
      <w:pPr>
        <w:spacing w:after="0"/>
        <w:rPr>
          <w:rFonts w:ascii="Arial" w:hAnsi="Arial" w:cs="Arial"/>
          <w:sz w:val="20"/>
          <w:szCs w:val="20"/>
        </w:rPr>
      </w:pPr>
      <w:r>
        <w:rPr>
          <w:rFonts w:ascii="Arial" w:hAnsi="Arial" w:cs="Arial"/>
          <w:sz w:val="20"/>
          <w:szCs w:val="20"/>
        </w:rPr>
        <w:t>Artikel</w:t>
      </w:r>
      <w:r w:rsidR="004F00D6">
        <w:rPr>
          <w:rFonts w:ascii="Arial" w:hAnsi="Arial" w:cs="Arial"/>
          <w:sz w:val="20"/>
          <w:szCs w:val="20"/>
        </w:rPr>
        <w:t xml:space="preserve"> 5:</w:t>
      </w:r>
    </w:p>
    <w:p w14:paraId="53C1A00A" w14:textId="427F6000" w:rsidR="004F00D6" w:rsidRPr="00B1160E" w:rsidRDefault="004F00D6" w:rsidP="003E4674">
      <w:pPr>
        <w:spacing w:after="0"/>
        <w:rPr>
          <w:rFonts w:ascii="Arial" w:hAnsi="Arial" w:cs="Arial"/>
          <w:color w:val="FF0000"/>
          <w:sz w:val="20"/>
          <w:szCs w:val="20"/>
        </w:rPr>
      </w:pPr>
      <w:bookmarkStart w:id="1" w:name="_Hlk51858577"/>
      <w:r>
        <w:rPr>
          <w:rFonts w:ascii="Arial" w:hAnsi="Arial" w:cs="Arial"/>
          <w:sz w:val="20"/>
          <w:szCs w:val="20"/>
        </w:rPr>
        <w:t xml:space="preserve">De gemeentediensten moeten </w:t>
      </w:r>
      <w:r w:rsidR="00C15D00">
        <w:rPr>
          <w:rFonts w:ascii="Arial" w:hAnsi="Arial" w:cs="Arial"/>
          <w:sz w:val="20"/>
          <w:szCs w:val="20"/>
        </w:rPr>
        <w:t>ten minste</w:t>
      </w:r>
      <w:r>
        <w:rPr>
          <w:rFonts w:ascii="Arial" w:hAnsi="Arial" w:cs="Arial"/>
          <w:sz w:val="20"/>
          <w:szCs w:val="20"/>
        </w:rPr>
        <w:t xml:space="preserve"> 2 werkdagen voor de teraardebestelling zal plaatsvinden</w:t>
      </w:r>
      <w:r w:rsidR="00730B68">
        <w:rPr>
          <w:rFonts w:ascii="Arial" w:hAnsi="Arial" w:cs="Arial"/>
          <w:sz w:val="20"/>
          <w:szCs w:val="20"/>
        </w:rPr>
        <w:t>,</w:t>
      </w:r>
      <w:r>
        <w:rPr>
          <w:rFonts w:ascii="Arial" w:hAnsi="Arial" w:cs="Arial"/>
          <w:sz w:val="20"/>
          <w:szCs w:val="20"/>
        </w:rPr>
        <w:t xml:space="preserve"> verwittigd worden. </w:t>
      </w:r>
    </w:p>
    <w:p w14:paraId="4E3030D5" w14:textId="77777777" w:rsidR="000E08F8" w:rsidRDefault="000E08F8" w:rsidP="003E4674">
      <w:pPr>
        <w:spacing w:after="0"/>
        <w:rPr>
          <w:rFonts w:ascii="Arial" w:hAnsi="Arial" w:cs="Arial"/>
          <w:sz w:val="20"/>
          <w:szCs w:val="20"/>
        </w:rPr>
      </w:pPr>
    </w:p>
    <w:p w14:paraId="22E06055" w14:textId="287C936B" w:rsidR="004F00D6" w:rsidRDefault="00C15D00" w:rsidP="003E4674">
      <w:pPr>
        <w:spacing w:after="0"/>
        <w:rPr>
          <w:rFonts w:ascii="Arial" w:hAnsi="Arial" w:cs="Arial"/>
          <w:sz w:val="20"/>
          <w:szCs w:val="20"/>
        </w:rPr>
      </w:pPr>
      <w:r>
        <w:rPr>
          <w:rFonts w:ascii="Arial" w:hAnsi="Arial" w:cs="Arial"/>
          <w:sz w:val="20"/>
          <w:szCs w:val="20"/>
        </w:rPr>
        <w:t>Artikel</w:t>
      </w:r>
      <w:r w:rsidR="004F00D6">
        <w:rPr>
          <w:rFonts w:ascii="Arial" w:hAnsi="Arial" w:cs="Arial"/>
          <w:sz w:val="20"/>
          <w:szCs w:val="20"/>
        </w:rPr>
        <w:t xml:space="preserve"> 6:</w:t>
      </w:r>
    </w:p>
    <w:p w14:paraId="0B8BA04D" w14:textId="4B3FDF89" w:rsidR="004F00D6" w:rsidRDefault="004F00D6" w:rsidP="003E4674">
      <w:pPr>
        <w:spacing w:after="0"/>
        <w:rPr>
          <w:rFonts w:ascii="Arial" w:hAnsi="Arial" w:cs="Arial"/>
          <w:sz w:val="20"/>
          <w:szCs w:val="20"/>
        </w:rPr>
      </w:pPr>
      <w:bookmarkStart w:id="2" w:name="_Hlk51858806"/>
      <w:r>
        <w:rPr>
          <w:rFonts w:ascii="Arial" w:hAnsi="Arial" w:cs="Arial"/>
          <w:sz w:val="20"/>
          <w:szCs w:val="20"/>
        </w:rPr>
        <w:t xml:space="preserve">De lijkbezorging op de begraafplaatsen van Waasmunster gebeurt van maandag tot en met zaterdag </w:t>
      </w:r>
      <w:r w:rsidRPr="00685E55">
        <w:rPr>
          <w:rFonts w:ascii="Arial" w:hAnsi="Arial" w:cs="Arial"/>
          <w:sz w:val="20"/>
          <w:szCs w:val="20"/>
        </w:rPr>
        <w:t>tussen 9u en 16u</w:t>
      </w:r>
      <w:r w:rsidR="00ED2612" w:rsidRPr="00685E55">
        <w:rPr>
          <w:rFonts w:ascii="Arial" w:hAnsi="Arial" w:cs="Arial"/>
          <w:sz w:val="20"/>
          <w:szCs w:val="20"/>
        </w:rPr>
        <w:t>0</w:t>
      </w:r>
      <w:r w:rsidRPr="00685E55">
        <w:rPr>
          <w:rFonts w:ascii="Arial" w:hAnsi="Arial" w:cs="Arial"/>
          <w:sz w:val="20"/>
          <w:szCs w:val="20"/>
        </w:rPr>
        <w:t>0.</w:t>
      </w:r>
      <w:r w:rsidR="00ED2612" w:rsidRPr="00685E55">
        <w:rPr>
          <w:rFonts w:ascii="Arial" w:hAnsi="Arial" w:cs="Arial"/>
          <w:sz w:val="20"/>
          <w:szCs w:val="20"/>
        </w:rPr>
        <w:t xml:space="preserve"> </w:t>
      </w:r>
    </w:p>
    <w:p w14:paraId="560E2C9D" w14:textId="40E5C65A" w:rsidR="004F00D6" w:rsidRDefault="004F00D6" w:rsidP="003E4674">
      <w:pPr>
        <w:spacing w:after="0"/>
        <w:rPr>
          <w:rFonts w:ascii="Arial" w:hAnsi="Arial" w:cs="Arial"/>
          <w:sz w:val="20"/>
          <w:szCs w:val="20"/>
        </w:rPr>
      </w:pPr>
      <w:r>
        <w:rPr>
          <w:rFonts w:ascii="Arial" w:hAnsi="Arial" w:cs="Arial"/>
          <w:sz w:val="20"/>
          <w:szCs w:val="20"/>
        </w:rPr>
        <w:t>Er wordt op de gemeentelijke begraafplaatsen van Waasmunster geen enkele vorm van lijkbezorging verricht op zondagen en op volgende feest- en verlofdagen, zijnde:</w:t>
      </w:r>
    </w:p>
    <w:p w14:paraId="49F74C8E" w14:textId="0DCF9D69" w:rsidR="004F00D6" w:rsidRDefault="004F00D6" w:rsidP="003E4674">
      <w:pPr>
        <w:spacing w:after="0"/>
        <w:rPr>
          <w:rFonts w:ascii="Arial" w:hAnsi="Arial" w:cs="Arial"/>
          <w:sz w:val="20"/>
          <w:szCs w:val="20"/>
        </w:rPr>
      </w:pPr>
      <w:r>
        <w:rPr>
          <w:rFonts w:ascii="Arial" w:hAnsi="Arial" w:cs="Arial"/>
          <w:sz w:val="20"/>
          <w:szCs w:val="20"/>
        </w:rPr>
        <w:t>1 januari, 2 januari, paasmaandag, 1 mei, Hemelvaartsdag, pinkstermaandag; 11 juli, 21 juli, 15 augustus, 1 en 2 november, 11 november, 24 december na 13u, 25 en 26 december en op 31 december na 13u.</w:t>
      </w:r>
      <w:bookmarkEnd w:id="2"/>
    </w:p>
    <w:bookmarkEnd w:id="1"/>
    <w:p w14:paraId="69A27712" w14:textId="77777777" w:rsidR="000E08F8" w:rsidRDefault="000E08F8" w:rsidP="003E4674">
      <w:pPr>
        <w:spacing w:after="0"/>
        <w:rPr>
          <w:rFonts w:ascii="Arial" w:hAnsi="Arial" w:cs="Arial"/>
          <w:sz w:val="20"/>
          <w:szCs w:val="20"/>
        </w:rPr>
      </w:pPr>
    </w:p>
    <w:p w14:paraId="0CD4B3CB" w14:textId="29CE47BA" w:rsidR="003E4674" w:rsidRDefault="00C15D00" w:rsidP="003E4674">
      <w:pPr>
        <w:spacing w:after="0"/>
        <w:rPr>
          <w:rFonts w:ascii="Arial" w:hAnsi="Arial" w:cs="Arial"/>
          <w:sz w:val="20"/>
          <w:szCs w:val="20"/>
        </w:rPr>
      </w:pPr>
      <w:r>
        <w:rPr>
          <w:rFonts w:ascii="Arial" w:hAnsi="Arial" w:cs="Arial"/>
          <w:sz w:val="20"/>
          <w:szCs w:val="20"/>
        </w:rPr>
        <w:t>Artikel</w:t>
      </w:r>
      <w:r w:rsidR="00616DF0">
        <w:rPr>
          <w:rFonts w:ascii="Arial" w:hAnsi="Arial" w:cs="Arial"/>
          <w:sz w:val="20"/>
          <w:szCs w:val="20"/>
        </w:rPr>
        <w:t xml:space="preserve"> 7:</w:t>
      </w:r>
    </w:p>
    <w:p w14:paraId="04486F76" w14:textId="0132FC7F" w:rsidR="00616DF0" w:rsidRDefault="00616DF0" w:rsidP="003E4674">
      <w:pPr>
        <w:spacing w:after="0"/>
        <w:rPr>
          <w:rFonts w:ascii="Arial" w:hAnsi="Arial" w:cs="Arial"/>
          <w:color w:val="000000"/>
          <w:sz w:val="20"/>
          <w:szCs w:val="20"/>
        </w:rPr>
      </w:pPr>
      <w:r>
        <w:rPr>
          <w:rFonts w:ascii="Arial" w:hAnsi="Arial" w:cs="Arial"/>
          <w:sz w:val="20"/>
          <w:szCs w:val="20"/>
        </w:rPr>
        <w:t xml:space="preserve">De lijkbezorging gebeurt op de door het college van burgemeester en schepenen aangeduide percelen. </w:t>
      </w:r>
      <w:r w:rsidRPr="00616DF0">
        <w:rPr>
          <w:rFonts w:ascii="Arial" w:hAnsi="Arial" w:cs="Arial"/>
          <w:sz w:val="20"/>
          <w:szCs w:val="20"/>
        </w:rPr>
        <w:t xml:space="preserve">De plaatsaanduidingen geschieden in volgorde telkens aansluitend bij de laatst ingenomen grond, urnenkelder of nis, zonder tussenruimten. Wanneer dit om diverse redenen niet mogelijk is, wordt de plaats bepaald </w:t>
      </w:r>
      <w:r w:rsidRPr="00616DF0">
        <w:rPr>
          <w:rFonts w:ascii="Arial" w:hAnsi="Arial" w:cs="Arial"/>
          <w:color w:val="000000"/>
          <w:sz w:val="20"/>
          <w:szCs w:val="20"/>
        </w:rPr>
        <w:t>door de gemeentelijke diensten en het college van burgemeester en schepene</w:t>
      </w:r>
      <w:r>
        <w:rPr>
          <w:rFonts w:ascii="Arial" w:hAnsi="Arial" w:cs="Arial"/>
          <w:color w:val="000000"/>
          <w:sz w:val="20"/>
          <w:szCs w:val="20"/>
        </w:rPr>
        <w:t>n.</w:t>
      </w:r>
    </w:p>
    <w:p w14:paraId="6C9167C6" w14:textId="77777777" w:rsidR="000E08F8" w:rsidRDefault="000E08F8" w:rsidP="003E4674">
      <w:pPr>
        <w:spacing w:after="0"/>
        <w:rPr>
          <w:rFonts w:ascii="Arial" w:hAnsi="Arial" w:cs="Arial"/>
          <w:color w:val="000000"/>
          <w:sz w:val="20"/>
          <w:szCs w:val="20"/>
        </w:rPr>
      </w:pPr>
    </w:p>
    <w:p w14:paraId="364632F0" w14:textId="18BED8D7" w:rsidR="00685E55" w:rsidRPr="00171495" w:rsidRDefault="00C15D00" w:rsidP="003E4674">
      <w:pPr>
        <w:spacing w:after="0"/>
        <w:rPr>
          <w:rFonts w:ascii="Arial" w:hAnsi="Arial" w:cs="Arial"/>
          <w:color w:val="000000"/>
          <w:sz w:val="20"/>
          <w:szCs w:val="20"/>
        </w:rPr>
      </w:pPr>
      <w:r>
        <w:rPr>
          <w:rFonts w:ascii="Arial" w:hAnsi="Arial" w:cs="Arial"/>
          <w:color w:val="000000"/>
          <w:sz w:val="20"/>
          <w:szCs w:val="20"/>
        </w:rPr>
        <w:t>Artikel</w:t>
      </w:r>
      <w:r w:rsidR="00685E55" w:rsidRPr="00171495">
        <w:rPr>
          <w:rFonts w:ascii="Arial" w:hAnsi="Arial" w:cs="Arial"/>
          <w:color w:val="000000"/>
          <w:sz w:val="20"/>
          <w:szCs w:val="20"/>
        </w:rPr>
        <w:t xml:space="preserve"> 8: </w:t>
      </w:r>
    </w:p>
    <w:p w14:paraId="1136ECE6" w14:textId="77777777" w:rsidR="00443386" w:rsidRPr="00171495" w:rsidRDefault="00685E55" w:rsidP="00443386">
      <w:pPr>
        <w:spacing w:after="0"/>
        <w:rPr>
          <w:rFonts w:ascii="Arial" w:hAnsi="Arial" w:cs="Arial"/>
          <w:color w:val="000000"/>
          <w:sz w:val="20"/>
          <w:szCs w:val="20"/>
        </w:rPr>
      </w:pPr>
      <w:r w:rsidRPr="00171495">
        <w:rPr>
          <w:rFonts w:ascii="Arial" w:hAnsi="Arial" w:cs="Arial"/>
          <w:color w:val="000000"/>
          <w:sz w:val="20"/>
          <w:szCs w:val="20"/>
        </w:rPr>
        <w:t>Op aanvraag kan de urne van een eerder overleden echtgenoot of partner na een thuisbewaring mee begraven worden of bijgezet worden in een urnenkelder of columbariumnis bij de echtgeno</w:t>
      </w:r>
      <w:r w:rsidR="00821928" w:rsidRPr="00171495">
        <w:rPr>
          <w:rFonts w:ascii="Arial" w:hAnsi="Arial" w:cs="Arial"/>
          <w:color w:val="000000"/>
          <w:sz w:val="20"/>
          <w:szCs w:val="20"/>
        </w:rPr>
        <w:t>(</w:t>
      </w:r>
      <w:r w:rsidRPr="00171495">
        <w:rPr>
          <w:rFonts w:ascii="Arial" w:hAnsi="Arial" w:cs="Arial"/>
          <w:color w:val="000000"/>
          <w:sz w:val="20"/>
          <w:szCs w:val="20"/>
        </w:rPr>
        <w:t>o</w:t>
      </w:r>
      <w:r w:rsidR="00821928" w:rsidRPr="00171495">
        <w:rPr>
          <w:rFonts w:ascii="Arial" w:hAnsi="Arial" w:cs="Arial"/>
          <w:color w:val="000000"/>
          <w:sz w:val="20"/>
          <w:szCs w:val="20"/>
        </w:rPr>
        <w:t>)</w:t>
      </w:r>
      <w:r w:rsidRPr="00171495">
        <w:rPr>
          <w:rFonts w:ascii="Arial" w:hAnsi="Arial" w:cs="Arial"/>
          <w:color w:val="000000"/>
          <w:sz w:val="20"/>
          <w:szCs w:val="20"/>
        </w:rPr>
        <w:t>t</w:t>
      </w:r>
      <w:r w:rsidR="00821928" w:rsidRPr="00171495">
        <w:rPr>
          <w:rFonts w:ascii="Arial" w:hAnsi="Arial" w:cs="Arial"/>
          <w:color w:val="000000"/>
          <w:sz w:val="20"/>
          <w:szCs w:val="20"/>
        </w:rPr>
        <w:t>(e)</w:t>
      </w:r>
      <w:r w:rsidRPr="00171495">
        <w:rPr>
          <w:rFonts w:ascii="Arial" w:hAnsi="Arial" w:cs="Arial"/>
          <w:color w:val="000000"/>
          <w:sz w:val="20"/>
          <w:szCs w:val="20"/>
        </w:rPr>
        <w:t xml:space="preserve"> of partner die overlijdt, of mee uitgestrooid worden.  </w:t>
      </w:r>
      <w:r w:rsidR="00443386" w:rsidRPr="00171495">
        <w:rPr>
          <w:rFonts w:ascii="Arial" w:hAnsi="Arial" w:cs="Arial"/>
          <w:color w:val="000000"/>
          <w:sz w:val="20"/>
          <w:szCs w:val="20"/>
        </w:rPr>
        <w:t>De bijhorende kosten worden bepaald volgens het retributiereglement.</w:t>
      </w:r>
    </w:p>
    <w:p w14:paraId="28BAEFD1" w14:textId="565B8CD7" w:rsidR="00443386" w:rsidRPr="00171495" w:rsidRDefault="00443386" w:rsidP="00443386">
      <w:pPr>
        <w:spacing w:after="0"/>
        <w:rPr>
          <w:rFonts w:ascii="Arial" w:hAnsi="Arial" w:cs="Arial"/>
          <w:sz w:val="20"/>
          <w:szCs w:val="20"/>
        </w:rPr>
      </w:pPr>
      <w:r w:rsidRPr="00171495">
        <w:rPr>
          <w:rStyle w:val="cf01"/>
          <w:rFonts w:ascii="Arial" w:hAnsi="Arial" w:cs="Arial"/>
          <w:sz w:val="20"/>
          <w:szCs w:val="20"/>
        </w:rPr>
        <w:t>Er geldt een instemmingsvereiste. De overledene moet zijn wens daartoe hebben bepaald in zijn laatste wilsbeschikking. Bij gebrek aan een laatste wilsbeschikking is het gezamenlijk schriftelijke verzoek van alle bloed- en aanverwanten van de eerste graad vereist. De eerder overleden echtgenoot of persoon met wie de overledene een feitelijk gezin vormde, mag zich bovendien in zijn laatste wilsbeschikking niet uitdrukkelijk verzet hebben tegen het gezamenlijk begraven, bijzetten of uitstrooien.</w:t>
      </w:r>
    </w:p>
    <w:p w14:paraId="3F12E7E4" w14:textId="77777777" w:rsidR="000E08F8" w:rsidRDefault="000E08F8" w:rsidP="003E4674">
      <w:pPr>
        <w:spacing w:after="0"/>
        <w:rPr>
          <w:rFonts w:ascii="Arial" w:hAnsi="Arial" w:cs="Arial"/>
          <w:color w:val="000000"/>
          <w:sz w:val="20"/>
          <w:szCs w:val="20"/>
        </w:rPr>
      </w:pPr>
    </w:p>
    <w:p w14:paraId="202EE0E4" w14:textId="21471590" w:rsidR="00821928" w:rsidRPr="00171495" w:rsidRDefault="00C15D00" w:rsidP="003E4674">
      <w:pPr>
        <w:spacing w:after="0"/>
        <w:rPr>
          <w:rFonts w:ascii="Arial" w:hAnsi="Arial" w:cs="Arial"/>
          <w:color w:val="000000"/>
          <w:sz w:val="20"/>
          <w:szCs w:val="20"/>
        </w:rPr>
      </w:pPr>
      <w:r>
        <w:rPr>
          <w:rFonts w:ascii="Arial" w:hAnsi="Arial" w:cs="Arial"/>
          <w:color w:val="000000"/>
          <w:sz w:val="20"/>
          <w:szCs w:val="20"/>
        </w:rPr>
        <w:t>Artikel</w:t>
      </w:r>
      <w:r w:rsidR="00821928" w:rsidRPr="00171495">
        <w:rPr>
          <w:rFonts w:ascii="Arial" w:hAnsi="Arial" w:cs="Arial"/>
          <w:color w:val="000000"/>
          <w:sz w:val="20"/>
          <w:szCs w:val="20"/>
        </w:rPr>
        <w:t xml:space="preserve"> 9: </w:t>
      </w:r>
    </w:p>
    <w:p w14:paraId="498200CD" w14:textId="7581D884" w:rsidR="00821928" w:rsidRPr="00171495" w:rsidRDefault="00821928" w:rsidP="003E4674">
      <w:pPr>
        <w:spacing w:after="0"/>
        <w:rPr>
          <w:rFonts w:ascii="Arial" w:hAnsi="Arial" w:cs="Arial"/>
          <w:color w:val="000000"/>
          <w:sz w:val="20"/>
          <w:szCs w:val="20"/>
        </w:rPr>
      </w:pPr>
      <w:r w:rsidRPr="00171495">
        <w:rPr>
          <w:rFonts w:ascii="Arial" w:hAnsi="Arial" w:cs="Arial"/>
          <w:color w:val="000000"/>
          <w:sz w:val="20"/>
          <w:szCs w:val="20"/>
        </w:rPr>
        <w:t>Op aanvraag is het mogelijk om de as van reeds eerder overleden gezelschapsdieren gelijktijdig met een begunstigde te begraven in volle grond, grafkelder, urnenkelder of columbariumnis. De as dient in dit geval geborgen te worden in een biologisch niet-afbreekbare urne.</w:t>
      </w:r>
    </w:p>
    <w:p w14:paraId="046C6EAE" w14:textId="6AE1F027" w:rsidR="00821928" w:rsidRPr="00171495" w:rsidRDefault="00821928" w:rsidP="003E4674">
      <w:pPr>
        <w:spacing w:after="0"/>
        <w:rPr>
          <w:rFonts w:ascii="Arial" w:hAnsi="Arial" w:cs="Arial"/>
          <w:color w:val="000000"/>
          <w:sz w:val="20"/>
          <w:szCs w:val="20"/>
        </w:rPr>
      </w:pPr>
      <w:r w:rsidRPr="00171495">
        <w:rPr>
          <w:rFonts w:ascii="Arial" w:hAnsi="Arial" w:cs="Arial"/>
          <w:color w:val="000000"/>
          <w:sz w:val="20"/>
          <w:szCs w:val="20"/>
        </w:rPr>
        <w:t>Met gezelschapsdier wordt elk dier dat tam is en traditioneel in huis voor gezelschap of voor emotionele steun gehouden wordt, bedoeld.</w:t>
      </w:r>
    </w:p>
    <w:p w14:paraId="04B8EBC9" w14:textId="71998EF9" w:rsidR="00821928" w:rsidRPr="00171495" w:rsidRDefault="00821928" w:rsidP="003E4674">
      <w:pPr>
        <w:spacing w:after="0"/>
        <w:rPr>
          <w:rFonts w:ascii="Arial" w:hAnsi="Arial" w:cs="Arial"/>
          <w:color w:val="000000"/>
          <w:sz w:val="20"/>
          <w:szCs w:val="20"/>
        </w:rPr>
      </w:pPr>
      <w:r w:rsidRPr="00171495">
        <w:rPr>
          <w:rFonts w:ascii="Arial" w:hAnsi="Arial" w:cs="Arial"/>
          <w:color w:val="000000"/>
          <w:sz w:val="20"/>
          <w:szCs w:val="20"/>
        </w:rPr>
        <w:t>Het gezelschapsdier moet reeds eerder overleden en gecremeerd zijn op het ogenblik van het overlijden van de eigenaar.</w:t>
      </w:r>
    </w:p>
    <w:p w14:paraId="74944012" w14:textId="640E7388" w:rsidR="00821928" w:rsidRPr="00171495" w:rsidRDefault="00821928" w:rsidP="003E4674">
      <w:pPr>
        <w:spacing w:after="0"/>
        <w:rPr>
          <w:rFonts w:ascii="Arial" w:hAnsi="Arial" w:cs="Arial"/>
          <w:color w:val="000000"/>
          <w:sz w:val="20"/>
          <w:szCs w:val="20"/>
        </w:rPr>
      </w:pPr>
      <w:r w:rsidRPr="00171495">
        <w:rPr>
          <w:rFonts w:ascii="Arial" w:hAnsi="Arial" w:cs="Arial"/>
          <w:color w:val="000000"/>
          <w:sz w:val="20"/>
          <w:szCs w:val="20"/>
        </w:rPr>
        <w:t>De hoeveelheid as is eerder een symbolische waarde. De urne met de as van het gezelschapsdier mag nooit de plaats innemen van een urne van een overleden persoon.</w:t>
      </w:r>
    </w:p>
    <w:p w14:paraId="6D662E55" w14:textId="52EFA1E4" w:rsidR="00821928" w:rsidRPr="00171495" w:rsidRDefault="00821928" w:rsidP="003E4674">
      <w:pPr>
        <w:spacing w:after="0"/>
        <w:rPr>
          <w:rFonts w:ascii="Arial" w:hAnsi="Arial" w:cs="Arial"/>
          <w:color w:val="000000"/>
          <w:sz w:val="20"/>
          <w:szCs w:val="20"/>
        </w:rPr>
      </w:pPr>
      <w:r w:rsidRPr="00171495">
        <w:rPr>
          <w:rFonts w:ascii="Arial" w:hAnsi="Arial" w:cs="Arial"/>
          <w:color w:val="000000"/>
          <w:sz w:val="20"/>
          <w:szCs w:val="20"/>
        </w:rPr>
        <w:t xml:space="preserve">De urne met de as van een gezelschapsdier kan enkel maar worden bijgezet of begraven op het ogenblik van de bijzetting of begraving van de eigenaar. Latere bijzettingen van de urne met de as van een gezelschapsdier zijn niet mogelijk. De urne met de as van een gezelschapsdier mag geen deel </w:t>
      </w:r>
      <w:r w:rsidRPr="00171495">
        <w:rPr>
          <w:rFonts w:ascii="Arial" w:hAnsi="Arial" w:cs="Arial"/>
          <w:color w:val="000000"/>
          <w:sz w:val="20"/>
          <w:szCs w:val="20"/>
        </w:rPr>
        <w:lastRenderedPageBreak/>
        <w:t xml:space="preserve">uitmaken van een betalende concessie en kan bijgezet of begraven worden in geconcedeerde en niet-geconcedeerde graven. </w:t>
      </w:r>
    </w:p>
    <w:p w14:paraId="0D985FCE" w14:textId="68B3ED70" w:rsidR="00821928" w:rsidRPr="00171495" w:rsidRDefault="00821928" w:rsidP="003E4674">
      <w:pPr>
        <w:spacing w:after="0"/>
        <w:rPr>
          <w:rFonts w:ascii="Arial" w:hAnsi="Arial" w:cs="Arial"/>
          <w:color w:val="000000"/>
          <w:sz w:val="20"/>
          <w:szCs w:val="20"/>
        </w:rPr>
      </w:pPr>
      <w:r w:rsidRPr="00171495">
        <w:rPr>
          <w:rFonts w:ascii="Arial" w:hAnsi="Arial" w:cs="Arial"/>
          <w:color w:val="000000"/>
          <w:sz w:val="20"/>
          <w:szCs w:val="20"/>
        </w:rPr>
        <w:t xml:space="preserve">De urne van een gezelschapsdier kan enkel worden begraven of bijgezet indien dit technisch mogelijk is en er voldoende plaats is in het graf, </w:t>
      </w:r>
      <w:r w:rsidR="00C86991" w:rsidRPr="00171495">
        <w:rPr>
          <w:rFonts w:ascii="Arial" w:hAnsi="Arial" w:cs="Arial"/>
          <w:color w:val="000000"/>
          <w:sz w:val="20"/>
          <w:szCs w:val="20"/>
        </w:rPr>
        <w:t xml:space="preserve">grafkelder, </w:t>
      </w:r>
      <w:r w:rsidRPr="00171495">
        <w:rPr>
          <w:rFonts w:ascii="Arial" w:hAnsi="Arial" w:cs="Arial"/>
          <w:color w:val="000000"/>
          <w:sz w:val="20"/>
          <w:szCs w:val="20"/>
        </w:rPr>
        <w:t>urnenkelder of</w:t>
      </w:r>
      <w:r w:rsidR="00C86991" w:rsidRPr="00171495">
        <w:rPr>
          <w:rFonts w:ascii="Arial" w:hAnsi="Arial" w:cs="Arial"/>
          <w:color w:val="000000"/>
          <w:sz w:val="20"/>
          <w:szCs w:val="20"/>
        </w:rPr>
        <w:t xml:space="preserve"> columbariumnis.</w:t>
      </w:r>
    </w:p>
    <w:p w14:paraId="3BB2DEBF" w14:textId="02AFBCEA" w:rsidR="00C86991" w:rsidRPr="00171495" w:rsidRDefault="00C86991" w:rsidP="003E4674">
      <w:pPr>
        <w:spacing w:after="0"/>
        <w:rPr>
          <w:rFonts w:ascii="Arial" w:hAnsi="Arial" w:cs="Arial"/>
          <w:color w:val="000000"/>
          <w:sz w:val="20"/>
          <w:szCs w:val="20"/>
        </w:rPr>
      </w:pPr>
      <w:r w:rsidRPr="00171495">
        <w:rPr>
          <w:rFonts w:ascii="Arial" w:hAnsi="Arial" w:cs="Arial"/>
          <w:color w:val="000000"/>
          <w:sz w:val="20"/>
          <w:szCs w:val="20"/>
        </w:rPr>
        <w:t>Bij einde van de concessie of ontgraving van de overleden eigenaar, volgt de as van het gecremeerde gezelschapsdier de bestemming van de kist of van de urne van de overleden eigenaar. De as van de gezelschapsdieren dient dan wel gescheiden te worden van de menselijke resten.</w:t>
      </w:r>
    </w:p>
    <w:p w14:paraId="30669613" w14:textId="597104C2" w:rsidR="00C86991" w:rsidRPr="00616DF0" w:rsidRDefault="00C86991" w:rsidP="003E4674">
      <w:pPr>
        <w:spacing w:after="0"/>
        <w:rPr>
          <w:rFonts w:ascii="Arial" w:hAnsi="Arial" w:cs="Arial"/>
          <w:sz w:val="20"/>
          <w:szCs w:val="20"/>
        </w:rPr>
      </w:pPr>
      <w:r w:rsidRPr="00171495">
        <w:rPr>
          <w:rFonts w:ascii="Arial" w:hAnsi="Arial" w:cs="Arial"/>
          <w:color w:val="000000"/>
          <w:sz w:val="20"/>
          <w:szCs w:val="20"/>
        </w:rPr>
        <w:t>De as van een gezelschapsdier mag niet verstrooid worden op de asweide van de gemeentelijke begraafplaats.</w:t>
      </w:r>
    </w:p>
    <w:bookmarkEnd w:id="0"/>
    <w:p w14:paraId="1B0967AE" w14:textId="77777777" w:rsidR="00D7226B" w:rsidRDefault="00D7226B" w:rsidP="00F82D98">
      <w:pPr>
        <w:spacing w:after="0"/>
        <w:rPr>
          <w:rFonts w:ascii="Arial" w:hAnsi="Arial" w:cs="Arial"/>
          <w:sz w:val="20"/>
          <w:szCs w:val="20"/>
        </w:rPr>
      </w:pPr>
    </w:p>
    <w:p w14:paraId="61CDE03E" w14:textId="0B10B556" w:rsidR="003377F8" w:rsidRPr="00280F47" w:rsidRDefault="00616DF0" w:rsidP="00F82D98">
      <w:pPr>
        <w:spacing w:after="0"/>
        <w:rPr>
          <w:rFonts w:ascii="Arial" w:hAnsi="Arial" w:cs="Arial"/>
          <w:b/>
          <w:bCs/>
          <w:sz w:val="20"/>
          <w:szCs w:val="20"/>
          <w:u w:val="single"/>
        </w:rPr>
      </w:pPr>
      <w:r w:rsidRPr="00280F47">
        <w:rPr>
          <w:rFonts w:ascii="Arial" w:hAnsi="Arial" w:cs="Arial"/>
          <w:b/>
          <w:bCs/>
          <w:sz w:val="20"/>
          <w:szCs w:val="20"/>
          <w:u w:val="single"/>
        </w:rPr>
        <w:t>3. NIET-GECONCEDEERDE PERCELEN</w:t>
      </w:r>
    </w:p>
    <w:p w14:paraId="40CB5F0E" w14:textId="77777777" w:rsidR="00D7226B" w:rsidRDefault="00D7226B" w:rsidP="00F82D98">
      <w:pPr>
        <w:spacing w:after="0"/>
        <w:rPr>
          <w:rFonts w:ascii="Arial" w:hAnsi="Arial" w:cs="Arial"/>
          <w:sz w:val="20"/>
          <w:szCs w:val="20"/>
        </w:rPr>
      </w:pPr>
    </w:p>
    <w:p w14:paraId="60C250D8" w14:textId="52DB43F8" w:rsidR="00616DF0" w:rsidRPr="000E08F8" w:rsidRDefault="00616DF0" w:rsidP="00F82D98">
      <w:pPr>
        <w:spacing w:after="0"/>
        <w:rPr>
          <w:rFonts w:ascii="Arial" w:hAnsi="Arial" w:cs="Arial"/>
          <w:sz w:val="20"/>
          <w:szCs w:val="20"/>
          <w:u w:val="single"/>
        </w:rPr>
      </w:pPr>
      <w:r w:rsidRPr="000E08F8">
        <w:rPr>
          <w:rFonts w:ascii="Arial" w:hAnsi="Arial" w:cs="Arial"/>
          <w:sz w:val="20"/>
          <w:szCs w:val="20"/>
          <w:u w:val="single"/>
        </w:rPr>
        <w:t>3.1 Algemeen principe</w:t>
      </w:r>
    </w:p>
    <w:p w14:paraId="46F37ECA" w14:textId="77777777" w:rsidR="000E08F8" w:rsidRDefault="000E08F8" w:rsidP="00F82D98">
      <w:pPr>
        <w:spacing w:after="0"/>
        <w:rPr>
          <w:rFonts w:ascii="Arial" w:hAnsi="Arial" w:cs="Arial"/>
          <w:sz w:val="20"/>
          <w:szCs w:val="20"/>
        </w:rPr>
      </w:pPr>
    </w:p>
    <w:p w14:paraId="48CD1462" w14:textId="5356E09B" w:rsidR="00616DF0" w:rsidRDefault="00C15D00" w:rsidP="00F82D98">
      <w:pPr>
        <w:spacing w:after="0"/>
        <w:rPr>
          <w:rFonts w:ascii="Arial" w:hAnsi="Arial" w:cs="Arial"/>
          <w:sz w:val="20"/>
          <w:szCs w:val="20"/>
        </w:rPr>
      </w:pPr>
      <w:r>
        <w:rPr>
          <w:rFonts w:ascii="Arial" w:hAnsi="Arial" w:cs="Arial"/>
          <w:sz w:val="20"/>
          <w:szCs w:val="20"/>
        </w:rPr>
        <w:t>Artikel</w:t>
      </w:r>
      <w:r w:rsidR="00616DF0">
        <w:rPr>
          <w:rFonts w:ascii="Arial" w:hAnsi="Arial" w:cs="Arial"/>
          <w:sz w:val="20"/>
          <w:szCs w:val="20"/>
        </w:rPr>
        <w:t xml:space="preserve"> </w:t>
      </w:r>
      <w:r w:rsidR="00D1444C">
        <w:rPr>
          <w:rFonts w:ascii="Arial" w:hAnsi="Arial" w:cs="Arial"/>
          <w:sz w:val="20"/>
          <w:szCs w:val="20"/>
        </w:rPr>
        <w:t>10</w:t>
      </w:r>
      <w:r w:rsidR="00616DF0">
        <w:rPr>
          <w:rFonts w:ascii="Arial" w:hAnsi="Arial" w:cs="Arial"/>
          <w:sz w:val="20"/>
          <w:szCs w:val="20"/>
        </w:rPr>
        <w:t xml:space="preserve">: </w:t>
      </w:r>
    </w:p>
    <w:p w14:paraId="2F73742A" w14:textId="19C2ABCB" w:rsidR="00616DF0" w:rsidRDefault="00616DF0" w:rsidP="00F82D98">
      <w:pPr>
        <w:spacing w:after="0"/>
        <w:rPr>
          <w:rFonts w:ascii="Arial" w:hAnsi="Arial" w:cs="Arial"/>
          <w:sz w:val="20"/>
          <w:szCs w:val="20"/>
        </w:rPr>
      </w:pPr>
      <w:r>
        <w:rPr>
          <w:rFonts w:ascii="Arial" w:hAnsi="Arial" w:cs="Arial"/>
          <w:sz w:val="20"/>
          <w:szCs w:val="20"/>
        </w:rPr>
        <w:t>Op de gemeentelijke begraafplaatsen worden niet-geconcedeerde plaatsen toegekend, die betrekking hebben op:</w:t>
      </w:r>
    </w:p>
    <w:p w14:paraId="5C453F58" w14:textId="3EE50DBE" w:rsidR="00616DF0" w:rsidRDefault="00616DF0" w:rsidP="00616DF0">
      <w:pPr>
        <w:pStyle w:val="Lijstalinea"/>
        <w:numPr>
          <w:ilvl w:val="0"/>
          <w:numId w:val="11"/>
        </w:numPr>
        <w:spacing w:after="0"/>
        <w:rPr>
          <w:rFonts w:ascii="Arial" w:hAnsi="Arial" w:cs="Arial"/>
          <w:sz w:val="20"/>
          <w:szCs w:val="20"/>
        </w:rPr>
      </w:pPr>
      <w:r>
        <w:rPr>
          <w:rFonts w:ascii="Arial" w:hAnsi="Arial" w:cs="Arial"/>
          <w:sz w:val="20"/>
          <w:szCs w:val="20"/>
        </w:rPr>
        <w:t>Een perceel grond;</w:t>
      </w:r>
    </w:p>
    <w:p w14:paraId="7D32F165" w14:textId="44FC5343" w:rsidR="00616DF0" w:rsidRDefault="00616DF0" w:rsidP="00616DF0">
      <w:pPr>
        <w:pStyle w:val="Lijstalinea"/>
        <w:numPr>
          <w:ilvl w:val="0"/>
          <w:numId w:val="11"/>
        </w:numPr>
        <w:spacing w:after="0"/>
        <w:rPr>
          <w:rFonts w:ascii="Arial" w:hAnsi="Arial" w:cs="Arial"/>
          <w:sz w:val="20"/>
          <w:szCs w:val="20"/>
        </w:rPr>
      </w:pPr>
      <w:r>
        <w:rPr>
          <w:rFonts w:ascii="Arial" w:hAnsi="Arial" w:cs="Arial"/>
          <w:sz w:val="20"/>
          <w:szCs w:val="20"/>
        </w:rPr>
        <w:t>Een urnenkelder;</w:t>
      </w:r>
    </w:p>
    <w:p w14:paraId="1F1303EA" w14:textId="35A993FC" w:rsidR="00616DF0" w:rsidRDefault="00616DF0" w:rsidP="00616DF0">
      <w:pPr>
        <w:pStyle w:val="Lijstalinea"/>
        <w:numPr>
          <w:ilvl w:val="0"/>
          <w:numId w:val="11"/>
        </w:numPr>
        <w:spacing w:after="0"/>
        <w:rPr>
          <w:rFonts w:ascii="Arial" w:hAnsi="Arial" w:cs="Arial"/>
          <w:sz w:val="20"/>
          <w:szCs w:val="20"/>
        </w:rPr>
      </w:pPr>
      <w:r>
        <w:rPr>
          <w:rFonts w:ascii="Arial" w:hAnsi="Arial" w:cs="Arial"/>
          <w:sz w:val="20"/>
          <w:szCs w:val="20"/>
        </w:rPr>
        <w:t>Een columbariumnis.</w:t>
      </w:r>
    </w:p>
    <w:p w14:paraId="5923892F" w14:textId="77777777" w:rsidR="000E08F8" w:rsidRDefault="000E08F8" w:rsidP="00616DF0">
      <w:pPr>
        <w:spacing w:after="0"/>
        <w:rPr>
          <w:rFonts w:ascii="Arial" w:hAnsi="Arial" w:cs="Arial"/>
          <w:sz w:val="20"/>
          <w:szCs w:val="20"/>
        </w:rPr>
      </w:pPr>
    </w:p>
    <w:p w14:paraId="459F00CA" w14:textId="0653D51E" w:rsidR="00616DF0" w:rsidRDefault="00C15D00" w:rsidP="00616DF0">
      <w:pPr>
        <w:spacing w:after="0"/>
        <w:rPr>
          <w:rFonts w:ascii="Arial" w:hAnsi="Arial" w:cs="Arial"/>
          <w:sz w:val="20"/>
          <w:szCs w:val="20"/>
        </w:rPr>
      </w:pPr>
      <w:r>
        <w:rPr>
          <w:rFonts w:ascii="Arial" w:hAnsi="Arial" w:cs="Arial"/>
          <w:sz w:val="20"/>
          <w:szCs w:val="20"/>
        </w:rPr>
        <w:t>Artikel</w:t>
      </w:r>
      <w:r w:rsidR="00616DF0">
        <w:rPr>
          <w:rFonts w:ascii="Arial" w:hAnsi="Arial" w:cs="Arial"/>
          <w:sz w:val="20"/>
          <w:szCs w:val="20"/>
        </w:rPr>
        <w:t xml:space="preserve"> 1</w:t>
      </w:r>
      <w:r w:rsidR="00D1444C">
        <w:rPr>
          <w:rFonts w:ascii="Arial" w:hAnsi="Arial" w:cs="Arial"/>
          <w:sz w:val="20"/>
          <w:szCs w:val="20"/>
        </w:rPr>
        <w:t>1</w:t>
      </w:r>
      <w:r w:rsidR="00616DF0">
        <w:rPr>
          <w:rFonts w:ascii="Arial" w:hAnsi="Arial" w:cs="Arial"/>
          <w:sz w:val="20"/>
          <w:szCs w:val="20"/>
        </w:rPr>
        <w:t>:</w:t>
      </w:r>
    </w:p>
    <w:p w14:paraId="630C7705" w14:textId="5ED2C409" w:rsidR="00616DF0" w:rsidRDefault="00616DF0" w:rsidP="00616DF0">
      <w:pPr>
        <w:spacing w:after="0"/>
        <w:rPr>
          <w:rFonts w:ascii="Arial" w:hAnsi="Arial" w:cs="Arial"/>
          <w:sz w:val="20"/>
          <w:szCs w:val="20"/>
        </w:rPr>
      </w:pPr>
      <w:r>
        <w:rPr>
          <w:rFonts w:ascii="Arial" w:hAnsi="Arial" w:cs="Arial"/>
          <w:sz w:val="20"/>
          <w:szCs w:val="20"/>
        </w:rPr>
        <w:t>De aanvrage</w:t>
      </w:r>
      <w:r w:rsidR="0024182C">
        <w:rPr>
          <w:rFonts w:ascii="Arial" w:hAnsi="Arial" w:cs="Arial"/>
          <w:sz w:val="20"/>
          <w:szCs w:val="20"/>
        </w:rPr>
        <w:t>n</w:t>
      </w:r>
      <w:r>
        <w:rPr>
          <w:rFonts w:ascii="Arial" w:hAnsi="Arial" w:cs="Arial"/>
          <w:sz w:val="20"/>
          <w:szCs w:val="20"/>
        </w:rPr>
        <w:t xml:space="preserve"> tot het toekennen van een niet</w:t>
      </w:r>
      <w:r w:rsidR="0024182C">
        <w:rPr>
          <w:rFonts w:ascii="Arial" w:hAnsi="Arial" w:cs="Arial"/>
          <w:sz w:val="20"/>
          <w:szCs w:val="20"/>
        </w:rPr>
        <w:t>-geconcedeerd perceel impliceren vanwege de aanvragers de verbintenis zich te onderwerpen aan alle reglementen en ordemaatregelen die gelden op de gemeentelijke begraafplaatsen en aan die welke in de toekomst kunnen uitgevaardigd worden.</w:t>
      </w:r>
    </w:p>
    <w:p w14:paraId="0C132584" w14:textId="77777777" w:rsidR="00D7226B" w:rsidRDefault="00D7226B" w:rsidP="00616DF0">
      <w:pPr>
        <w:spacing w:after="0"/>
        <w:rPr>
          <w:rFonts w:ascii="Arial" w:hAnsi="Arial" w:cs="Arial"/>
          <w:sz w:val="20"/>
          <w:szCs w:val="20"/>
        </w:rPr>
      </w:pPr>
    </w:p>
    <w:p w14:paraId="4B05AC77" w14:textId="550A6D62" w:rsidR="0024182C" w:rsidRPr="000E08F8" w:rsidRDefault="0024182C" w:rsidP="00616DF0">
      <w:pPr>
        <w:spacing w:after="0"/>
        <w:rPr>
          <w:rFonts w:ascii="Arial" w:hAnsi="Arial" w:cs="Arial"/>
          <w:sz w:val="20"/>
          <w:szCs w:val="20"/>
          <w:u w:val="single"/>
        </w:rPr>
      </w:pPr>
      <w:r w:rsidRPr="000E08F8">
        <w:rPr>
          <w:rFonts w:ascii="Arial" w:hAnsi="Arial" w:cs="Arial"/>
          <w:sz w:val="20"/>
          <w:szCs w:val="20"/>
          <w:u w:val="single"/>
        </w:rPr>
        <w:t>3.2 Duurtijd en einde van de niet-geconcedeerde begraving of plaatsing van een asurne</w:t>
      </w:r>
    </w:p>
    <w:p w14:paraId="55C8E21E" w14:textId="77777777" w:rsidR="000E08F8" w:rsidRDefault="000E08F8" w:rsidP="00616DF0">
      <w:pPr>
        <w:spacing w:after="0"/>
        <w:rPr>
          <w:rFonts w:ascii="Arial" w:hAnsi="Arial" w:cs="Arial"/>
          <w:sz w:val="20"/>
          <w:szCs w:val="20"/>
        </w:rPr>
      </w:pPr>
    </w:p>
    <w:p w14:paraId="6FCFE2F0" w14:textId="4352AD23" w:rsidR="0024182C" w:rsidRDefault="00C15D00" w:rsidP="00616DF0">
      <w:pPr>
        <w:spacing w:after="0"/>
        <w:rPr>
          <w:rFonts w:ascii="Arial" w:hAnsi="Arial" w:cs="Arial"/>
          <w:sz w:val="20"/>
          <w:szCs w:val="20"/>
        </w:rPr>
      </w:pPr>
      <w:r>
        <w:rPr>
          <w:rFonts w:ascii="Arial" w:hAnsi="Arial" w:cs="Arial"/>
          <w:sz w:val="20"/>
          <w:szCs w:val="20"/>
        </w:rPr>
        <w:t>Artikel</w:t>
      </w:r>
      <w:r w:rsidR="0024182C">
        <w:rPr>
          <w:rFonts w:ascii="Arial" w:hAnsi="Arial" w:cs="Arial"/>
          <w:sz w:val="20"/>
          <w:szCs w:val="20"/>
        </w:rPr>
        <w:t xml:space="preserve"> 1</w:t>
      </w:r>
      <w:r w:rsidR="00D1444C">
        <w:rPr>
          <w:rFonts w:ascii="Arial" w:hAnsi="Arial" w:cs="Arial"/>
          <w:sz w:val="20"/>
          <w:szCs w:val="20"/>
        </w:rPr>
        <w:t>2</w:t>
      </w:r>
      <w:r w:rsidR="0024182C">
        <w:rPr>
          <w:rFonts w:ascii="Arial" w:hAnsi="Arial" w:cs="Arial"/>
          <w:sz w:val="20"/>
          <w:szCs w:val="20"/>
        </w:rPr>
        <w:t>:</w:t>
      </w:r>
    </w:p>
    <w:p w14:paraId="17DF7C93" w14:textId="7CA9913A" w:rsidR="0024182C" w:rsidRDefault="0024182C" w:rsidP="00616DF0">
      <w:pPr>
        <w:spacing w:after="0"/>
        <w:rPr>
          <w:rFonts w:ascii="Arial" w:hAnsi="Arial" w:cs="Arial"/>
          <w:sz w:val="20"/>
          <w:szCs w:val="20"/>
        </w:rPr>
      </w:pPr>
      <w:r>
        <w:rPr>
          <w:rFonts w:ascii="Arial" w:hAnsi="Arial" w:cs="Arial"/>
          <w:sz w:val="20"/>
          <w:szCs w:val="20"/>
        </w:rPr>
        <w:t>De plaats wordt toegekend voor maximum één persoon en voor een periode van 10 jaar. Er is geen mogelijkheid tot verlenging.</w:t>
      </w:r>
    </w:p>
    <w:p w14:paraId="5A507AF9" w14:textId="0146A30A" w:rsidR="00C86991" w:rsidRDefault="00C86991" w:rsidP="00616DF0">
      <w:pPr>
        <w:spacing w:after="0"/>
        <w:rPr>
          <w:rFonts w:ascii="Arial" w:hAnsi="Arial" w:cs="Arial"/>
          <w:sz w:val="20"/>
          <w:szCs w:val="20"/>
        </w:rPr>
      </w:pPr>
      <w:r>
        <w:rPr>
          <w:rFonts w:ascii="Arial" w:hAnsi="Arial" w:cs="Arial"/>
          <w:sz w:val="20"/>
          <w:szCs w:val="20"/>
        </w:rPr>
        <w:t xml:space="preserve">Bij niet-geconcedeerde percelen wordt geen verplichting opgelegd tot het plaatsen van een </w:t>
      </w:r>
      <w:r w:rsidR="00807DDD">
        <w:rPr>
          <w:rFonts w:ascii="Arial" w:hAnsi="Arial" w:cs="Arial"/>
          <w:sz w:val="20"/>
          <w:szCs w:val="20"/>
        </w:rPr>
        <w:t xml:space="preserve">graf- of </w:t>
      </w:r>
      <w:r>
        <w:rPr>
          <w:rFonts w:ascii="Arial" w:hAnsi="Arial" w:cs="Arial"/>
          <w:sz w:val="20"/>
          <w:szCs w:val="20"/>
        </w:rPr>
        <w:t xml:space="preserve">urnenzerk. Indien men wel opteert voor </w:t>
      </w:r>
      <w:r w:rsidR="00807DDD">
        <w:rPr>
          <w:rFonts w:ascii="Arial" w:hAnsi="Arial" w:cs="Arial"/>
          <w:sz w:val="20"/>
          <w:szCs w:val="20"/>
        </w:rPr>
        <w:t>het plaatsen van een zerk</w:t>
      </w:r>
      <w:r>
        <w:rPr>
          <w:rFonts w:ascii="Arial" w:hAnsi="Arial" w:cs="Arial"/>
          <w:sz w:val="20"/>
          <w:szCs w:val="20"/>
        </w:rPr>
        <w:t xml:space="preserve"> dienen de voorwaarden, vastgesteld in </w:t>
      </w:r>
      <w:r w:rsidR="00C15D00">
        <w:rPr>
          <w:rFonts w:ascii="Arial" w:hAnsi="Arial" w:cs="Arial"/>
          <w:sz w:val="20"/>
          <w:szCs w:val="20"/>
        </w:rPr>
        <w:t>artikel</w:t>
      </w:r>
      <w:r w:rsidR="00D1444C">
        <w:rPr>
          <w:rFonts w:ascii="Arial" w:hAnsi="Arial" w:cs="Arial"/>
          <w:sz w:val="20"/>
          <w:szCs w:val="20"/>
        </w:rPr>
        <w:t xml:space="preserve"> 60</w:t>
      </w:r>
      <w:r>
        <w:rPr>
          <w:rFonts w:ascii="Arial" w:hAnsi="Arial" w:cs="Arial"/>
          <w:sz w:val="20"/>
          <w:szCs w:val="20"/>
        </w:rPr>
        <w:t>, te worden nageleefd.</w:t>
      </w:r>
    </w:p>
    <w:p w14:paraId="10355D14" w14:textId="52401407" w:rsidR="0024182C" w:rsidRDefault="0024182C" w:rsidP="00616DF0">
      <w:pPr>
        <w:spacing w:after="0"/>
        <w:rPr>
          <w:rFonts w:ascii="Arial" w:hAnsi="Arial" w:cs="Arial"/>
          <w:sz w:val="20"/>
          <w:szCs w:val="20"/>
        </w:rPr>
      </w:pPr>
      <w:r>
        <w:rPr>
          <w:rFonts w:ascii="Arial" w:hAnsi="Arial" w:cs="Arial"/>
          <w:sz w:val="20"/>
          <w:szCs w:val="20"/>
        </w:rPr>
        <w:t>Na 10 jaar worden de niet-geconcedeerde percelen ontruimd. Een afschrift van de beslissing tot ontruiming wordt gedurende een jaar voor het vervallen van deze termijn aangeplakt:</w:t>
      </w:r>
    </w:p>
    <w:p w14:paraId="7F4D1F70" w14:textId="24FB8266" w:rsidR="0024182C" w:rsidRDefault="0024182C" w:rsidP="0024182C">
      <w:pPr>
        <w:pStyle w:val="Lijstalinea"/>
        <w:numPr>
          <w:ilvl w:val="0"/>
          <w:numId w:val="12"/>
        </w:numPr>
        <w:spacing w:after="0"/>
        <w:rPr>
          <w:rFonts w:ascii="Arial" w:hAnsi="Arial" w:cs="Arial"/>
          <w:sz w:val="20"/>
          <w:szCs w:val="20"/>
        </w:rPr>
      </w:pPr>
      <w:r>
        <w:rPr>
          <w:rFonts w:ascii="Arial" w:hAnsi="Arial" w:cs="Arial"/>
          <w:sz w:val="20"/>
          <w:szCs w:val="20"/>
        </w:rPr>
        <w:t>Aan het graf en/of in de nabijheid van het te ontruimen perceel</w:t>
      </w:r>
    </w:p>
    <w:p w14:paraId="5FC63B66" w14:textId="0A21C193" w:rsidR="0024182C" w:rsidRDefault="0024182C" w:rsidP="0024182C">
      <w:pPr>
        <w:pStyle w:val="Lijstalinea"/>
        <w:numPr>
          <w:ilvl w:val="0"/>
          <w:numId w:val="12"/>
        </w:numPr>
        <w:spacing w:after="0"/>
        <w:rPr>
          <w:rFonts w:ascii="Arial" w:hAnsi="Arial" w:cs="Arial"/>
          <w:sz w:val="20"/>
          <w:szCs w:val="20"/>
        </w:rPr>
      </w:pPr>
      <w:r>
        <w:rPr>
          <w:rFonts w:ascii="Arial" w:hAnsi="Arial" w:cs="Arial"/>
          <w:sz w:val="20"/>
          <w:szCs w:val="20"/>
        </w:rPr>
        <w:t>Aan de ingang van de begraafplaats</w:t>
      </w:r>
    </w:p>
    <w:p w14:paraId="4C0BD687" w14:textId="6CF5183C" w:rsidR="0024182C" w:rsidRDefault="0024182C" w:rsidP="0024182C">
      <w:pPr>
        <w:spacing w:after="0"/>
        <w:rPr>
          <w:rFonts w:ascii="Arial" w:hAnsi="Arial" w:cs="Arial"/>
          <w:sz w:val="20"/>
          <w:szCs w:val="20"/>
        </w:rPr>
      </w:pPr>
      <w:r>
        <w:rPr>
          <w:rFonts w:ascii="Arial" w:hAnsi="Arial" w:cs="Arial"/>
          <w:sz w:val="20"/>
          <w:szCs w:val="20"/>
        </w:rPr>
        <w:t>De nabestaanden hebben vanaf de bekendmaking van de beslissing tot ontruiming een jaar de tijd om graftekens weg te halen. Na deze termijn worden ze van ambtswege verwijderd en worden ze eigendom van de gemeente. Het college van burgemeester en schepenen beslist over de bestemming van deze materialen.</w:t>
      </w:r>
    </w:p>
    <w:p w14:paraId="11AFA538" w14:textId="3B3FBF6E" w:rsidR="0024182C" w:rsidRDefault="0024182C" w:rsidP="0024182C">
      <w:pPr>
        <w:spacing w:after="0"/>
        <w:rPr>
          <w:rFonts w:ascii="Arial" w:hAnsi="Arial" w:cs="Arial"/>
          <w:sz w:val="20"/>
          <w:szCs w:val="20"/>
        </w:rPr>
      </w:pPr>
      <w:r>
        <w:rPr>
          <w:rFonts w:ascii="Arial" w:hAnsi="Arial" w:cs="Arial"/>
          <w:sz w:val="20"/>
          <w:szCs w:val="20"/>
        </w:rPr>
        <w:t>Er wordt geen mogelijkheid tot omzetting voorzien en nabestaanden kunnen geen aanvraag tot concessie meer doen.</w:t>
      </w:r>
    </w:p>
    <w:p w14:paraId="01DDFA1E" w14:textId="77777777" w:rsidR="00D7226B" w:rsidRDefault="00D7226B" w:rsidP="0024182C">
      <w:pPr>
        <w:spacing w:after="0"/>
        <w:rPr>
          <w:rFonts w:ascii="Arial" w:hAnsi="Arial" w:cs="Arial"/>
          <w:sz w:val="20"/>
          <w:szCs w:val="20"/>
        </w:rPr>
      </w:pPr>
    </w:p>
    <w:p w14:paraId="179FAA7E" w14:textId="5592F56B" w:rsidR="0024182C" w:rsidRPr="000E08F8" w:rsidRDefault="0024182C" w:rsidP="0024182C">
      <w:pPr>
        <w:spacing w:after="0"/>
        <w:rPr>
          <w:rFonts w:ascii="Arial" w:hAnsi="Arial" w:cs="Arial"/>
          <w:sz w:val="20"/>
          <w:szCs w:val="20"/>
          <w:u w:val="single"/>
        </w:rPr>
      </w:pPr>
      <w:r w:rsidRPr="000E08F8">
        <w:rPr>
          <w:rFonts w:ascii="Arial" w:hAnsi="Arial" w:cs="Arial"/>
          <w:sz w:val="20"/>
          <w:szCs w:val="20"/>
          <w:u w:val="single"/>
        </w:rPr>
        <w:t>3.3 Ontruimen van een niet-geconcedeerde begraving of plaatsing van een urne</w:t>
      </w:r>
    </w:p>
    <w:p w14:paraId="4D38D5E4" w14:textId="77777777" w:rsidR="000E08F8" w:rsidRDefault="000E08F8" w:rsidP="0024182C">
      <w:pPr>
        <w:spacing w:after="0"/>
        <w:rPr>
          <w:rFonts w:ascii="Arial" w:hAnsi="Arial" w:cs="Arial"/>
          <w:sz w:val="20"/>
          <w:szCs w:val="20"/>
        </w:rPr>
      </w:pPr>
    </w:p>
    <w:p w14:paraId="59F325F6" w14:textId="169780E7" w:rsidR="004B2134" w:rsidRDefault="00C15D00" w:rsidP="0024182C">
      <w:pPr>
        <w:spacing w:after="0"/>
        <w:rPr>
          <w:rFonts w:ascii="Arial" w:hAnsi="Arial" w:cs="Arial"/>
          <w:sz w:val="20"/>
          <w:szCs w:val="20"/>
        </w:rPr>
      </w:pPr>
      <w:r>
        <w:rPr>
          <w:rFonts w:ascii="Arial" w:hAnsi="Arial" w:cs="Arial"/>
          <w:sz w:val="20"/>
          <w:szCs w:val="20"/>
        </w:rPr>
        <w:t>Artikel</w:t>
      </w:r>
      <w:r w:rsidR="004B2134">
        <w:rPr>
          <w:rFonts w:ascii="Arial" w:hAnsi="Arial" w:cs="Arial"/>
          <w:sz w:val="20"/>
          <w:szCs w:val="20"/>
        </w:rPr>
        <w:t xml:space="preserve"> 1</w:t>
      </w:r>
      <w:r w:rsidR="00D1444C">
        <w:rPr>
          <w:rFonts w:ascii="Arial" w:hAnsi="Arial" w:cs="Arial"/>
          <w:sz w:val="20"/>
          <w:szCs w:val="20"/>
        </w:rPr>
        <w:t>3</w:t>
      </w:r>
      <w:r w:rsidR="004B2134">
        <w:rPr>
          <w:rFonts w:ascii="Arial" w:hAnsi="Arial" w:cs="Arial"/>
          <w:sz w:val="20"/>
          <w:szCs w:val="20"/>
        </w:rPr>
        <w:t>:</w:t>
      </w:r>
    </w:p>
    <w:p w14:paraId="5357CC54" w14:textId="61EC6221" w:rsidR="004B2134" w:rsidRDefault="004B2134" w:rsidP="0024182C">
      <w:pPr>
        <w:spacing w:after="0"/>
        <w:rPr>
          <w:rFonts w:ascii="Arial" w:hAnsi="Arial" w:cs="Arial"/>
          <w:sz w:val="20"/>
          <w:szCs w:val="20"/>
        </w:rPr>
      </w:pPr>
      <w:r>
        <w:rPr>
          <w:rFonts w:ascii="Arial" w:hAnsi="Arial" w:cs="Arial"/>
          <w:sz w:val="20"/>
          <w:szCs w:val="20"/>
        </w:rPr>
        <w:t>In een beslissing van het college van burgemeester en schepenen wordt bepaald welke bestemming wordt gegeven aan de resten – onverminderd de naleving van de laatste wilsbeschikking inzake de wijze van lijkbezorging en de graftekens.</w:t>
      </w:r>
    </w:p>
    <w:p w14:paraId="447D7BA2" w14:textId="7DBC1978" w:rsidR="004B2134" w:rsidRDefault="004B2134" w:rsidP="0024182C">
      <w:pPr>
        <w:spacing w:after="0"/>
        <w:rPr>
          <w:rFonts w:ascii="Arial" w:hAnsi="Arial" w:cs="Arial"/>
          <w:sz w:val="20"/>
          <w:szCs w:val="20"/>
        </w:rPr>
      </w:pPr>
      <w:r>
        <w:rPr>
          <w:rFonts w:ascii="Arial" w:hAnsi="Arial" w:cs="Arial"/>
          <w:sz w:val="20"/>
          <w:szCs w:val="20"/>
        </w:rPr>
        <w:t>Voor de ontruimingen moeten evenwel de bepalingen van het decreet op de begraafplaatsen en de bijhorende uitvoeringsbesluiten in acht genomen worden, zowel als de beginselen inzake eerbied voor de overledenen en inzake volksgezondheid.</w:t>
      </w:r>
    </w:p>
    <w:p w14:paraId="5D316215" w14:textId="77777777" w:rsidR="00D7226B" w:rsidRDefault="00D7226B" w:rsidP="0024182C">
      <w:pPr>
        <w:spacing w:after="0"/>
        <w:rPr>
          <w:rFonts w:ascii="Arial" w:hAnsi="Arial" w:cs="Arial"/>
          <w:sz w:val="20"/>
          <w:szCs w:val="20"/>
        </w:rPr>
      </w:pPr>
      <w:bookmarkStart w:id="3" w:name="_Hlk51860509"/>
    </w:p>
    <w:p w14:paraId="3429FE37" w14:textId="7139B5CD" w:rsidR="004B2134" w:rsidRPr="000E08F8" w:rsidRDefault="009A5A69" w:rsidP="0024182C">
      <w:pPr>
        <w:spacing w:after="0"/>
        <w:rPr>
          <w:rFonts w:ascii="Arial" w:hAnsi="Arial" w:cs="Arial"/>
          <w:sz w:val="20"/>
          <w:szCs w:val="20"/>
          <w:u w:val="single"/>
        </w:rPr>
      </w:pPr>
      <w:r w:rsidRPr="000E08F8">
        <w:rPr>
          <w:rFonts w:ascii="Arial" w:hAnsi="Arial" w:cs="Arial"/>
          <w:sz w:val="20"/>
          <w:szCs w:val="20"/>
          <w:u w:val="single"/>
        </w:rPr>
        <w:t>3.4 H</w:t>
      </w:r>
      <w:r w:rsidR="00D7226B" w:rsidRPr="000E08F8">
        <w:rPr>
          <w:rFonts w:ascii="Arial" w:hAnsi="Arial" w:cs="Arial"/>
          <w:sz w:val="20"/>
          <w:szCs w:val="20"/>
          <w:u w:val="single"/>
        </w:rPr>
        <w:t>erdenkingsmogelijkheid na ontruiming</w:t>
      </w:r>
    </w:p>
    <w:p w14:paraId="75E4579D" w14:textId="77777777" w:rsidR="000E08F8" w:rsidRDefault="000E08F8" w:rsidP="0024182C">
      <w:pPr>
        <w:spacing w:after="0"/>
        <w:rPr>
          <w:rFonts w:ascii="Arial" w:hAnsi="Arial" w:cs="Arial"/>
          <w:sz w:val="20"/>
          <w:szCs w:val="20"/>
        </w:rPr>
      </w:pPr>
    </w:p>
    <w:p w14:paraId="3926931D" w14:textId="1872599B" w:rsidR="009A5A69" w:rsidRDefault="00C15D00" w:rsidP="0024182C">
      <w:pPr>
        <w:spacing w:after="0"/>
        <w:rPr>
          <w:rFonts w:ascii="Arial" w:hAnsi="Arial" w:cs="Arial"/>
          <w:sz w:val="20"/>
          <w:szCs w:val="20"/>
        </w:rPr>
      </w:pPr>
      <w:r>
        <w:rPr>
          <w:rFonts w:ascii="Arial" w:hAnsi="Arial" w:cs="Arial"/>
          <w:sz w:val="20"/>
          <w:szCs w:val="20"/>
        </w:rPr>
        <w:t>Artikel</w:t>
      </w:r>
      <w:r w:rsidR="009A5A69">
        <w:rPr>
          <w:rFonts w:ascii="Arial" w:hAnsi="Arial" w:cs="Arial"/>
          <w:sz w:val="20"/>
          <w:szCs w:val="20"/>
        </w:rPr>
        <w:t xml:space="preserve"> </w:t>
      </w:r>
      <w:r w:rsidR="00D1444C">
        <w:rPr>
          <w:rFonts w:ascii="Arial" w:hAnsi="Arial" w:cs="Arial"/>
          <w:sz w:val="20"/>
          <w:szCs w:val="20"/>
        </w:rPr>
        <w:t>14</w:t>
      </w:r>
    </w:p>
    <w:p w14:paraId="5516F20F" w14:textId="72A83AA5" w:rsidR="009A5A69" w:rsidRPr="00171495" w:rsidRDefault="009A5A69" w:rsidP="0024182C">
      <w:pPr>
        <w:spacing w:after="0"/>
        <w:rPr>
          <w:rFonts w:ascii="Arial" w:hAnsi="Arial" w:cs="Arial"/>
          <w:sz w:val="20"/>
          <w:szCs w:val="20"/>
        </w:rPr>
      </w:pPr>
      <w:r w:rsidRPr="00171495">
        <w:rPr>
          <w:rFonts w:ascii="Arial" w:hAnsi="Arial" w:cs="Arial"/>
          <w:sz w:val="20"/>
          <w:szCs w:val="20"/>
        </w:rPr>
        <w:t xml:space="preserve">Nadat de ontruimingen hebben plaatsgevonden van een niet-geconcedeerde begraving of plaatsing van een asurne </w:t>
      </w:r>
      <w:r w:rsidR="00ED2612" w:rsidRPr="00171495">
        <w:rPr>
          <w:rFonts w:ascii="Arial" w:hAnsi="Arial" w:cs="Arial"/>
          <w:sz w:val="20"/>
          <w:szCs w:val="20"/>
        </w:rPr>
        <w:t>zal</w:t>
      </w:r>
      <w:r w:rsidRPr="00171495">
        <w:rPr>
          <w:rFonts w:ascii="Arial" w:hAnsi="Arial" w:cs="Arial"/>
          <w:sz w:val="20"/>
          <w:szCs w:val="20"/>
        </w:rPr>
        <w:t xml:space="preserve"> het gemeentebestuur </w:t>
      </w:r>
      <w:r w:rsidR="00ED2612" w:rsidRPr="00171495">
        <w:rPr>
          <w:rFonts w:ascii="Arial" w:hAnsi="Arial" w:cs="Arial"/>
          <w:sz w:val="20"/>
          <w:szCs w:val="20"/>
        </w:rPr>
        <w:t>instaan</w:t>
      </w:r>
      <w:r w:rsidRPr="00171495">
        <w:rPr>
          <w:rFonts w:ascii="Arial" w:hAnsi="Arial" w:cs="Arial"/>
          <w:sz w:val="20"/>
          <w:szCs w:val="20"/>
        </w:rPr>
        <w:t xml:space="preserve"> om een naamplaatje te bevestigen </w:t>
      </w:r>
      <w:r w:rsidR="00ED2612" w:rsidRPr="00171495">
        <w:rPr>
          <w:rFonts w:ascii="Arial" w:hAnsi="Arial" w:cs="Arial"/>
          <w:sz w:val="20"/>
          <w:szCs w:val="20"/>
        </w:rPr>
        <w:t xml:space="preserve">op de herdenkingsboog. </w:t>
      </w:r>
      <w:bookmarkStart w:id="4" w:name="_Hlk214546809"/>
      <w:r w:rsidR="00ED2612" w:rsidRPr="00171495">
        <w:rPr>
          <w:rFonts w:ascii="Arial" w:hAnsi="Arial" w:cs="Arial"/>
          <w:sz w:val="20"/>
          <w:szCs w:val="20"/>
        </w:rPr>
        <w:t>De</w:t>
      </w:r>
      <w:r w:rsidRPr="00171495">
        <w:rPr>
          <w:rFonts w:ascii="Arial" w:hAnsi="Arial" w:cs="Arial"/>
          <w:sz w:val="20"/>
          <w:szCs w:val="20"/>
        </w:rPr>
        <w:t xml:space="preserve"> plaats </w:t>
      </w:r>
      <w:r w:rsidR="00807DDD" w:rsidRPr="00171495">
        <w:rPr>
          <w:rFonts w:ascii="Arial" w:hAnsi="Arial" w:cs="Arial"/>
          <w:sz w:val="20"/>
          <w:szCs w:val="20"/>
        </w:rPr>
        <w:t xml:space="preserve">wordt </w:t>
      </w:r>
      <w:r w:rsidRPr="00171495">
        <w:rPr>
          <w:rFonts w:ascii="Arial" w:hAnsi="Arial" w:cs="Arial"/>
          <w:sz w:val="20"/>
          <w:szCs w:val="20"/>
        </w:rPr>
        <w:t>bepaald door de bevoegde diensten van het gemeentebestuur</w:t>
      </w:r>
      <w:bookmarkEnd w:id="4"/>
      <w:r w:rsidRPr="00171495">
        <w:rPr>
          <w:rFonts w:ascii="Arial" w:hAnsi="Arial" w:cs="Arial"/>
          <w:sz w:val="20"/>
          <w:szCs w:val="20"/>
        </w:rPr>
        <w:t>.</w:t>
      </w:r>
    </w:p>
    <w:p w14:paraId="6CC95F4B" w14:textId="77777777" w:rsidR="000E08F8" w:rsidRDefault="000E08F8" w:rsidP="0024182C">
      <w:pPr>
        <w:spacing w:after="0"/>
        <w:rPr>
          <w:rFonts w:ascii="Arial" w:hAnsi="Arial" w:cs="Arial"/>
          <w:sz w:val="20"/>
          <w:szCs w:val="20"/>
        </w:rPr>
      </w:pPr>
    </w:p>
    <w:p w14:paraId="76EA63AA" w14:textId="540206BD" w:rsidR="009A5A69" w:rsidRPr="00171495" w:rsidRDefault="00C15D00" w:rsidP="0024182C">
      <w:pPr>
        <w:spacing w:after="0"/>
        <w:rPr>
          <w:rFonts w:ascii="Arial" w:hAnsi="Arial" w:cs="Arial"/>
          <w:sz w:val="20"/>
          <w:szCs w:val="20"/>
        </w:rPr>
      </w:pPr>
      <w:r>
        <w:rPr>
          <w:rFonts w:ascii="Arial" w:hAnsi="Arial" w:cs="Arial"/>
          <w:sz w:val="20"/>
          <w:szCs w:val="20"/>
        </w:rPr>
        <w:t>Artikel</w:t>
      </w:r>
      <w:r w:rsidR="009A5A69" w:rsidRPr="00171495">
        <w:rPr>
          <w:rFonts w:ascii="Arial" w:hAnsi="Arial" w:cs="Arial"/>
          <w:sz w:val="20"/>
          <w:szCs w:val="20"/>
        </w:rPr>
        <w:t xml:space="preserve"> 1</w:t>
      </w:r>
      <w:r w:rsidR="00D1444C" w:rsidRPr="00171495">
        <w:rPr>
          <w:rFonts w:ascii="Arial" w:hAnsi="Arial" w:cs="Arial"/>
          <w:sz w:val="20"/>
          <w:szCs w:val="20"/>
        </w:rPr>
        <w:t>5</w:t>
      </w:r>
      <w:r w:rsidR="009A5A69" w:rsidRPr="00171495">
        <w:rPr>
          <w:rFonts w:ascii="Arial" w:hAnsi="Arial" w:cs="Arial"/>
          <w:sz w:val="20"/>
          <w:szCs w:val="20"/>
        </w:rPr>
        <w:t>:</w:t>
      </w:r>
    </w:p>
    <w:p w14:paraId="59E3D674" w14:textId="2A1C9DBF" w:rsidR="009A5A69" w:rsidRDefault="00ED2612" w:rsidP="0024182C">
      <w:pPr>
        <w:spacing w:after="0"/>
        <w:rPr>
          <w:rFonts w:ascii="Arial" w:hAnsi="Arial" w:cs="Arial"/>
          <w:sz w:val="20"/>
          <w:szCs w:val="20"/>
        </w:rPr>
      </w:pPr>
      <w:r w:rsidRPr="00171495">
        <w:rPr>
          <w:rFonts w:ascii="Arial" w:hAnsi="Arial" w:cs="Arial"/>
          <w:sz w:val="20"/>
          <w:szCs w:val="20"/>
        </w:rPr>
        <w:t>Het college van burgemeester en schepenen is bevoegd om te bepalen wanneer de naamplaatjes worden weggehaald, afhankelijk van de beschikbare ruimte.</w:t>
      </w:r>
    </w:p>
    <w:p w14:paraId="7F7A3F5B" w14:textId="77777777" w:rsidR="00D7226B" w:rsidRDefault="00D7226B" w:rsidP="0024182C">
      <w:pPr>
        <w:spacing w:after="0"/>
        <w:rPr>
          <w:rFonts w:ascii="Arial" w:hAnsi="Arial" w:cs="Arial"/>
          <w:sz w:val="20"/>
          <w:szCs w:val="20"/>
        </w:rPr>
      </w:pPr>
    </w:p>
    <w:p w14:paraId="22673543" w14:textId="4E006046" w:rsidR="007B4EC5" w:rsidRPr="00280F47" w:rsidRDefault="007B4EC5" w:rsidP="0024182C">
      <w:pPr>
        <w:spacing w:after="0"/>
        <w:rPr>
          <w:rFonts w:ascii="Arial" w:hAnsi="Arial" w:cs="Arial"/>
          <w:b/>
          <w:bCs/>
          <w:sz w:val="20"/>
          <w:szCs w:val="20"/>
          <w:u w:val="single"/>
        </w:rPr>
      </w:pPr>
      <w:r w:rsidRPr="00280F47">
        <w:rPr>
          <w:rFonts w:ascii="Arial" w:hAnsi="Arial" w:cs="Arial"/>
          <w:b/>
          <w:bCs/>
          <w:sz w:val="20"/>
          <w:szCs w:val="20"/>
          <w:u w:val="single"/>
        </w:rPr>
        <w:t>4. GECONCEDEERDE PERCELEN</w:t>
      </w:r>
    </w:p>
    <w:p w14:paraId="42C78F64" w14:textId="77777777" w:rsidR="00D7226B" w:rsidRDefault="00D7226B" w:rsidP="0024182C">
      <w:pPr>
        <w:spacing w:after="0"/>
        <w:rPr>
          <w:rFonts w:ascii="Arial" w:hAnsi="Arial" w:cs="Arial"/>
          <w:sz w:val="20"/>
          <w:szCs w:val="20"/>
        </w:rPr>
      </w:pPr>
    </w:p>
    <w:p w14:paraId="75D2B8BC" w14:textId="0FDD95C6" w:rsidR="007B4EC5" w:rsidRPr="000E08F8" w:rsidRDefault="007B4EC5" w:rsidP="0024182C">
      <w:pPr>
        <w:spacing w:after="0"/>
        <w:rPr>
          <w:rFonts w:ascii="Arial" w:hAnsi="Arial" w:cs="Arial"/>
          <w:sz w:val="20"/>
          <w:szCs w:val="20"/>
          <w:u w:val="single"/>
        </w:rPr>
      </w:pPr>
      <w:r w:rsidRPr="000E08F8">
        <w:rPr>
          <w:rFonts w:ascii="Arial" w:hAnsi="Arial" w:cs="Arial"/>
          <w:sz w:val="20"/>
          <w:szCs w:val="20"/>
          <w:u w:val="single"/>
        </w:rPr>
        <w:t>4.1 Algemeen principe</w:t>
      </w:r>
    </w:p>
    <w:bookmarkEnd w:id="3"/>
    <w:p w14:paraId="7ED79486" w14:textId="77777777" w:rsidR="000E08F8" w:rsidRDefault="000E08F8" w:rsidP="0024182C">
      <w:pPr>
        <w:spacing w:after="0"/>
        <w:rPr>
          <w:rFonts w:ascii="Arial" w:hAnsi="Arial" w:cs="Arial"/>
          <w:sz w:val="20"/>
          <w:szCs w:val="20"/>
        </w:rPr>
      </w:pPr>
    </w:p>
    <w:p w14:paraId="47EC9C31" w14:textId="0459A9E6" w:rsidR="009A5A69" w:rsidRDefault="00C15D00" w:rsidP="0024182C">
      <w:pPr>
        <w:spacing w:after="0"/>
        <w:rPr>
          <w:rFonts w:ascii="Arial" w:hAnsi="Arial" w:cs="Arial"/>
          <w:sz w:val="20"/>
          <w:szCs w:val="20"/>
        </w:rPr>
      </w:pPr>
      <w:r>
        <w:rPr>
          <w:rFonts w:ascii="Arial" w:hAnsi="Arial" w:cs="Arial"/>
          <w:sz w:val="20"/>
          <w:szCs w:val="20"/>
        </w:rPr>
        <w:t>Artikel</w:t>
      </w:r>
      <w:r w:rsidR="009A5A69">
        <w:rPr>
          <w:rFonts w:ascii="Arial" w:hAnsi="Arial" w:cs="Arial"/>
          <w:sz w:val="20"/>
          <w:szCs w:val="20"/>
        </w:rPr>
        <w:t xml:space="preserve"> 1</w:t>
      </w:r>
      <w:r w:rsidR="00D1444C">
        <w:rPr>
          <w:rFonts w:ascii="Arial" w:hAnsi="Arial" w:cs="Arial"/>
          <w:sz w:val="20"/>
          <w:szCs w:val="20"/>
        </w:rPr>
        <w:t>6</w:t>
      </w:r>
      <w:r w:rsidR="009A5A69">
        <w:rPr>
          <w:rFonts w:ascii="Arial" w:hAnsi="Arial" w:cs="Arial"/>
          <w:sz w:val="20"/>
          <w:szCs w:val="20"/>
        </w:rPr>
        <w:t>:</w:t>
      </w:r>
    </w:p>
    <w:p w14:paraId="1F4C732D" w14:textId="51DCEBFA" w:rsidR="009A5A69" w:rsidRDefault="007B4EC5" w:rsidP="0024182C">
      <w:pPr>
        <w:spacing w:after="0"/>
        <w:rPr>
          <w:rFonts w:ascii="Arial" w:hAnsi="Arial" w:cs="Arial"/>
          <w:sz w:val="20"/>
          <w:szCs w:val="20"/>
        </w:rPr>
      </w:pPr>
      <w:r>
        <w:rPr>
          <w:rFonts w:ascii="Arial" w:hAnsi="Arial" w:cs="Arial"/>
          <w:sz w:val="20"/>
          <w:szCs w:val="20"/>
        </w:rPr>
        <w:t>Zolang de omvang van de begraafplaats dit mogelijk maakt, worden concessies verleend voor:</w:t>
      </w:r>
    </w:p>
    <w:p w14:paraId="2355AEB0" w14:textId="775BB309" w:rsidR="007B4EC5" w:rsidRDefault="007B4EC5" w:rsidP="007B4EC5">
      <w:pPr>
        <w:pStyle w:val="Lijstalinea"/>
        <w:numPr>
          <w:ilvl w:val="0"/>
          <w:numId w:val="13"/>
        </w:numPr>
        <w:spacing w:after="0"/>
        <w:rPr>
          <w:rFonts w:ascii="Arial" w:hAnsi="Arial" w:cs="Arial"/>
          <w:sz w:val="20"/>
          <w:szCs w:val="20"/>
        </w:rPr>
      </w:pPr>
      <w:r>
        <w:rPr>
          <w:rFonts w:ascii="Arial" w:hAnsi="Arial" w:cs="Arial"/>
          <w:sz w:val="20"/>
          <w:szCs w:val="20"/>
        </w:rPr>
        <w:t>Begraving op een perceel grond;</w:t>
      </w:r>
    </w:p>
    <w:p w14:paraId="09400123" w14:textId="4B9F4276" w:rsidR="007B4EC5" w:rsidRDefault="007B4EC5" w:rsidP="007B4EC5">
      <w:pPr>
        <w:pStyle w:val="Lijstalinea"/>
        <w:numPr>
          <w:ilvl w:val="0"/>
          <w:numId w:val="13"/>
        </w:numPr>
        <w:spacing w:after="0"/>
        <w:rPr>
          <w:rFonts w:ascii="Arial" w:hAnsi="Arial" w:cs="Arial"/>
          <w:sz w:val="20"/>
          <w:szCs w:val="20"/>
        </w:rPr>
      </w:pPr>
      <w:r>
        <w:rPr>
          <w:rFonts w:ascii="Arial" w:hAnsi="Arial" w:cs="Arial"/>
          <w:sz w:val="20"/>
          <w:szCs w:val="20"/>
        </w:rPr>
        <w:t>Bijzetting in een urnenkelder;</w:t>
      </w:r>
    </w:p>
    <w:p w14:paraId="07BA7365" w14:textId="5E49ADD9" w:rsidR="007B4EC5" w:rsidRPr="007B4EC5" w:rsidRDefault="007B4EC5" w:rsidP="007B4EC5">
      <w:pPr>
        <w:pStyle w:val="Lijstalinea"/>
        <w:numPr>
          <w:ilvl w:val="0"/>
          <w:numId w:val="13"/>
        </w:numPr>
        <w:spacing w:after="0"/>
        <w:rPr>
          <w:rFonts w:ascii="Arial" w:hAnsi="Arial" w:cs="Arial"/>
          <w:sz w:val="20"/>
          <w:szCs w:val="20"/>
        </w:rPr>
      </w:pPr>
      <w:r>
        <w:rPr>
          <w:rFonts w:ascii="Arial" w:hAnsi="Arial" w:cs="Arial"/>
          <w:sz w:val="20"/>
          <w:szCs w:val="20"/>
        </w:rPr>
        <w:t>Bijzetting in een columbariumnis.</w:t>
      </w:r>
    </w:p>
    <w:p w14:paraId="53E10548" w14:textId="41CF622E" w:rsidR="0005791F" w:rsidRDefault="007B4EC5" w:rsidP="0005791F">
      <w:pPr>
        <w:spacing w:after="120"/>
        <w:rPr>
          <w:rFonts w:ascii="Arial" w:hAnsi="Arial" w:cs="Arial"/>
          <w:sz w:val="20"/>
          <w:szCs w:val="20"/>
        </w:rPr>
      </w:pPr>
      <w:r>
        <w:rPr>
          <w:rFonts w:ascii="Arial" w:hAnsi="Arial" w:cs="Arial"/>
          <w:sz w:val="20"/>
          <w:szCs w:val="20"/>
        </w:rPr>
        <w:t>Deze concessies worden verleend volgens de voorwaarden en tarieven opgenomen in het gemeentelijk retributiereglemen</w:t>
      </w:r>
      <w:r w:rsidR="00934C80">
        <w:rPr>
          <w:rFonts w:ascii="Arial" w:hAnsi="Arial" w:cs="Arial"/>
          <w:sz w:val="20"/>
          <w:szCs w:val="20"/>
        </w:rPr>
        <w:t>t</w:t>
      </w:r>
      <w:r>
        <w:rPr>
          <w:rFonts w:ascii="Arial" w:hAnsi="Arial" w:cs="Arial"/>
          <w:sz w:val="20"/>
          <w:szCs w:val="20"/>
        </w:rPr>
        <w:t xml:space="preserve"> </w:t>
      </w:r>
      <w:r w:rsidR="00B10D5B">
        <w:rPr>
          <w:rFonts w:ascii="Arial" w:hAnsi="Arial" w:cs="Arial"/>
          <w:sz w:val="20"/>
          <w:szCs w:val="20"/>
        </w:rPr>
        <w:t>m.b.t.</w:t>
      </w:r>
      <w:r>
        <w:rPr>
          <w:rFonts w:ascii="Arial" w:hAnsi="Arial" w:cs="Arial"/>
          <w:sz w:val="20"/>
          <w:szCs w:val="20"/>
        </w:rPr>
        <w:t xml:space="preserve"> grondconcessies, columbaria en urnenvelden.</w:t>
      </w:r>
    </w:p>
    <w:p w14:paraId="59389E0C" w14:textId="301171E5" w:rsidR="004904EE" w:rsidRDefault="00C15D00" w:rsidP="004904EE">
      <w:pPr>
        <w:spacing w:after="0"/>
        <w:rPr>
          <w:rFonts w:ascii="Arial" w:hAnsi="Arial" w:cs="Arial"/>
          <w:sz w:val="20"/>
          <w:szCs w:val="20"/>
        </w:rPr>
      </w:pPr>
      <w:r>
        <w:rPr>
          <w:rFonts w:ascii="Arial" w:hAnsi="Arial" w:cs="Arial"/>
          <w:sz w:val="20"/>
          <w:szCs w:val="20"/>
        </w:rPr>
        <w:t>Artikel</w:t>
      </w:r>
      <w:r w:rsidR="004904EE">
        <w:rPr>
          <w:rFonts w:ascii="Arial" w:hAnsi="Arial" w:cs="Arial"/>
          <w:sz w:val="20"/>
          <w:szCs w:val="20"/>
        </w:rPr>
        <w:t xml:space="preserve"> 1</w:t>
      </w:r>
      <w:r w:rsidR="00BA1AA8">
        <w:rPr>
          <w:rFonts w:ascii="Arial" w:hAnsi="Arial" w:cs="Arial"/>
          <w:sz w:val="20"/>
          <w:szCs w:val="20"/>
        </w:rPr>
        <w:t>7</w:t>
      </w:r>
      <w:r w:rsidR="004904EE">
        <w:rPr>
          <w:rFonts w:ascii="Arial" w:hAnsi="Arial" w:cs="Arial"/>
          <w:sz w:val="20"/>
          <w:szCs w:val="20"/>
        </w:rPr>
        <w:t>:</w:t>
      </w:r>
    </w:p>
    <w:p w14:paraId="0B032817" w14:textId="195A2C8C" w:rsidR="004904EE" w:rsidRDefault="004904EE" w:rsidP="004904EE">
      <w:pPr>
        <w:spacing w:after="0" w:line="276" w:lineRule="auto"/>
        <w:contextualSpacing/>
        <w:rPr>
          <w:rFonts w:ascii="Arial" w:eastAsia="Calibri" w:hAnsi="Arial" w:cs="Arial"/>
          <w:sz w:val="20"/>
          <w:szCs w:val="20"/>
        </w:rPr>
      </w:pPr>
      <w:r w:rsidRPr="004904EE">
        <w:rPr>
          <w:rFonts w:ascii="Arial" w:eastAsia="Calibri" w:hAnsi="Arial" w:cs="Arial"/>
          <w:sz w:val="20"/>
          <w:szCs w:val="20"/>
        </w:rPr>
        <w:t xml:space="preserve">Het gebruik van betonnen kistenhouders (in de grond begraven betonnen prefab-elementen of gemetste constructies als bewaarplaats voor een lijkkist) is niet toegestaan. </w:t>
      </w:r>
    </w:p>
    <w:p w14:paraId="0ADFE0AB" w14:textId="77777777" w:rsidR="00D7226B" w:rsidRDefault="00D7226B" w:rsidP="004904EE">
      <w:pPr>
        <w:spacing w:after="0" w:line="276" w:lineRule="auto"/>
        <w:contextualSpacing/>
        <w:rPr>
          <w:rFonts w:ascii="Arial" w:eastAsia="Calibri" w:hAnsi="Arial" w:cs="Arial"/>
          <w:sz w:val="20"/>
          <w:szCs w:val="20"/>
        </w:rPr>
      </w:pPr>
    </w:p>
    <w:p w14:paraId="4AEBC1EA" w14:textId="7CD4CD96" w:rsidR="004904EE" w:rsidRPr="000E08F8" w:rsidRDefault="004904EE" w:rsidP="004904EE">
      <w:pPr>
        <w:spacing w:after="0" w:line="276" w:lineRule="auto"/>
        <w:contextualSpacing/>
        <w:rPr>
          <w:rFonts w:ascii="Arial" w:eastAsia="Calibri" w:hAnsi="Arial" w:cs="Arial"/>
          <w:sz w:val="20"/>
          <w:szCs w:val="20"/>
          <w:u w:val="single"/>
        </w:rPr>
      </w:pPr>
      <w:r w:rsidRPr="000E08F8">
        <w:rPr>
          <w:rFonts w:ascii="Arial" w:eastAsia="Calibri" w:hAnsi="Arial" w:cs="Arial"/>
          <w:sz w:val="20"/>
          <w:szCs w:val="20"/>
          <w:u w:val="single"/>
        </w:rPr>
        <w:t>4.2 Duurtijd</w:t>
      </w:r>
    </w:p>
    <w:p w14:paraId="08E35CC0" w14:textId="77777777" w:rsidR="000E08F8" w:rsidRDefault="000E08F8" w:rsidP="004904EE">
      <w:pPr>
        <w:spacing w:after="0" w:line="276" w:lineRule="auto"/>
        <w:contextualSpacing/>
        <w:rPr>
          <w:rFonts w:ascii="Arial" w:eastAsia="Calibri" w:hAnsi="Arial" w:cs="Arial"/>
          <w:sz w:val="20"/>
          <w:szCs w:val="20"/>
        </w:rPr>
      </w:pPr>
    </w:p>
    <w:p w14:paraId="336BC58A" w14:textId="2F69CCD2" w:rsidR="004904EE" w:rsidRDefault="00C15D00" w:rsidP="004904EE">
      <w:pPr>
        <w:spacing w:after="0" w:line="276" w:lineRule="auto"/>
        <w:contextualSpacing/>
        <w:rPr>
          <w:rFonts w:ascii="Arial" w:eastAsia="Calibri" w:hAnsi="Arial" w:cs="Arial"/>
          <w:sz w:val="20"/>
          <w:szCs w:val="20"/>
        </w:rPr>
      </w:pPr>
      <w:r>
        <w:rPr>
          <w:rFonts w:ascii="Arial" w:eastAsia="Calibri" w:hAnsi="Arial" w:cs="Arial"/>
          <w:sz w:val="20"/>
          <w:szCs w:val="20"/>
        </w:rPr>
        <w:t>Artikel</w:t>
      </w:r>
      <w:r w:rsidR="004904EE">
        <w:rPr>
          <w:rFonts w:ascii="Arial" w:eastAsia="Calibri" w:hAnsi="Arial" w:cs="Arial"/>
          <w:sz w:val="20"/>
          <w:szCs w:val="20"/>
        </w:rPr>
        <w:t xml:space="preserve"> 1</w:t>
      </w:r>
      <w:r w:rsidR="00BA1AA8">
        <w:rPr>
          <w:rFonts w:ascii="Arial" w:eastAsia="Calibri" w:hAnsi="Arial" w:cs="Arial"/>
          <w:sz w:val="20"/>
          <w:szCs w:val="20"/>
        </w:rPr>
        <w:t>8</w:t>
      </w:r>
      <w:r w:rsidR="004904EE">
        <w:rPr>
          <w:rFonts w:ascii="Arial" w:eastAsia="Calibri" w:hAnsi="Arial" w:cs="Arial"/>
          <w:sz w:val="20"/>
          <w:szCs w:val="20"/>
        </w:rPr>
        <w:t>:</w:t>
      </w:r>
    </w:p>
    <w:p w14:paraId="3615AC24" w14:textId="028F13BE" w:rsidR="005F79F8" w:rsidRDefault="004904EE" w:rsidP="004904EE">
      <w:pPr>
        <w:spacing w:after="0" w:line="276" w:lineRule="auto"/>
        <w:contextualSpacing/>
        <w:rPr>
          <w:rFonts w:ascii="Arial" w:eastAsia="Calibri" w:hAnsi="Arial" w:cs="Arial"/>
          <w:sz w:val="20"/>
          <w:szCs w:val="20"/>
        </w:rPr>
      </w:pPr>
      <w:r>
        <w:rPr>
          <w:rFonts w:ascii="Arial" w:eastAsia="Calibri" w:hAnsi="Arial" w:cs="Arial"/>
          <w:sz w:val="20"/>
          <w:szCs w:val="20"/>
        </w:rPr>
        <w:t>Nieuwe concessies worden verleend voor de duur van 25 jaar.</w:t>
      </w:r>
      <w:r w:rsidR="00092C89">
        <w:rPr>
          <w:rFonts w:ascii="Arial" w:eastAsia="Calibri" w:hAnsi="Arial" w:cs="Arial"/>
          <w:sz w:val="20"/>
          <w:szCs w:val="20"/>
        </w:rPr>
        <w:t xml:space="preserve"> </w:t>
      </w:r>
      <w:r w:rsidR="005F79F8">
        <w:rPr>
          <w:rFonts w:ascii="Arial" w:eastAsia="Calibri" w:hAnsi="Arial" w:cs="Arial"/>
          <w:sz w:val="20"/>
          <w:szCs w:val="20"/>
        </w:rPr>
        <w:t>De enkelvoudige grafconcessie wordt aangekocht voor 1 stoffelijk overschot. Er wordt voldoende ruimte voorzien, zodat bijzetting van een tweede stoffelijk overschot mogelijk is.</w:t>
      </w:r>
    </w:p>
    <w:p w14:paraId="678F34F0" w14:textId="77777777" w:rsidR="005F79F8" w:rsidRDefault="005F79F8" w:rsidP="004904EE">
      <w:pPr>
        <w:spacing w:after="0" w:line="276" w:lineRule="auto"/>
        <w:contextualSpacing/>
        <w:rPr>
          <w:rFonts w:ascii="Arial" w:eastAsia="Calibri" w:hAnsi="Arial" w:cs="Arial"/>
          <w:sz w:val="20"/>
          <w:szCs w:val="20"/>
        </w:rPr>
      </w:pPr>
      <w:r>
        <w:rPr>
          <w:rFonts w:ascii="Arial" w:eastAsia="Calibri" w:hAnsi="Arial" w:cs="Arial"/>
          <w:sz w:val="20"/>
          <w:szCs w:val="20"/>
        </w:rPr>
        <w:t xml:space="preserve">Indien personen naast elkaar begraven wensen te worden, dient een meervoudige concessie te worden aangekocht. </w:t>
      </w:r>
    </w:p>
    <w:p w14:paraId="2A63887A" w14:textId="77777777" w:rsidR="005F79F8" w:rsidRDefault="005F79F8" w:rsidP="004904EE">
      <w:pPr>
        <w:spacing w:after="0" w:line="276" w:lineRule="auto"/>
        <w:contextualSpacing/>
        <w:rPr>
          <w:rFonts w:ascii="Arial" w:eastAsia="Calibri" w:hAnsi="Arial" w:cs="Arial"/>
          <w:sz w:val="20"/>
          <w:szCs w:val="20"/>
        </w:rPr>
      </w:pPr>
      <w:r>
        <w:rPr>
          <w:rFonts w:ascii="Arial" w:eastAsia="Calibri" w:hAnsi="Arial" w:cs="Arial"/>
          <w:sz w:val="20"/>
          <w:szCs w:val="20"/>
        </w:rPr>
        <w:t>Een basisconcessie voor een columbariumnis en urnenkelder is voor 1 urne.</w:t>
      </w:r>
    </w:p>
    <w:p w14:paraId="65AB0A2D" w14:textId="6C480B96" w:rsidR="005F79F8" w:rsidRDefault="005F79F8" w:rsidP="004904EE">
      <w:pPr>
        <w:spacing w:after="0" w:line="276" w:lineRule="auto"/>
        <w:contextualSpacing/>
        <w:rPr>
          <w:rFonts w:ascii="Arial" w:eastAsia="Calibri" w:hAnsi="Arial" w:cs="Arial"/>
          <w:sz w:val="20"/>
          <w:szCs w:val="20"/>
        </w:rPr>
      </w:pPr>
      <w:r>
        <w:rPr>
          <w:rFonts w:ascii="Arial" w:eastAsia="Calibri" w:hAnsi="Arial" w:cs="Arial"/>
          <w:sz w:val="20"/>
          <w:szCs w:val="20"/>
        </w:rPr>
        <w:t>De tarieven worden vastgesteld door de gemeenteraad.</w:t>
      </w:r>
    </w:p>
    <w:p w14:paraId="18891D47" w14:textId="77777777" w:rsidR="00D7226B" w:rsidRDefault="00D7226B" w:rsidP="004904EE">
      <w:pPr>
        <w:spacing w:after="0" w:line="276" w:lineRule="auto"/>
        <w:contextualSpacing/>
        <w:rPr>
          <w:rFonts w:ascii="Arial" w:eastAsia="Calibri" w:hAnsi="Arial" w:cs="Arial"/>
          <w:sz w:val="20"/>
          <w:szCs w:val="20"/>
        </w:rPr>
      </w:pPr>
    </w:p>
    <w:p w14:paraId="50F02F26" w14:textId="49BAA642" w:rsidR="00BA1AA8" w:rsidRPr="000E08F8" w:rsidRDefault="00BA1AA8" w:rsidP="004904EE">
      <w:pPr>
        <w:spacing w:after="0" w:line="276" w:lineRule="auto"/>
        <w:contextualSpacing/>
        <w:rPr>
          <w:rFonts w:ascii="Arial" w:eastAsia="Calibri" w:hAnsi="Arial" w:cs="Arial"/>
          <w:sz w:val="20"/>
          <w:szCs w:val="20"/>
          <w:u w:val="single"/>
        </w:rPr>
      </w:pPr>
      <w:r w:rsidRPr="000E08F8">
        <w:rPr>
          <w:rFonts w:ascii="Arial" w:eastAsia="Calibri" w:hAnsi="Arial" w:cs="Arial"/>
          <w:sz w:val="20"/>
          <w:szCs w:val="20"/>
          <w:u w:val="single"/>
        </w:rPr>
        <w:t>4.3 Aanvraag van een nieuwe concessie</w:t>
      </w:r>
    </w:p>
    <w:p w14:paraId="18836B27" w14:textId="77777777" w:rsidR="000E08F8" w:rsidRDefault="000E08F8" w:rsidP="004904EE">
      <w:pPr>
        <w:spacing w:after="0" w:line="276" w:lineRule="auto"/>
        <w:contextualSpacing/>
        <w:rPr>
          <w:rFonts w:ascii="Arial" w:eastAsia="Calibri" w:hAnsi="Arial" w:cs="Arial"/>
          <w:sz w:val="20"/>
          <w:szCs w:val="20"/>
        </w:rPr>
      </w:pPr>
    </w:p>
    <w:p w14:paraId="6EFDE41E" w14:textId="1569D7AB" w:rsidR="00BA1AA8" w:rsidRDefault="00C15D00" w:rsidP="004904EE">
      <w:pPr>
        <w:spacing w:after="0" w:line="276" w:lineRule="auto"/>
        <w:contextualSpacing/>
        <w:rPr>
          <w:rFonts w:ascii="Arial" w:eastAsia="Calibri" w:hAnsi="Arial" w:cs="Arial"/>
          <w:sz w:val="20"/>
          <w:szCs w:val="20"/>
        </w:rPr>
      </w:pPr>
      <w:r>
        <w:rPr>
          <w:rFonts w:ascii="Arial" w:eastAsia="Calibri" w:hAnsi="Arial" w:cs="Arial"/>
          <w:sz w:val="20"/>
          <w:szCs w:val="20"/>
        </w:rPr>
        <w:t>Artikel</w:t>
      </w:r>
      <w:r w:rsidR="00BA1AA8">
        <w:rPr>
          <w:rFonts w:ascii="Arial" w:eastAsia="Calibri" w:hAnsi="Arial" w:cs="Arial"/>
          <w:sz w:val="20"/>
          <w:szCs w:val="20"/>
        </w:rPr>
        <w:t xml:space="preserve"> 19:</w:t>
      </w:r>
    </w:p>
    <w:p w14:paraId="337CFD56" w14:textId="3A86A98F" w:rsidR="00DE17CB" w:rsidRDefault="00BA1AA8" w:rsidP="00DE17CB">
      <w:pPr>
        <w:spacing w:after="0" w:line="276" w:lineRule="auto"/>
        <w:contextualSpacing/>
        <w:rPr>
          <w:rFonts w:ascii="Arial" w:eastAsia="Calibri" w:hAnsi="Arial" w:cs="Arial"/>
          <w:sz w:val="20"/>
          <w:szCs w:val="20"/>
        </w:rPr>
      </w:pPr>
      <w:r>
        <w:rPr>
          <w:rFonts w:ascii="Arial" w:eastAsia="Calibri" w:hAnsi="Arial" w:cs="Arial"/>
          <w:sz w:val="20"/>
          <w:szCs w:val="20"/>
        </w:rPr>
        <w:t xml:space="preserve">De aanvraag van een concessie is mogelijk voor alle onder </w:t>
      </w:r>
      <w:r w:rsidR="00C15D00">
        <w:rPr>
          <w:rFonts w:ascii="Arial" w:eastAsia="Calibri" w:hAnsi="Arial" w:cs="Arial"/>
          <w:sz w:val="20"/>
          <w:szCs w:val="20"/>
        </w:rPr>
        <w:t>artikel</w:t>
      </w:r>
      <w:r>
        <w:rPr>
          <w:rFonts w:ascii="Arial" w:eastAsia="Calibri" w:hAnsi="Arial" w:cs="Arial"/>
          <w:sz w:val="20"/>
          <w:szCs w:val="20"/>
        </w:rPr>
        <w:t xml:space="preserve"> 2 van dit reglement genoemde personen nog in leven of bij hun overlijden.</w:t>
      </w:r>
      <w:r w:rsidR="00DE17CB" w:rsidRPr="00DE17CB">
        <w:rPr>
          <w:rFonts w:ascii="Arial" w:eastAsia="Calibri" w:hAnsi="Arial" w:cs="Arial"/>
          <w:sz w:val="20"/>
          <w:szCs w:val="20"/>
        </w:rPr>
        <w:t xml:space="preserve"> </w:t>
      </w:r>
    </w:p>
    <w:p w14:paraId="4E2D5108" w14:textId="77777777" w:rsidR="000E08F8" w:rsidRDefault="000E08F8" w:rsidP="004904EE">
      <w:pPr>
        <w:spacing w:after="0" w:line="276" w:lineRule="auto"/>
        <w:contextualSpacing/>
        <w:rPr>
          <w:rFonts w:ascii="Arial" w:eastAsia="Calibri" w:hAnsi="Arial" w:cs="Arial"/>
          <w:sz w:val="20"/>
          <w:szCs w:val="20"/>
        </w:rPr>
      </w:pPr>
    </w:p>
    <w:p w14:paraId="02393D77" w14:textId="04B27B35" w:rsidR="00BA1AA8" w:rsidRDefault="00C15D00" w:rsidP="004904EE">
      <w:pPr>
        <w:spacing w:after="0" w:line="276" w:lineRule="auto"/>
        <w:contextualSpacing/>
        <w:rPr>
          <w:rFonts w:ascii="Arial" w:eastAsia="Calibri" w:hAnsi="Arial" w:cs="Arial"/>
          <w:sz w:val="20"/>
          <w:szCs w:val="20"/>
        </w:rPr>
      </w:pPr>
      <w:r>
        <w:rPr>
          <w:rFonts w:ascii="Arial" w:eastAsia="Calibri" w:hAnsi="Arial" w:cs="Arial"/>
          <w:sz w:val="20"/>
          <w:szCs w:val="20"/>
        </w:rPr>
        <w:t>Artikel</w:t>
      </w:r>
      <w:r w:rsidR="00BA1AA8">
        <w:rPr>
          <w:rFonts w:ascii="Arial" w:eastAsia="Calibri" w:hAnsi="Arial" w:cs="Arial"/>
          <w:sz w:val="20"/>
          <w:szCs w:val="20"/>
        </w:rPr>
        <w:t xml:space="preserve"> 20:</w:t>
      </w:r>
    </w:p>
    <w:p w14:paraId="11DB1FCD" w14:textId="2C98EB54" w:rsidR="00BA1AA8" w:rsidRPr="00DE17CB" w:rsidRDefault="00BA1AA8" w:rsidP="004904EE">
      <w:pPr>
        <w:spacing w:after="0" w:line="276" w:lineRule="auto"/>
        <w:contextualSpacing/>
        <w:rPr>
          <w:rFonts w:ascii="Arial" w:eastAsia="Calibri" w:hAnsi="Arial" w:cs="Arial"/>
          <w:color w:val="000000" w:themeColor="text1"/>
          <w:sz w:val="20"/>
          <w:szCs w:val="20"/>
        </w:rPr>
      </w:pPr>
      <w:r w:rsidRPr="00DE17CB">
        <w:rPr>
          <w:rFonts w:ascii="Arial" w:eastAsia="Calibri" w:hAnsi="Arial" w:cs="Arial"/>
          <w:color w:val="000000" w:themeColor="text1"/>
          <w:sz w:val="20"/>
          <w:szCs w:val="20"/>
        </w:rPr>
        <w:t xml:space="preserve">Concessies worden verleend vanaf </w:t>
      </w:r>
      <w:r w:rsidR="00092C89" w:rsidRPr="00DE17CB">
        <w:rPr>
          <w:rFonts w:ascii="Arial" w:eastAsia="Calibri" w:hAnsi="Arial" w:cs="Arial"/>
          <w:color w:val="000000" w:themeColor="text1"/>
          <w:sz w:val="20"/>
          <w:szCs w:val="20"/>
        </w:rPr>
        <w:t>de</w:t>
      </w:r>
      <w:r w:rsidR="000F1A9C">
        <w:rPr>
          <w:rFonts w:ascii="Arial" w:eastAsia="Calibri" w:hAnsi="Arial" w:cs="Arial"/>
          <w:color w:val="000000" w:themeColor="text1"/>
          <w:sz w:val="20"/>
          <w:szCs w:val="20"/>
        </w:rPr>
        <w:t xml:space="preserve"> datum van</w:t>
      </w:r>
      <w:r w:rsidR="00092C89" w:rsidRPr="00DE17CB">
        <w:rPr>
          <w:rFonts w:ascii="Arial" w:eastAsia="Calibri" w:hAnsi="Arial" w:cs="Arial"/>
          <w:color w:val="000000" w:themeColor="text1"/>
          <w:sz w:val="20"/>
          <w:szCs w:val="20"/>
        </w:rPr>
        <w:t xml:space="preserve"> goedkeuring door het college</w:t>
      </w:r>
      <w:r w:rsidR="000F1A9C">
        <w:rPr>
          <w:rFonts w:ascii="Arial" w:eastAsia="Calibri" w:hAnsi="Arial" w:cs="Arial"/>
          <w:color w:val="000000" w:themeColor="text1"/>
          <w:sz w:val="20"/>
          <w:szCs w:val="20"/>
        </w:rPr>
        <w:t xml:space="preserve"> van burgemeester en schepenen</w:t>
      </w:r>
      <w:r w:rsidR="00092C89" w:rsidRPr="00DE17CB">
        <w:rPr>
          <w:rFonts w:ascii="Arial" w:eastAsia="Calibri" w:hAnsi="Arial" w:cs="Arial"/>
          <w:color w:val="000000" w:themeColor="text1"/>
          <w:sz w:val="20"/>
          <w:szCs w:val="20"/>
        </w:rPr>
        <w:t>.</w:t>
      </w:r>
    </w:p>
    <w:p w14:paraId="2911381B" w14:textId="77777777" w:rsidR="000F1A9C" w:rsidRDefault="000F1A9C" w:rsidP="000F1A9C">
      <w:pPr>
        <w:spacing w:after="0" w:line="276" w:lineRule="auto"/>
        <w:contextualSpacing/>
        <w:rPr>
          <w:rFonts w:ascii="Arial" w:eastAsia="Calibri" w:hAnsi="Arial" w:cs="Arial"/>
          <w:sz w:val="20"/>
          <w:szCs w:val="20"/>
        </w:rPr>
      </w:pPr>
      <w:r>
        <w:rPr>
          <w:rFonts w:ascii="Arial" w:eastAsia="Calibri" w:hAnsi="Arial" w:cs="Arial"/>
          <w:sz w:val="20"/>
          <w:szCs w:val="20"/>
        </w:rPr>
        <w:t xml:space="preserve">Bij aankoop van een concessie voor het overlijden begint de termijn van de concessie te lopen vanaf datum goedkeuring door het college van burgemeester en schepenen. Dit kan voor alle vormen van lijkbezorging. De plaatsaanduiding gebeurt op moment van de aankoop. De concessiehouder verbindt zich ertoe al een zerk/naamplaat </w:t>
      </w:r>
      <w:r w:rsidRPr="000F1A9C">
        <w:rPr>
          <w:rFonts w:ascii="Arial" w:eastAsia="Calibri" w:hAnsi="Arial" w:cs="Arial"/>
          <w:sz w:val="20"/>
          <w:szCs w:val="20"/>
        </w:rPr>
        <w:t>of beplanting/keien</w:t>
      </w:r>
      <w:r>
        <w:rPr>
          <w:rFonts w:ascii="Arial" w:eastAsia="Calibri" w:hAnsi="Arial" w:cs="Arial"/>
          <w:sz w:val="20"/>
          <w:szCs w:val="20"/>
        </w:rPr>
        <w:t xml:space="preserve"> te voorzien.</w:t>
      </w:r>
    </w:p>
    <w:p w14:paraId="4BDA75A2" w14:textId="77777777" w:rsidR="000E08F8" w:rsidRDefault="000E08F8" w:rsidP="004904EE">
      <w:pPr>
        <w:spacing w:after="0" w:line="276" w:lineRule="auto"/>
        <w:contextualSpacing/>
        <w:rPr>
          <w:rFonts w:ascii="Arial" w:eastAsia="Calibri" w:hAnsi="Arial" w:cs="Arial"/>
          <w:sz w:val="20"/>
          <w:szCs w:val="20"/>
        </w:rPr>
      </w:pPr>
    </w:p>
    <w:p w14:paraId="73F724F0" w14:textId="3B8A8343" w:rsidR="00BA1AA8" w:rsidRDefault="00C15D00" w:rsidP="004904EE">
      <w:pPr>
        <w:spacing w:after="0" w:line="276" w:lineRule="auto"/>
        <w:contextualSpacing/>
        <w:rPr>
          <w:rFonts w:ascii="Arial" w:eastAsia="Calibri" w:hAnsi="Arial" w:cs="Arial"/>
          <w:sz w:val="20"/>
          <w:szCs w:val="20"/>
        </w:rPr>
      </w:pPr>
      <w:r>
        <w:rPr>
          <w:rFonts w:ascii="Arial" w:eastAsia="Calibri" w:hAnsi="Arial" w:cs="Arial"/>
          <w:sz w:val="20"/>
          <w:szCs w:val="20"/>
        </w:rPr>
        <w:t>Artikel</w:t>
      </w:r>
      <w:r w:rsidR="00BA1AA8">
        <w:rPr>
          <w:rFonts w:ascii="Arial" w:eastAsia="Calibri" w:hAnsi="Arial" w:cs="Arial"/>
          <w:sz w:val="20"/>
          <w:szCs w:val="20"/>
        </w:rPr>
        <w:t xml:space="preserve"> 21:</w:t>
      </w:r>
    </w:p>
    <w:p w14:paraId="32AADDBE" w14:textId="77777777" w:rsidR="000F1A9C" w:rsidRDefault="00BA1AA8" w:rsidP="000F1A9C">
      <w:pPr>
        <w:spacing w:after="0" w:line="276" w:lineRule="auto"/>
        <w:contextualSpacing/>
        <w:rPr>
          <w:rFonts w:ascii="Arial" w:eastAsia="Calibri" w:hAnsi="Arial" w:cs="Arial"/>
          <w:sz w:val="20"/>
          <w:szCs w:val="20"/>
        </w:rPr>
      </w:pPr>
      <w:r>
        <w:rPr>
          <w:rFonts w:ascii="Arial" w:eastAsia="Calibri" w:hAnsi="Arial" w:cs="Arial"/>
          <w:sz w:val="20"/>
          <w:szCs w:val="20"/>
        </w:rPr>
        <w:t>Het college van burgemeester en schepenen bepaalt de vorm en de inhoud van het aanvraagformulier van een concessie.</w:t>
      </w:r>
      <w:r w:rsidR="000F1A9C">
        <w:rPr>
          <w:rFonts w:ascii="Arial" w:eastAsia="Calibri" w:hAnsi="Arial" w:cs="Arial"/>
          <w:sz w:val="20"/>
          <w:szCs w:val="20"/>
        </w:rPr>
        <w:t xml:space="preserve"> Het aanvraagformulier bevat eveneens de betalingsuitnodiging.</w:t>
      </w:r>
    </w:p>
    <w:p w14:paraId="1E479E16" w14:textId="77777777" w:rsidR="000E08F8" w:rsidRDefault="000E08F8" w:rsidP="004904EE">
      <w:pPr>
        <w:spacing w:after="0" w:line="276" w:lineRule="auto"/>
        <w:contextualSpacing/>
        <w:rPr>
          <w:rFonts w:ascii="Arial" w:eastAsia="Calibri" w:hAnsi="Arial" w:cs="Arial"/>
          <w:sz w:val="20"/>
          <w:szCs w:val="20"/>
        </w:rPr>
      </w:pPr>
    </w:p>
    <w:p w14:paraId="5C0CE4FB" w14:textId="16DFAEF5" w:rsidR="00BA1AA8" w:rsidRDefault="00C15D00" w:rsidP="004904EE">
      <w:pPr>
        <w:spacing w:after="0" w:line="276" w:lineRule="auto"/>
        <w:contextualSpacing/>
        <w:rPr>
          <w:rFonts w:ascii="Arial" w:eastAsia="Calibri" w:hAnsi="Arial" w:cs="Arial"/>
          <w:sz w:val="20"/>
          <w:szCs w:val="20"/>
        </w:rPr>
      </w:pPr>
      <w:r>
        <w:rPr>
          <w:rFonts w:ascii="Arial" w:eastAsia="Calibri" w:hAnsi="Arial" w:cs="Arial"/>
          <w:sz w:val="20"/>
          <w:szCs w:val="20"/>
        </w:rPr>
        <w:t>Artikel</w:t>
      </w:r>
      <w:r w:rsidR="00BA1AA8">
        <w:rPr>
          <w:rFonts w:ascii="Arial" w:eastAsia="Calibri" w:hAnsi="Arial" w:cs="Arial"/>
          <w:sz w:val="20"/>
          <w:szCs w:val="20"/>
        </w:rPr>
        <w:t xml:space="preserve"> 22:</w:t>
      </w:r>
    </w:p>
    <w:p w14:paraId="48F48827" w14:textId="71F577B0" w:rsidR="000E55F7" w:rsidRDefault="000E55F7" w:rsidP="000E55F7">
      <w:pPr>
        <w:spacing w:after="0"/>
        <w:rPr>
          <w:rFonts w:ascii="Arial" w:hAnsi="Arial" w:cs="Arial"/>
          <w:sz w:val="20"/>
          <w:szCs w:val="20"/>
        </w:rPr>
      </w:pPr>
      <w:r>
        <w:rPr>
          <w:rFonts w:ascii="Arial" w:hAnsi="Arial" w:cs="Arial"/>
          <w:sz w:val="20"/>
          <w:szCs w:val="20"/>
        </w:rPr>
        <w:t>De aanvragen tot het verlenen van een concessie impliceren vanwege de aanvragers de verbintenis zich te onderwerpen aan alle reglementen en ordemaatregelen die gelden op de gemeentelijke begraafplaatsen en aan die welke in de toekomst kunnen uitgevaardigd worden.</w:t>
      </w:r>
    </w:p>
    <w:p w14:paraId="57841FF2" w14:textId="77777777" w:rsidR="000E08F8" w:rsidRDefault="000E08F8" w:rsidP="000E55F7">
      <w:pPr>
        <w:spacing w:after="0"/>
        <w:rPr>
          <w:rFonts w:ascii="Arial" w:hAnsi="Arial" w:cs="Arial"/>
          <w:sz w:val="20"/>
          <w:szCs w:val="20"/>
        </w:rPr>
      </w:pPr>
    </w:p>
    <w:p w14:paraId="5BBE2A9D" w14:textId="3C88647F" w:rsidR="000E55F7" w:rsidRDefault="00C15D00" w:rsidP="000E55F7">
      <w:pPr>
        <w:spacing w:after="0"/>
        <w:rPr>
          <w:rFonts w:ascii="Arial" w:hAnsi="Arial" w:cs="Arial"/>
          <w:sz w:val="20"/>
          <w:szCs w:val="20"/>
        </w:rPr>
      </w:pPr>
      <w:r>
        <w:rPr>
          <w:rFonts w:ascii="Arial" w:hAnsi="Arial" w:cs="Arial"/>
          <w:sz w:val="20"/>
          <w:szCs w:val="20"/>
        </w:rPr>
        <w:t>Artikel</w:t>
      </w:r>
      <w:r w:rsidR="000E55F7">
        <w:rPr>
          <w:rFonts w:ascii="Arial" w:hAnsi="Arial" w:cs="Arial"/>
          <w:sz w:val="20"/>
          <w:szCs w:val="20"/>
        </w:rPr>
        <w:t xml:space="preserve"> 23:</w:t>
      </w:r>
    </w:p>
    <w:p w14:paraId="6D33CE99" w14:textId="4F2D2C93" w:rsidR="000E55F7" w:rsidRDefault="000E55F7" w:rsidP="000E55F7">
      <w:pPr>
        <w:spacing w:after="0"/>
        <w:rPr>
          <w:rFonts w:ascii="Arial" w:hAnsi="Arial" w:cs="Arial"/>
          <w:sz w:val="20"/>
          <w:szCs w:val="20"/>
        </w:rPr>
      </w:pPr>
      <w:r>
        <w:rPr>
          <w:rFonts w:ascii="Arial" w:hAnsi="Arial" w:cs="Arial"/>
          <w:sz w:val="20"/>
          <w:szCs w:val="20"/>
        </w:rPr>
        <w:t xml:space="preserve">Het verlenen van een vergunning door de gemeentelijke overheid houdt geen verhuring noch een verkoop in. </w:t>
      </w:r>
    </w:p>
    <w:p w14:paraId="1313D764" w14:textId="3FF29897" w:rsidR="000E55F7" w:rsidRDefault="000E55F7" w:rsidP="000E55F7">
      <w:pPr>
        <w:spacing w:after="0"/>
        <w:rPr>
          <w:rFonts w:ascii="Arial" w:hAnsi="Arial" w:cs="Arial"/>
          <w:sz w:val="20"/>
          <w:szCs w:val="20"/>
        </w:rPr>
      </w:pPr>
      <w:r>
        <w:rPr>
          <w:rFonts w:ascii="Arial" w:hAnsi="Arial" w:cs="Arial"/>
          <w:sz w:val="20"/>
          <w:szCs w:val="20"/>
        </w:rPr>
        <w:t>De vergunningen zijn onoverdraagbaar.</w:t>
      </w:r>
    </w:p>
    <w:p w14:paraId="0B2D8180" w14:textId="77777777" w:rsidR="00D7226B" w:rsidRDefault="00D7226B" w:rsidP="000E55F7">
      <w:pPr>
        <w:spacing w:after="0"/>
        <w:rPr>
          <w:rFonts w:ascii="Arial" w:hAnsi="Arial" w:cs="Arial"/>
          <w:sz w:val="20"/>
          <w:szCs w:val="20"/>
        </w:rPr>
      </w:pPr>
    </w:p>
    <w:p w14:paraId="58D49DDD" w14:textId="5F34E477" w:rsidR="00934C80" w:rsidRPr="000E08F8" w:rsidRDefault="00934C80" w:rsidP="000E55F7">
      <w:pPr>
        <w:spacing w:after="0"/>
        <w:rPr>
          <w:rFonts w:ascii="Arial" w:hAnsi="Arial" w:cs="Arial"/>
          <w:sz w:val="20"/>
          <w:szCs w:val="20"/>
          <w:u w:val="single"/>
        </w:rPr>
      </w:pPr>
      <w:r w:rsidRPr="000E08F8">
        <w:rPr>
          <w:rFonts w:ascii="Arial" w:hAnsi="Arial" w:cs="Arial"/>
          <w:sz w:val="20"/>
          <w:szCs w:val="20"/>
          <w:u w:val="single"/>
        </w:rPr>
        <w:t>4.4 Uitbreiding van bestaande concessies</w:t>
      </w:r>
    </w:p>
    <w:p w14:paraId="2B24E44F" w14:textId="77777777" w:rsidR="000E08F8" w:rsidRDefault="000E08F8" w:rsidP="000E55F7">
      <w:pPr>
        <w:spacing w:after="0"/>
        <w:rPr>
          <w:rFonts w:ascii="Arial" w:hAnsi="Arial" w:cs="Arial"/>
          <w:sz w:val="20"/>
          <w:szCs w:val="20"/>
        </w:rPr>
      </w:pPr>
    </w:p>
    <w:p w14:paraId="4FE22379" w14:textId="02CA6F85" w:rsidR="00934C80" w:rsidRDefault="00C15D00" w:rsidP="000E55F7">
      <w:pPr>
        <w:spacing w:after="0"/>
        <w:rPr>
          <w:rFonts w:ascii="Arial" w:hAnsi="Arial" w:cs="Arial"/>
          <w:sz w:val="20"/>
          <w:szCs w:val="20"/>
        </w:rPr>
      </w:pPr>
      <w:r>
        <w:rPr>
          <w:rFonts w:ascii="Arial" w:hAnsi="Arial" w:cs="Arial"/>
          <w:sz w:val="20"/>
          <w:szCs w:val="20"/>
        </w:rPr>
        <w:t>Artikel</w:t>
      </w:r>
      <w:r w:rsidR="00934C80">
        <w:rPr>
          <w:rFonts w:ascii="Arial" w:hAnsi="Arial" w:cs="Arial"/>
          <w:sz w:val="20"/>
          <w:szCs w:val="20"/>
        </w:rPr>
        <w:t xml:space="preserve"> 24: </w:t>
      </w:r>
    </w:p>
    <w:p w14:paraId="7037FEE9" w14:textId="07104558" w:rsidR="00934C80" w:rsidRDefault="00934C80" w:rsidP="000E55F7">
      <w:pPr>
        <w:spacing w:after="0"/>
        <w:rPr>
          <w:rFonts w:ascii="Arial" w:hAnsi="Arial" w:cs="Arial"/>
          <w:sz w:val="20"/>
          <w:szCs w:val="20"/>
        </w:rPr>
      </w:pPr>
      <w:r>
        <w:rPr>
          <w:rFonts w:ascii="Arial" w:hAnsi="Arial" w:cs="Arial"/>
          <w:sz w:val="20"/>
          <w:szCs w:val="20"/>
        </w:rPr>
        <w:t>Uitbreiding van een concessie betekent dat een reeds toegekende concessie uitgebreid wordt met één of meerdere concessies.</w:t>
      </w:r>
    </w:p>
    <w:p w14:paraId="1640E829" w14:textId="08409E7C" w:rsidR="00934C80" w:rsidRDefault="00934C80" w:rsidP="000E55F7">
      <w:pPr>
        <w:spacing w:after="0"/>
        <w:rPr>
          <w:rFonts w:ascii="Arial" w:hAnsi="Arial" w:cs="Arial"/>
          <w:sz w:val="20"/>
          <w:szCs w:val="20"/>
        </w:rPr>
      </w:pPr>
      <w:r>
        <w:rPr>
          <w:rFonts w:ascii="Arial" w:hAnsi="Arial" w:cs="Arial"/>
          <w:sz w:val="20"/>
          <w:szCs w:val="20"/>
        </w:rPr>
        <w:t>Deze uitbreiding wordt enkel toegestaan indien de bijkomende begraving of plaatsing van de urne materieel mogelijk is.</w:t>
      </w:r>
    </w:p>
    <w:p w14:paraId="5484B651" w14:textId="77777777" w:rsidR="000E08F8" w:rsidRDefault="000E08F8" w:rsidP="000E55F7">
      <w:pPr>
        <w:spacing w:after="0"/>
        <w:rPr>
          <w:rFonts w:ascii="Arial" w:hAnsi="Arial" w:cs="Arial"/>
          <w:sz w:val="20"/>
          <w:szCs w:val="20"/>
        </w:rPr>
      </w:pPr>
    </w:p>
    <w:p w14:paraId="320CA0D0" w14:textId="41577DDF" w:rsidR="00934C80" w:rsidRDefault="00C15D00" w:rsidP="000E55F7">
      <w:pPr>
        <w:spacing w:after="0"/>
        <w:rPr>
          <w:rFonts w:ascii="Arial" w:hAnsi="Arial" w:cs="Arial"/>
          <w:sz w:val="20"/>
          <w:szCs w:val="20"/>
        </w:rPr>
      </w:pPr>
      <w:r>
        <w:rPr>
          <w:rFonts w:ascii="Arial" w:hAnsi="Arial" w:cs="Arial"/>
          <w:sz w:val="20"/>
          <w:szCs w:val="20"/>
        </w:rPr>
        <w:t>Artikel</w:t>
      </w:r>
      <w:r w:rsidR="00934C80">
        <w:rPr>
          <w:rFonts w:ascii="Arial" w:hAnsi="Arial" w:cs="Arial"/>
          <w:sz w:val="20"/>
          <w:szCs w:val="20"/>
        </w:rPr>
        <w:t xml:space="preserve"> 25:</w:t>
      </w:r>
    </w:p>
    <w:p w14:paraId="3425E00E" w14:textId="240D971C" w:rsidR="00934C80" w:rsidRDefault="00934C80" w:rsidP="000E55F7">
      <w:pPr>
        <w:spacing w:after="0"/>
        <w:rPr>
          <w:rFonts w:ascii="Arial" w:hAnsi="Arial" w:cs="Arial"/>
          <w:sz w:val="20"/>
          <w:szCs w:val="20"/>
        </w:rPr>
      </w:pPr>
      <w:r>
        <w:rPr>
          <w:rFonts w:ascii="Arial" w:hAnsi="Arial" w:cs="Arial"/>
          <w:sz w:val="20"/>
          <w:szCs w:val="20"/>
        </w:rPr>
        <w:t xml:space="preserve">Indien een concessie wordt uitgebreid, dient er voor de bijkomende begunstigde een nieuwe concessie te worden aangekocht voor </w:t>
      </w:r>
      <w:r w:rsidRPr="00DE17CB">
        <w:rPr>
          <w:rFonts w:ascii="Arial" w:hAnsi="Arial" w:cs="Arial"/>
          <w:color w:val="000000" w:themeColor="text1"/>
          <w:sz w:val="20"/>
          <w:szCs w:val="20"/>
        </w:rPr>
        <w:t>25</w:t>
      </w:r>
      <w:r>
        <w:rPr>
          <w:rFonts w:ascii="Arial" w:hAnsi="Arial" w:cs="Arial"/>
          <w:sz w:val="20"/>
          <w:szCs w:val="20"/>
        </w:rPr>
        <w:t xml:space="preserve"> jaar</w:t>
      </w:r>
      <w:r w:rsidR="008B1E79">
        <w:rPr>
          <w:rFonts w:ascii="Arial" w:hAnsi="Arial" w:cs="Arial"/>
          <w:sz w:val="20"/>
          <w:szCs w:val="20"/>
        </w:rPr>
        <w:t>, volgens de geldende tarieven van de gemeenteraad.</w:t>
      </w:r>
      <w:r>
        <w:rPr>
          <w:rFonts w:ascii="Arial" w:hAnsi="Arial" w:cs="Arial"/>
          <w:sz w:val="20"/>
          <w:szCs w:val="20"/>
        </w:rPr>
        <w:t xml:space="preserve"> De reeds bestaande concessie dient hierbij hernieuwd te worden met een termijn die gelijk is aan de periode van de overschrijding ingevolge de toegekende termijn van de nieuwe concessie.</w:t>
      </w:r>
    </w:p>
    <w:p w14:paraId="207EA2BC" w14:textId="75CB9CF7" w:rsidR="00934C80" w:rsidRDefault="00934C80" w:rsidP="000E55F7">
      <w:pPr>
        <w:spacing w:after="0"/>
        <w:rPr>
          <w:rFonts w:ascii="Arial" w:hAnsi="Arial" w:cs="Arial"/>
          <w:sz w:val="20"/>
          <w:szCs w:val="20"/>
        </w:rPr>
      </w:pPr>
      <w:r>
        <w:rPr>
          <w:rFonts w:ascii="Arial" w:hAnsi="Arial" w:cs="Arial"/>
          <w:sz w:val="20"/>
          <w:szCs w:val="20"/>
        </w:rPr>
        <w:t xml:space="preserve">De berekening van de bij te betalen concessietermijn gebeurt proportioneel volgens volgende formule: </w:t>
      </w:r>
      <w:r w:rsidRPr="00DE17CB">
        <w:rPr>
          <w:rFonts w:ascii="Arial" w:hAnsi="Arial" w:cs="Arial"/>
          <w:color w:val="000000" w:themeColor="text1"/>
          <w:sz w:val="20"/>
          <w:szCs w:val="20"/>
        </w:rPr>
        <w:t>aantal jaren dat de nieuwe termijn de lopende concessietermijn overschrijdt x het bedrag/jaar/overledene.</w:t>
      </w:r>
    </w:p>
    <w:p w14:paraId="4B15BCAF" w14:textId="77777777" w:rsidR="000E08F8" w:rsidRDefault="000E08F8" w:rsidP="000E55F7">
      <w:pPr>
        <w:spacing w:after="0"/>
        <w:rPr>
          <w:rFonts w:ascii="Arial" w:hAnsi="Arial" w:cs="Arial"/>
          <w:sz w:val="20"/>
          <w:szCs w:val="20"/>
        </w:rPr>
      </w:pPr>
    </w:p>
    <w:p w14:paraId="7D09BD7E" w14:textId="02532742" w:rsidR="001D6071" w:rsidRDefault="00C15D00" w:rsidP="000E55F7">
      <w:pPr>
        <w:spacing w:after="0"/>
        <w:rPr>
          <w:rFonts w:ascii="Arial" w:hAnsi="Arial" w:cs="Arial"/>
          <w:sz w:val="20"/>
          <w:szCs w:val="20"/>
        </w:rPr>
      </w:pPr>
      <w:r>
        <w:rPr>
          <w:rFonts w:ascii="Arial" w:hAnsi="Arial" w:cs="Arial"/>
          <w:sz w:val="20"/>
          <w:szCs w:val="20"/>
        </w:rPr>
        <w:t>Artikel</w:t>
      </w:r>
      <w:r w:rsidR="00934C80">
        <w:rPr>
          <w:rFonts w:ascii="Arial" w:hAnsi="Arial" w:cs="Arial"/>
          <w:sz w:val="20"/>
          <w:szCs w:val="20"/>
        </w:rPr>
        <w:t xml:space="preserve"> 26: </w:t>
      </w:r>
    </w:p>
    <w:p w14:paraId="1F519C61" w14:textId="14666A43" w:rsidR="00934C80" w:rsidRPr="00DE17CB" w:rsidRDefault="00DE17CB" w:rsidP="000E55F7">
      <w:pPr>
        <w:spacing w:after="0"/>
        <w:rPr>
          <w:rFonts w:ascii="Arial" w:hAnsi="Arial" w:cs="Arial"/>
          <w:color w:val="000000" w:themeColor="text1"/>
          <w:sz w:val="20"/>
          <w:szCs w:val="20"/>
        </w:rPr>
      </w:pPr>
      <w:r w:rsidRPr="00DE17CB">
        <w:rPr>
          <w:rFonts w:ascii="Arial" w:hAnsi="Arial" w:cs="Arial"/>
          <w:color w:val="000000" w:themeColor="text1"/>
          <w:sz w:val="20"/>
          <w:szCs w:val="20"/>
        </w:rPr>
        <w:t xml:space="preserve">Indien het praktisch mogelijk is en de nabestaanden geven toelating om de altijddurende concessie uit te breiden, </w:t>
      </w:r>
      <w:r w:rsidR="00846E26">
        <w:rPr>
          <w:rFonts w:ascii="Arial" w:hAnsi="Arial" w:cs="Arial"/>
          <w:color w:val="000000" w:themeColor="text1"/>
          <w:sz w:val="20"/>
          <w:szCs w:val="20"/>
        </w:rPr>
        <w:t>dan</w:t>
      </w:r>
      <w:r w:rsidRPr="00DE17CB">
        <w:rPr>
          <w:rFonts w:ascii="Arial" w:hAnsi="Arial" w:cs="Arial"/>
          <w:color w:val="000000" w:themeColor="text1"/>
          <w:sz w:val="20"/>
          <w:szCs w:val="20"/>
        </w:rPr>
        <w:t xml:space="preserve"> wordt een nieuwe concessietermijn van 25 jaar verleend voor de bijkomende overledene. De resterende duurtijd van de altijddurende concessie wordt gelijkgesteld aan de vervaldatum van de betalende concessie.</w:t>
      </w:r>
    </w:p>
    <w:p w14:paraId="770E1E5E" w14:textId="2F36FF32" w:rsidR="001D6071" w:rsidRDefault="001D6071" w:rsidP="000E55F7">
      <w:pPr>
        <w:spacing w:after="0"/>
        <w:rPr>
          <w:rFonts w:ascii="Arial" w:hAnsi="Arial" w:cs="Arial"/>
          <w:sz w:val="20"/>
          <w:szCs w:val="20"/>
        </w:rPr>
      </w:pPr>
      <w:r>
        <w:rPr>
          <w:rFonts w:ascii="Arial" w:hAnsi="Arial" w:cs="Arial"/>
          <w:sz w:val="20"/>
          <w:szCs w:val="20"/>
        </w:rPr>
        <w:t xml:space="preserve">In geval van uitbreiding van vroegere concessies van 50 jaar, dient de nieuwe concessie te worden aangekocht voor de resterende termijn van de bestaande concessie, indien deze resterende termijn de termijn van een nieuwe concessie (25 jaar) overschrijdt. In elk ander geval, wordt de concessie uitgebreid overeenkomstig </w:t>
      </w:r>
      <w:r w:rsidR="00C15D00">
        <w:rPr>
          <w:rFonts w:ascii="Arial" w:hAnsi="Arial" w:cs="Arial"/>
          <w:sz w:val="20"/>
          <w:szCs w:val="20"/>
        </w:rPr>
        <w:t>artikel</w:t>
      </w:r>
      <w:r w:rsidR="00D1444C">
        <w:rPr>
          <w:rFonts w:ascii="Arial" w:hAnsi="Arial" w:cs="Arial"/>
          <w:sz w:val="20"/>
          <w:szCs w:val="20"/>
        </w:rPr>
        <w:t xml:space="preserve"> 25 </w:t>
      </w:r>
      <w:r>
        <w:rPr>
          <w:rFonts w:ascii="Arial" w:hAnsi="Arial" w:cs="Arial"/>
          <w:sz w:val="20"/>
          <w:szCs w:val="20"/>
        </w:rPr>
        <w:t>van dit reglement.</w:t>
      </w:r>
    </w:p>
    <w:p w14:paraId="4EFC104D" w14:textId="77777777" w:rsidR="00D7226B" w:rsidRDefault="00D7226B" w:rsidP="000E55F7">
      <w:pPr>
        <w:spacing w:after="0"/>
        <w:rPr>
          <w:rFonts w:ascii="Arial" w:hAnsi="Arial" w:cs="Arial"/>
          <w:sz w:val="20"/>
          <w:szCs w:val="20"/>
        </w:rPr>
      </w:pPr>
    </w:p>
    <w:p w14:paraId="102C1574" w14:textId="6FD95B39" w:rsidR="001D6071" w:rsidRPr="000E08F8" w:rsidRDefault="001D6071" w:rsidP="000E55F7">
      <w:pPr>
        <w:spacing w:after="0"/>
        <w:rPr>
          <w:rFonts w:ascii="Arial" w:hAnsi="Arial" w:cs="Arial"/>
          <w:sz w:val="20"/>
          <w:szCs w:val="20"/>
          <w:u w:val="single"/>
        </w:rPr>
      </w:pPr>
      <w:r w:rsidRPr="000E08F8">
        <w:rPr>
          <w:rFonts w:ascii="Arial" w:hAnsi="Arial" w:cs="Arial"/>
          <w:sz w:val="20"/>
          <w:szCs w:val="20"/>
          <w:u w:val="single"/>
        </w:rPr>
        <w:t>4.5 B</w:t>
      </w:r>
      <w:r w:rsidR="00D7226B" w:rsidRPr="000E08F8">
        <w:rPr>
          <w:rFonts w:ascii="Arial" w:hAnsi="Arial" w:cs="Arial"/>
          <w:sz w:val="20"/>
          <w:szCs w:val="20"/>
          <w:u w:val="single"/>
        </w:rPr>
        <w:t>ijzetting in bestaande concessies</w:t>
      </w:r>
      <w:r w:rsidR="00571BAB" w:rsidRPr="000E08F8">
        <w:rPr>
          <w:rFonts w:ascii="Arial" w:hAnsi="Arial" w:cs="Arial"/>
          <w:sz w:val="20"/>
          <w:szCs w:val="20"/>
          <w:u w:val="single"/>
        </w:rPr>
        <w:t xml:space="preserve"> </w:t>
      </w:r>
    </w:p>
    <w:p w14:paraId="07D81B61" w14:textId="77777777" w:rsidR="000E08F8" w:rsidRDefault="000E08F8" w:rsidP="000E55F7">
      <w:pPr>
        <w:spacing w:after="0"/>
        <w:rPr>
          <w:rFonts w:ascii="Arial" w:hAnsi="Arial" w:cs="Arial"/>
          <w:sz w:val="20"/>
          <w:szCs w:val="20"/>
        </w:rPr>
      </w:pPr>
    </w:p>
    <w:p w14:paraId="33A5ACD4" w14:textId="1BF457C7" w:rsidR="001D6071" w:rsidRDefault="00C15D00" w:rsidP="000E55F7">
      <w:pPr>
        <w:spacing w:after="0"/>
        <w:rPr>
          <w:rFonts w:ascii="Arial" w:hAnsi="Arial" w:cs="Arial"/>
          <w:sz w:val="20"/>
          <w:szCs w:val="20"/>
        </w:rPr>
      </w:pPr>
      <w:r>
        <w:rPr>
          <w:rFonts w:ascii="Arial" w:hAnsi="Arial" w:cs="Arial"/>
          <w:sz w:val="20"/>
          <w:szCs w:val="20"/>
        </w:rPr>
        <w:t>Artikel</w:t>
      </w:r>
      <w:r w:rsidR="001D6071">
        <w:rPr>
          <w:rFonts w:ascii="Arial" w:hAnsi="Arial" w:cs="Arial"/>
          <w:sz w:val="20"/>
          <w:szCs w:val="20"/>
        </w:rPr>
        <w:t xml:space="preserve"> 27:</w:t>
      </w:r>
    </w:p>
    <w:p w14:paraId="09266EDF" w14:textId="1F1D6698" w:rsidR="00571BAB" w:rsidRDefault="00571BAB" w:rsidP="000E55F7">
      <w:pPr>
        <w:spacing w:after="0"/>
        <w:rPr>
          <w:rFonts w:ascii="Arial" w:hAnsi="Arial" w:cs="Arial"/>
          <w:color w:val="FF0000"/>
          <w:sz w:val="20"/>
          <w:szCs w:val="20"/>
        </w:rPr>
      </w:pPr>
      <w:r>
        <w:rPr>
          <w:rFonts w:ascii="Arial" w:hAnsi="Arial" w:cs="Arial"/>
          <w:sz w:val="20"/>
          <w:szCs w:val="20"/>
        </w:rPr>
        <w:t>Bijzetting in een bestaande concessie betekent dat de toegekende concessie reeds werd aangekocht voor meerdere begunstigden.</w:t>
      </w:r>
    </w:p>
    <w:p w14:paraId="56E4F06C" w14:textId="77777777" w:rsidR="000E08F8" w:rsidRDefault="000E08F8" w:rsidP="000E55F7">
      <w:pPr>
        <w:spacing w:after="0"/>
        <w:rPr>
          <w:rFonts w:ascii="Arial" w:hAnsi="Arial" w:cs="Arial"/>
          <w:sz w:val="20"/>
          <w:szCs w:val="20"/>
        </w:rPr>
      </w:pPr>
    </w:p>
    <w:p w14:paraId="76958C7D" w14:textId="089F008E" w:rsidR="00571BAB" w:rsidRDefault="00C15D00" w:rsidP="000E55F7">
      <w:pPr>
        <w:spacing w:after="0"/>
        <w:rPr>
          <w:rFonts w:ascii="Arial" w:hAnsi="Arial" w:cs="Arial"/>
          <w:sz w:val="20"/>
          <w:szCs w:val="20"/>
        </w:rPr>
      </w:pPr>
      <w:r>
        <w:rPr>
          <w:rFonts w:ascii="Arial" w:hAnsi="Arial" w:cs="Arial"/>
          <w:sz w:val="20"/>
          <w:szCs w:val="20"/>
        </w:rPr>
        <w:t>Artikel</w:t>
      </w:r>
      <w:r w:rsidR="00571BAB">
        <w:rPr>
          <w:rFonts w:ascii="Arial" w:hAnsi="Arial" w:cs="Arial"/>
          <w:sz w:val="20"/>
          <w:szCs w:val="20"/>
        </w:rPr>
        <w:t xml:space="preserve"> 28: In geval van bijzetting in een bestaande concessie blijft de termijn doorlopen. Indien de laatste begraving of bijzetting van de asurne zich evenwel voordoet minder dan 10 jaar voor het verstrijken van de concessie dient de bestaande concessie voor alle begunstigden, die al dan niet reeds zijn overleden, hernieuwd te worden om de grafrust (10 jaar) te waarborgen.</w:t>
      </w:r>
    </w:p>
    <w:p w14:paraId="539B4E49" w14:textId="77777777" w:rsidR="00D7226B" w:rsidRDefault="00D7226B" w:rsidP="000E55F7">
      <w:pPr>
        <w:spacing w:after="0"/>
        <w:rPr>
          <w:rFonts w:ascii="Arial" w:hAnsi="Arial" w:cs="Arial"/>
          <w:sz w:val="20"/>
          <w:szCs w:val="20"/>
        </w:rPr>
      </w:pPr>
    </w:p>
    <w:p w14:paraId="601630A8" w14:textId="5BD093F6" w:rsidR="00571BAB" w:rsidRPr="000E08F8" w:rsidRDefault="00571BAB" w:rsidP="000E55F7">
      <w:pPr>
        <w:spacing w:after="0"/>
        <w:rPr>
          <w:rFonts w:ascii="Arial" w:hAnsi="Arial" w:cs="Arial"/>
          <w:sz w:val="20"/>
          <w:szCs w:val="20"/>
          <w:u w:val="single"/>
        </w:rPr>
      </w:pPr>
      <w:r w:rsidRPr="000E08F8">
        <w:rPr>
          <w:rFonts w:ascii="Arial" w:hAnsi="Arial" w:cs="Arial"/>
          <w:sz w:val="20"/>
          <w:szCs w:val="20"/>
          <w:u w:val="single"/>
        </w:rPr>
        <w:t>4.6 H</w:t>
      </w:r>
      <w:r w:rsidR="00D7226B" w:rsidRPr="000E08F8">
        <w:rPr>
          <w:rFonts w:ascii="Arial" w:hAnsi="Arial" w:cs="Arial"/>
          <w:sz w:val="20"/>
          <w:szCs w:val="20"/>
          <w:u w:val="single"/>
        </w:rPr>
        <w:t>ernieuwing van een concessie</w:t>
      </w:r>
    </w:p>
    <w:p w14:paraId="12D9BFF7" w14:textId="77777777" w:rsidR="000E08F8" w:rsidRDefault="000E08F8" w:rsidP="000E55F7">
      <w:pPr>
        <w:spacing w:after="0"/>
        <w:rPr>
          <w:rFonts w:ascii="Arial" w:hAnsi="Arial" w:cs="Arial"/>
          <w:sz w:val="20"/>
          <w:szCs w:val="20"/>
        </w:rPr>
      </w:pPr>
    </w:p>
    <w:p w14:paraId="241F65BB" w14:textId="47256E92" w:rsidR="00571BAB" w:rsidRDefault="00C15D00" w:rsidP="000E55F7">
      <w:pPr>
        <w:spacing w:after="0"/>
        <w:rPr>
          <w:rFonts w:ascii="Arial" w:hAnsi="Arial" w:cs="Arial"/>
          <w:sz w:val="20"/>
          <w:szCs w:val="20"/>
        </w:rPr>
      </w:pPr>
      <w:r>
        <w:rPr>
          <w:rFonts w:ascii="Arial" w:hAnsi="Arial" w:cs="Arial"/>
          <w:sz w:val="20"/>
          <w:szCs w:val="20"/>
        </w:rPr>
        <w:t>Artikel</w:t>
      </w:r>
      <w:r w:rsidR="00571BAB">
        <w:rPr>
          <w:rFonts w:ascii="Arial" w:hAnsi="Arial" w:cs="Arial"/>
          <w:sz w:val="20"/>
          <w:szCs w:val="20"/>
        </w:rPr>
        <w:t xml:space="preserve"> 29: De concessies kunnen na het verstrijken van hun termijn, worden hernieuwd met een periode van </w:t>
      </w:r>
      <w:r w:rsidR="00A166FC">
        <w:rPr>
          <w:rFonts w:ascii="Arial" w:hAnsi="Arial" w:cs="Arial"/>
          <w:sz w:val="20"/>
          <w:szCs w:val="20"/>
        </w:rPr>
        <w:t>15 jaar, volgen</w:t>
      </w:r>
      <w:r w:rsidR="008B1E79">
        <w:rPr>
          <w:rFonts w:ascii="Arial" w:hAnsi="Arial" w:cs="Arial"/>
          <w:sz w:val="20"/>
          <w:szCs w:val="20"/>
        </w:rPr>
        <w:t>s</w:t>
      </w:r>
      <w:r w:rsidR="00A166FC">
        <w:rPr>
          <w:rFonts w:ascii="Arial" w:hAnsi="Arial" w:cs="Arial"/>
          <w:sz w:val="20"/>
          <w:szCs w:val="20"/>
        </w:rPr>
        <w:t xml:space="preserve"> de voorwaarden en tarieven opgenomen in het gemeentelijk retributiereglement </w:t>
      </w:r>
      <w:r w:rsidR="00B10D5B">
        <w:rPr>
          <w:rFonts w:ascii="Arial" w:hAnsi="Arial" w:cs="Arial"/>
          <w:sz w:val="20"/>
          <w:szCs w:val="20"/>
        </w:rPr>
        <w:t>m.b.t.</w:t>
      </w:r>
      <w:r w:rsidR="00A166FC">
        <w:rPr>
          <w:rFonts w:ascii="Arial" w:hAnsi="Arial" w:cs="Arial"/>
          <w:sz w:val="20"/>
          <w:szCs w:val="20"/>
        </w:rPr>
        <w:t xml:space="preserve"> tot grondconcessies, columbaria en urnenvelden.</w:t>
      </w:r>
    </w:p>
    <w:p w14:paraId="6F11405C" w14:textId="77777777" w:rsidR="000E08F8" w:rsidRDefault="000E08F8" w:rsidP="000E55F7">
      <w:pPr>
        <w:spacing w:after="0"/>
        <w:rPr>
          <w:rFonts w:ascii="Arial" w:hAnsi="Arial" w:cs="Arial"/>
          <w:sz w:val="20"/>
          <w:szCs w:val="20"/>
        </w:rPr>
      </w:pPr>
    </w:p>
    <w:p w14:paraId="0548ACB2" w14:textId="46A6261F" w:rsidR="00FD6003" w:rsidRDefault="00C15D00" w:rsidP="000E55F7">
      <w:pPr>
        <w:spacing w:after="0"/>
        <w:rPr>
          <w:rFonts w:ascii="Arial" w:hAnsi="Arial" w:cs="Arial"/>
          <w:sz w:val="20"/>
          <w:szCs w:val="20"/>
        </w:rPr>
      </w:pPr>
      <w:r>
        <w:rPr>
          <w:rFonts w:ascii="Arial" w:hAnsi="Arial" w:cs="Arial"/>
          <w:sz w:val="20"/>
          <w:szCs w:val="20"/>
        </w:rPr>
        <w:lastRenderedPageBreak/>
        <w:t>Artikel</w:t>
      </w:r>
      <w:r w:rsidR="00A166FC">
        <w:rPr>
          <w:rFonts w:ascii="Arial" w:hAnsi="Arial" w:cs="Arial"/>
          <w:sz w:val="20"/>
          <w:szCs w:val="20"/>
        </w:rPr>
        <w:t xml:space="preserve"> 30: De altijddurende concessie kan na 50 jaar, op aanvraag van enige belanghebbende, hernieuwd worden</w:t>
      </w:r>
      <w:r w:rsidR="00FD6003">
        <w:rPr>
          <w:rFonts w:ascii="Arial" w:hAnsi="Arial" w:cs="Arial"/>
          <w:sz w:val="20"/>
          <w:szCs w:val="20"/>
        </w:rPr>
        <w:t>:</w:t>
      </w:r>
    </w:p>
    <w:p w14:paraId="760C7A39" w14:textId="1D049EE7" w:rsidR="00A166FC" w:rsidRDefault="00FD6003" w:rsidP="00FD6003">
      <w:pPr>
        <w:pStyle w:val="Lijstalinea"/>
        <w:numPr>
          <w:ilvl w:val="0"/>
          <w:numId w:val="20"/>
        </w:numPr>
        <w:spacing w:after="0"/>
        <w:rPr>
          <w:rFonts w:ascii="Arial" w:hAnsi="Arial" w:cs="Arial"/>
          <w:sz w:val="20"/>
          <w:szCs w:val="20"/>
        </w:rPr>
      </w:pPr>
      <w:r>
        <w:rPr>
          <w:rFonts w:ascii="Arial" w:hAnsi="Arial" w:cs="Arial"/>
          <w:sz w:val="20"/>
          <w:szCs w:val="20"/>
        </w:rPr>
        <w:t>Indien aangekocht nav een het eerste overlijden, daterend van voor 31/12/1971: kosteloos</w:t>
      </w:r>
      <w:r w:rsidR="00A166FC" w:rsidRPr="00FD6003">
        <w:rPr>
          <w:rFonts w:ascii="Arial" w:hAnsi="Arial" w:cs="Arial"/>
          <w:sz w:val="20"/>
          <w:szCs w:val="20"/>
        </w:rPr>
        <w:t>.</w:t>
      </w:r>
    </w:p>
    <w:p w14:paraId="1616BE2A" w14:textId="31AABAC3" w:rsidR="00FD6003" w:rsidRDefault="00FD6003" w:rsidP="00FD6003">
      <w:pPr>
        <w:pStyle w:val="Lijstalinea"/>
        <w:numPr>
          <w:ilvl w:val="0"/>
          <w:numId w:val="20"/>
        </w:numPr>
        <w:spacing w:after="0"/>
        <w:rPr>
          <w:rFonts w:ascii="Arial" w:hAnsi="Arial" w:cs="Arial"/>
          <w:sz w:val="20"/>
          <w:szCs w:val="20"/>
        </w:rPr>
      </w:pPr>
      <w:r>
        <w:rPr>
          <w:rFonts w:ascii="Arial" w:hAnsi="Arial" w:cs="Arial"/>
          <w:sz w:val="20"/>
          <w:szCs w:val="20"/>
        </w:rPr>
        <w:t>Indien aang</w:t>
      </w:r>
      <w:r w:rsidR="00D1444C">
        <w:rPr>
          <w:rFonts w:ascii="Arial" w:hAnsi="Arial" w:cs="Arial"/>
          <w:sz w:val="20"/>
          <w:szCs w:val="20"/>
        </w:rPr>
        <w:t>e</w:t>
      </w:r>
      <w:r>
        <w:rPr>
          <w:rFonts w:ascii="Arial" w:hAnsi="Arial" w:cs="Arial"/>
          <w:sz w:val="20"/>
          <w:szCs w:val="20"/>
        </w:rPr>
        <w:t xml:space="preserve">kocht nav een eerste overlijden daterend vanaf 1/1/1972 tem 31/12/2001 = omgezet naar een concessie van 50 jaar: hernieuwing tegen betaling, rekening houdend met de voorwaarden en tarieven die </w:t>
      </w:r>
      <w:r w:rsidR="00846E26">
        <w:rPr>
          <w:rFonts w:ascii="Arial" w:hAnsi="Arial" w:cs="Arial"/>
          <w:sz w:val="20"/>
          <w:szCs w:val="20"/>
        </w:rPr>
        <w:t>werden</w:t>
      </w:r>
      <w:r>
        <w:rPr>
          <w:rFonts w:ascii="Arial" w:hAnsi="Arial" w:cs="Arial"/>
          <w:sz w:val="20"/>
          <w:szCs w:val="20"/>
        </w:rPr>
        <w:t xml:space="preserve"> opgenomen in het retributiereglement </w:t>
      </w:r>
      <w:r w:rsidR="00B10D5B">
        <w:rPr>
          <w:rFonts w:ascii="Arial" w:hAnsi="Arial" w:cs="Arial"/>
          <w:sz w:val="20"/>
          <w:szCs w:val="20"/>
        </w:rPr>
        <w:t>m.b.t.</w:t>
      </w:r>
      <w:r>
        <w:rPr>
          <w:rFonts w:ascii="Arial" w:hAnsi="Arial" w:cs="Arial"/>
          <w:sz w:val="20"/>
          <w:szCs w:val="20"/>
        </w:rPr>
        <w:t xml:space="preserve"> tot grondconcessie, columbaria en urnenvelden.</w:t>
      </w:r>
    </w:p>
    <w:p w14:paraId="1DF9F6E1" w14:textId="77777777" w:rsidR="000E08F8" w:rsidRDefault="000E08F8" w:rsidP="00FD6003">
      <w:pPr>
        <w:spacing w:after="0"/>
        <w:rPr>
          <w:rFonts w:ascii="Arial" w:hAnsi="Arial" w:cs="Arial"/>
          <w:sz w:val="20"/>
          <w:szCs w:val="20"/>
        </w:rPr>
      </w:pPr>
    </w:p>
    <w:p w14:paraId="7F8FF01B" w14:textId="05C4CF0F" w:rsidR="00FD6003" w:rsidRPr="00FD6003" w:rsidRDefault="00C15D00" w:rsidP="00FD6003">
      <w:pPr>
        <w:spacing w:after="0"/>
        <w:rPr>
          <w:rFonts w:ascii="Arial" w:hAnsi="Arial" w:cs="Arial"/>
          <w:sz w:val="20"/>
          <w:szCs w:val="20"/>
        </w:rPr>
      </w:pPr>
      <w:r>
        <w:rPr>
          <w:rFonts w:ascii="Arial" w:hAnsi="Arial" w:cs="Arial"/>
          <w:sz w:val="20"/>
          <w:szCs w:val="20"/>
        </w:rPr>
        <w:t>Artikel</w:t>
      </w:r>
      <w:r w:rsidR="00FD6003">
        <w:rPr>
          <w:rFonts w:ascii="Arial" w:hAnsi="Arial" w:cs="Arial"/>
          <w:sz w:val="20"/>
          <w:szCs w:val="20"/>
        </w:rPr>
        <w:t xml:space="preserve"> 31: In geval van het verstrijken van een termijn van een uitbreiding van een altijddurende concessie, en waarbij de altijddurende concessie werd aangekocht nav een eerste overlijden daterend van voor 31/12/1971, wordt de altijddurende concessie kosteloos vernieuwd en dient de uitgebreide concessie hernieuwd te worden cfr. de voorwaarden en tarieven die wer</w:t>
      </w:r>
      <w:r w:rsidR="00846E26">
        <w:rPr>
          <w:rFonts w:ascii="Arial" w:hAnsi="Arial" w:cs="Arial"/>
          <w:sz w:val="20"/>
          <w:szCs w:val="20"/>
        </w:rPr>
        <w:t>d</w:t>
      </w:r>
      <w:r w:rsidR="00FD6003">
        <w:rPr>
          <w:rFonts w:ascii="Arial" w:hAnsi="Arial" w:cs="Arial"/>
          <w:sz w:val="20"/>
          <w:szCs w:val="20"/>
        </w:rPr>
        <w:t xml:space="preserve">en opgenomen in het retributiereglement </w:t>
      </w:r>
      <w:r w:rsidR="00B10D5B">
        <w:rPr>
          <w:rFonts w:ascii="Arial" w:hAnsi="Arial" w:cs="Arial"/>
          <w:sz w:val="20"/>
          <w:szCs w:val="20"/>
        </w:rPr>
        <w:t>m.b.t.</w:t>
      </w:r>
      <w:r w:rsidR="00FD6003">
        <w:rPr>
          <w:rFonts w:ascii="Arial" w:hAnsi="Arial" w:cs="Arial"/>
          <w:sz w:val="20"/>
          <w:szCs w:val="20"/>
        </w:rPr>
        <w:t xml:space="preserve"> tot grondconcessie, columbaria en urnenvelden.</w:t>
      </w:r>
    </w:p>
    <w:p w14:paraId="7CEAB231" w14:textId="77777777" w:rsidR="000E08F8" w:rsidRDefault="000E08F8" w:rsidP="000E55F7">
      <w:pPr>
        <w:spacing w:after="0"/>
        <w:rPr>
          <w:rFonts w:ascii="Arial" w:hAnsi="Arial" w:cs="Arial"/>
          <w:sz w:val="20"/>
          <w:szCs w:val="20"/>
        </w:rPr>
      </w:pPr>
    </w:p>
    <w:p w14:paraId="628D48FA" w14:textId="1980CAA4" w:rsidR="00A166FC" w:rsidRDefault="00C15D00" w:rsidP="000E55F7">
      <w:pPr>
        <w:spacing w:after="0"/>
        <w:rPr>
          <w:rFonts w:ascii="Arial" w:hAnsi="Arial" w:cs="Arial"/>
          <w:sz w:val="20"/>
          <w:szCs w:val="20"/>
        </w:rPr>
      </w:pPr>
      <w:r>
        <w:rPr>
          <w:rFonts w:ascii="Arial" w:hAnsi="Arial" w:cs="Arial"/>
          <w:sz w:val="20"/>
          <w:szCs w:val="20"/>
        </w:rPr>
        <w:t>Artikel</w:t>
      </w:r>
      <w:r w:rsidR="00A166FC">
        <w:rPr>
          <w:rFonts w:ascii="Arial" w:hAnsi="Arial" w:cs="Arial"/>
          <w:sz w:val="20"/>
          <w:szCs w:val="20"/>
        </w:rPr>
        <w:t xml:space="preserve"> 3</w:t>
      </w:r>
      <w:r w:rsidR="00D1444C">
        <w:rPr>
          <w:rFonts w:ascii="Arial" w:hAnsi="Arial" w:cs="Arial"/>
          <w:sz w:val="20"/>
          <w:szCs w:val="20"/>
        </w:rPr>
        <w:t>2</w:t>
      </w:r>
      <w:r w:rsidR="00A166FC">
        <w:rPr>
          <w:rFonts w:ascii="Arial" w:hAnsi="Arial" w:cs="Arial"/>
          <w:sz w:val="20"/>
          <w:szCs w:val="20"/>
        </w:rPr>
        <w:t>: De aanvraag tot hernieuwing moet worden ingediend voor het verstrijken van de concessietermijn.</w:t>
      </w:r>
    </w:p>
    <w:p w14:paraId="3076EABB" w14:textId="4EEE71F3" w:rsidR="00C079F3" w:rsidRDefault="00C079F3" w:rsidP="000E55F7">
      <w:pPr>
        <w:spacing w:after="0"/>
        <w:rPr>
          <w:rFonts w:ascii="Arial" w:hAnsi="Arial" w:cs="Arial"/>
          <w:sz w:val="20"/>
          <w:szCs w:val="20"/>
        </w:rPr>
      </w:pPr>
      <w:r>
        <w:rPr>
          <w:rFonts w:ascii="Arial" w:hAnsi="Arial" w:cs="Arial"/>
          <w:sz w:val="20"/>
          <w:szCs w:val="20"/>
        </w:rPr>
        <w:t>Na het verstrijken van de concessietermijn kan enkel hernieuwd worden op voorwaarde dat er nog geen ontruiming heeft plaatsgevonden en mits betaling van de reeds verlopen en nog niet vereffende termijn. De hernieuwing begint te lopen vanaf het moment dat de concessie verstreek. De concessie dient te worden hernieuwd voor elke begunstigde van de concessie.</w:t>
      </w:r>
    </w:p>
    <w:p w14:paraId="2C964C2C" w14:textId="6267B9BC" w:rsidR="00C079F3" w:rsidRDefault="00C079F3" w:rsidP="000E55F7">
      <w:pPr>
        <w:spacing w:after="0"/>
        <w:rPr>
          <w:rFonts w:ascii="Arial" w:hAnsi="Arial" w:cs="Arial"/>
          <w:sz w:val="20"/>
          <w:szCs w:val="20"/>
        </w:rPr>
      </w:pPr>
      <w:r>
        <w:rPr>
          <w:rFonts w:ascii="Arial" w:hAnsi="Arial" w:cs="Arial"/>
          <w:sz w:val="20"/>
          <w:szCs w:val="20"/>
        </w:rPr>
        <w:t>Indien de altijddurende concessie niet hernieuwd wordt, nadat de wettelijke berichtgevingen werden geplaatst door het gemeentebestuur, wordt de volledige concessie als beëindigd beschouwd.</w:t>
      </w:r>
    </w:p>
    <w:p w14:paraId="1F6A53FA" w14:textId="77777777" w:rsidR="00D7226B" w:rsidRDefault="00D7226B" w:rsidP="000E55F7">
      <w:pPr>
        <w:spacing w:after="0"/>
        <w:rPr>
          <w:rFonts w:ascii="Arial" w:hAnsi="Arial" w:cs="Arial"/>
          <w:sz w:val="20"/>
          <w:szCs w:val="20"/>
        </w:rPr>
      </w:pPr>
    </w:p>
    <w:p w14:paraId="404D3F55" w14:textId="0D2CB322" w:rsidR="00C079F3" w:rsidRPr="000E08F8" w:rsidRDefault="00C079F3" w:rsidP="000E55F7">
      <w:pPr>
        <w:spacing w:after="0"/>
        <w:rPr>
          <w:rFonts w:ascii="Arial" w:hAnsi="Arial" w:cs="Arial"/>
          <w:sz w:val="20"/>
          <w:szCs w:val="20"/>
          <w:u w:val="single"/>
        </w:rPr>
      </w:pPr>
      <w:r w:rsidRPr="000E08F8">
        <w:rPr>
          <w:rFonts w:ascii="Arial" w:hAnsi="Arial" w:cs="Arial"/>
          <w:sz w:val="20"/>
          <w:szCs w:val="20"/>
          <w:u w:val="single"/>
        </w:rPr>
        <w:t>4.7 V</w:t>
      </w:r>
      <w:r w:rsidR="00D7226B" w:rsidRPr="000E08F8">
        <w:rPr>
          <w:rFonts w:ascii="Arial" w:hAnsi="Arial" w:cs="Arial"/>
          <w:sz w:val="20"/>
          <w:szCs w:val="20"/>
          <w:u w:val="single"/>
        </w:rPr>
        <w:t>oortijdig beëindigen van de concessie</w:t>
      </w:r>
    </w:p>
    <w:p w14:paraId="1DE31588" w14:textId="77777777" w:rsidR="000E08F8" w:rsidRDefault="000E08F8" w:rsidP="000E55F7">
      <w:pPr>
        <w:spacing w:after="0"/>
        <w:rPr>
          <w:rFonts w:ascii="Arial" w:hAnsi="Arial" w:cs="Arial"/>
          <w:sz w:val="20"/>
          <w:szCs w:val="20"/>
        </w:rPr>
      </w:pPr>
    </w:p>
    <w:p w14:paraId="75886420" w14:textId="52C2FFFB" w:rsidR="00C079F3" w:rsidRDefault="00C15D00" w:rsidP="000E55F7">
      <w:pPr>
        <w:spacing w:after="0"/>
        <w:rPr>
          <w:rFonts w:ascii="Arial" w:hAnsi="Arial" w:cs="Arial"/>
          <w:sz w:val="20"/>
          <w:szCs w:val="20"/>
        </w:rPr>
      </w:pPr>
      <w:r>
        <w:rPr>
          <w:rFonts w:ascii="Arial" w:hAnsi="Arial" w:cs="Arial"/>
          <w:sz w:val="20"/>
          <w:szCs w:val="20"/>
        </w:rPr>
        <w:t>Artikel</w:t>
      </w:r>
      <w:r w:rsidR="00C079F3">
        <w:rPr>
          <w:rFonts w:ascii="Arial" w:hAnsi="Arial" w:cs="Arial"/>
          <w:sz w:val="20"/>
          <w:szCs w:val="20"/>
        </w:rPr>
        <w:t xml:space="preserve"> 3</w:t>
      </w:r>
      <w:r w:rsidR="00D1444C">
        <w:rPr>
          <w:rFonts w:ascii="Arial" w:hAnsi="Arial" w:cs="Arial"/>
          <w:sz w:val="20"/>
          <w:szCs w:val="20"/>
        </w:rPr>
        <w:t>3</w:t>
      </w:r>
      <w:r w:rsidR="00C079F3">
        <w:rPr>
          <w:rFonts w:ascii="Arial" w:hAnsi="Arial" w:cs="Arial"/>
          <w:sz w:val="20"/>
          <w:szCs w:val="20"/>
        </w:rPr>
        <w:t xml:space="preserve">: </w:t>
      </w:r>
      <w:r w:rsidR="008B1E79">
        <w:rPr>
          <w:rFonts w:ascii="Arial" w:hAnsi="Arial" w:cs="Arial"/>
          <w:sz w:val="20"/>
          <w:szCs w:val="20"/>
        </w:rPr>
        <w:t>Op</w:t>
      </w:r>
      <w:r w:rsidR="00C079F3">
        <w:rPr>
          <w:rFonts w:ascii="Arial" w:hAnsi="Arial" w:cs="Arial"/>
          <w:sz w:val="20"/>
          <w:szCs w:val="20"/>
        </w:rPr>
        <w:t xml:space="preserve"> aanvraag van de concessiehouder, de erfgenaam van de begunstigde of bij afwezigheid hiervan, elke belanghebbende, kan een concessie voortijdig beëindigd worden. Er wordt door het gemeentebestuur een aanvraag tot beëindiging concessietermijn opgesteld die ondertekend wordt door de aanvrager(s).</w:t>
      </w:r>
    </w:p>
    <w:p w14:paraId="73126D19" w14:textId="520FB1B8" w:rsidR="00C079F3" w:rsidRDefault="00C079F3" w:rsidP="000E55F7">
      <w:pPr>
        <w:spacing w:after="0"/>
        <w:rPr>
          <w:rFonts w:ascii="Arial" w:hAnsi="Arial" w:cs="Arial"/>
          <w:sz w:val="20"/>
          <w:szCs w:val="20"/>
        </w:rPr>
      </w:pPr>
      <w:r>
        <w:rPr>
          <w:rFonts w:ascii="Arial" w:hAnsi="Arial" w:cs="Arial"/>
          <w:sz w:val="20"/>
          <w:szCs w:val="20"/>
        </w:rPr>
        <w:t>Met de ondertekening van dit aanvraagformulier wordt bevestigd dat er geen nabestaanden of belanghebbenden (in leven) zijn die bovengenoemde concessie verder willen verlengen en wordt zo om stopzetting en ontruiming van de concessie gevraagd.</w:t>
      </w:r>
    </w:p>
    <w:p w14:paraId="3F21C539" w14:textId="170EF3C3" w:rsidR="00C079F3" w:rsidRDefault="00C079F3" w:rsidP="000E55F7">
      <w:pPr>
        <w:spacing w:after="0"/>
        <w:rPr>
          <w:rFonts w:ascii="Arial" w:hAnsi="Arial" w:cs="Arial"/>
          <w:sz w:val="20"/>
          <w:szCs w:val="20"/>
        </w:rPr>
      </w:pPr>
      <w:r>
        <w:rPr>
          <w:rFonts w:ascii="Arial" w:hAnsi="Arial" w:cs="Arial"/>
          <w:sz w:val="20"/>
          <w:szCs w:val="20"/>
        </w:rPr>
        <w:t>De aanvrager is ervan op de hoogte dat bovengenoemde concessie op zijn aanvraag ontruimd zal worden en neemt hiervoor alle verantwoordelijkheid.</w:t>
      </w:r>
    </w:p>
    <w:p w14:paraId="33AA2CF3" w14:textId="09AFA5E5" w:rsidR="00C079F3" w:rsidRDefault="00C079F3" w:rsidP="000E55F7">
      <w:pPr>
        <w:spacing w:after="0"/>
        <w:rPr>
          <w:rFonts w:ascii="Arial" w:hAnsi="Arial" w:cs="Arial"/>
          <w:sz w:val="20"/>
          <w:szCs w:val="20"/>
        </w:rPr>
      </w:pPr>
      <w:r>
        <w:rPr>
          <w:rFonts w:ascii="Arial" w:hAnsi="Arial" w:cs="Arial"/>
          <w:sz w:val="20"/>
          <w:szCs w:val="20"/>
        </w:rPr>
        <w:t>Niet meegenomen materialen worden bij de ontruiming eigendom van de gemeente.</w:t>
      </w:r>
    </w:p>
    <w:p w14:paraId="327BF24C" w14:textId="5B6D5100" w:rsidR="00C079F3" w:rsidRDefault="00C079F3" w:rsidP="000E55F7">
      <w:pPr>
        <w:spacing w:after="0"/>
        <w:rPr>
          <w:rFonts w:ascii="Arial" w:hAnsi="Arial" w:cs="Arial"/>
          <w:sz w:val="20"/>
          <w:szCs w:val="20"/>
        </w:rPr>
      </w:pPr>
      <w:r>
        <w:rPr>
          <w:rFonts w:ascii="Arial" w:hAnsi="Arial" w:cs="Arial"/>
          <w:sz w:val="20"/>
          <w:szCs w:val="20"/>
        </w:rPr>
        <w:t>Bij de voortijdige beëindiging kan de betaalde concessieprijs noch geheel, noch gedeeltelijk teruggevorderd worden.</w:t>
      </w:r>
    </w:p>
    <w:p w14:paraId="6530AB27" w14:textId="7300B8A0" w:rsidR="004A71EF" w:rsidRDefault="004A71EF" w:rsidP="000E55F7">
      <w:pPr>
        <w:spacing w:after="0"/>
        <w:rPr>
          <w:rFonts w:ascii="Arial" w:hAnsi="Arial" w:cs="Arial"/>
          <w:sz w:val="20"/>
          <w:szCs w:val="20"/>
        </w:rPr>
      </w:pPr>
      <w:r>
        <w:rPr>
          <w:rFonts w:ascii="Arial" w:hAnsi="Arial" w:cs="Arial"/>
          <w:sz w:val="20"/>
          <w:szCs w:val="20"/>
        </w:rPr>
        <w:t>De ontruiming wordt niet individueel gedaan, maar wordt mee opgenomen bij de eerstvolgende algemene ontruiming.</w:t>
      </w:r>
    </w:p>
    <w:p w14:paraId="0BC94319" w14:textId="3BE1D4F5" w:rsidR="00C079F3" w:rsidRDefault="00C079F3" w:rsidP="000E55F7">
      <w:pPr>
        <w:spacing w:after="0"/>
        <w:rPr>
          <w:rFonts w:ascii="Arial" w:hAnsi="Arial" w:cs="Arial"/>
          <w:sz w:val="20"/>
          <w:szCs w:val="20"/>
        </w:rPr>
      </w:pPr>
      <w:r>
        <w:rPr>
          <w:rFonts w:ascii="Arial" w:hAnsi="Arial" w:cs="Arial"/>
          <w:sz w:val="20"/>
          <w:szCs w:val="20"/>
        </w:rPr>
        <w:t>In bepaalde dringende gevallen (gevaar tot beschadiging andere graven, veiligheid, …) kan het college van burgermeester en schepenen beslissen om tot voortijdige ontruiming over te gaan.</w:t>
      </w:r>
    </w:p>
    <w:p w14:paraId="61B3809C" w14:textId="0A9B96E3" w:rsidR="00C079F3" w:rsidRDefault="00C079F3" w:rsidP="000E55F7">
      <w:pPr>
        <w:spacing w:after="0"/>
        <w:rPr>
          <w:rFonts w:ascii="Arial" w:hAnsi="Arial" w:cs="Arial"/>
          <w:sz w:val="20"/>
          <w:szCs w:val="20"/>
        </w:rPr>
      </w:pPr>
      <w:r>
        <w:rPr>
          <w:rFonts w:ascii="Arial" w:hAnsi="Arial" w:cs="Arial"/>
          <w:sz w:val="20"/>
          <w:szCs w:val="20"/>
        </w:rPr>
        <w:t>Het college van burgemeester en schepenen is bevoegd om toelating te verlenen tot voortijdige beëindiging van de concessie.</w:t>
      </w:r>
    </w:p>
    <w:p w14:paraId="0DF83040" w14:textId="6FD2A843" w:rsidR="00C079F3" w:rsidRDefault="00C079F3" w:rsidP="000E55F7">
      <w:pPr>
        <w:spacing w:after="0"/>
        <w:rPr>
          <w:rFonts w:ascii="Arial" w:hAnsi="Arial" w:cs="Arial"/>
          <w:sz w:val="20"/>
          <w:szCs w:val="20"/>
        </w:rPr>
      </w:pPr>
      <w:r>
        <w:rPr>
          <w:rFonts w:ascii="Arial" w:hAnsi="Arial" w:cs="Arial"/>
          <w:sz w:val="20"/>
          <w:szCs w:val="20"/>
        </w:rPr>
        <w:t>Vooraleer het college van burgemeester en schepenen tot beëindiging overgaat, wordt de vraag tot be</w:t>
      </w:r>
      <w:r w:rsidR="007F4718">
        <w:rPr>
          <w:rFonts w:ascii="Arial" w:hAnsi="Arial" w:cs="Arial"/>
          <w:sz w:val="20"/>
          <w:szCs w:val="20"/>
        </w:rPr>
        <w:t xml:space="preserve">ëindiging gedurende één jaar aangeplakt aan de betrokken concessie en aan de ingang van de begraafplaats. De concessiehouder wordt indien mogelijk schriftelijk in kennis gesteld. </w:t>
      </w:r>
    </w:p>
    <w:p w14:paraId="7F8DF4F1" w14:textId="49670049" w:rsidR="007F4718" w:rsidRDefault="007F4718" w:rsidP="000E55F7">
      <w:pPr>
        <w:spacing w:after="0"/>
        <w:rPr>
          <w:rFonts w:ascii="Arial" w:hAnsi="Arial" w:cs="Arial"/>
          <w:sz w:val="20"/>
          <w:szCs w:val="20"/>
        </w:rPr>
      </w:pPr>
      <w:r>
        <w:rPr>
          <w:rFonts w:ascii="Arial" w:hAnsi="Arial" w:cs="Arial"/>
          <w:sz w:val="20"/>
          <w:szCs w:val="20"/>
        </w:rPr>
        <w:t>Bezwaren tegen de voortijdige beëindiging moeten schriftelijke worden ingediend bij het college van burgemeester en schepenen.</w:t>
      </w:r>
    </w:p>
    <w:p w14:paraId="4F62C0F8" w14:textId="77777777" w:rsidR="00D7226B" w:rsidRDefault="00D7226B" w:rsidP="000E55F7">
      <w:pPr>
        <w:spacing w:after="0"/>
        <w:rPr>
          <w:rFonts w:ascii="Arial" w:hAnsi="Arial" w:cs="Arial"/>
          <w:sz w:val="20"/>
          <w:szCs w:val="20"/>
        </w:rPr>
      </w:pPr>
    </w:p>
    <w:p w14:paraId="0F82DCB8" w14:textId="144C54ED" w:rsidR="007F4718" w:rsidRPr="000E08F8" w:rsidRDefault="007F4718" w:rsidP="000E55F7">
      <w:pPr>
        <w:spacing w:after="0"/>
        <w:rPr>
          <w:rFonts w:ascii="Arial" w:hAnsi="Arial" w:cs="Arial"/>
          <w:sz w:val="20"/>
          <w:szCs w:val="20"/>
          <w:u w:val="single"/>
        </w:rPr>
      </w:pPr>
      <w:r w:rsidRPr="000E08F8">
        <w:rPr>
          <w:rFonts w:ascii="Arial" w:hAnsi="Arial" w:cs="Arial"/>
          <w:sz w:val="20"/>
          <w:szCs w:val="20"/>
          <w:u w:val="single"/>
        </w:rPr>
        <w:t>4.8 E</w:t>
      </w:r>
      <w:r w:rsidR="00D7226B" w:rsidRPr="000E08F8">
        <w:rPr>
          <w:rFonts w:ascii="Arial" w:hAnsi="Arial" w:cs="Arial"/>
          <w:sz w:val="20"/>
          <w:szCs w:val="20"/>
          <w:u w:val="single"/>
        </w:rPr>
        <w:t>inde van een concessie</w:t>
      </w:r>
    </w:p>
    <w:p w14:paraId="27539826" w14:textId="77777777" w:rsidR="000E08F8" w:rsidRDefault="000E08F8" w:rsidP="000E55F7">
      <w:pPr>
        <w:spacing w:after="0"/>
        <w:rPr>
          <w:rFonts w:ascii="Arial" w:hAnsi="Arial" w:cs="Arial"/>
          <w:sz w:val="20"/>
          <w:szCs w:val="20"/>
        </w:rPr>
      </w:pPr>
    </w:p>
    <w:p w14:paraId="68590358" w14:textId="2BBDB19D" w:rsidR="007F4718" w:rsidRDefault="00C15D00" w:rsidP="000E55F7">
      <w:pPr>
        <w:spacing w:after="0"/>
        <w:rPr>
          <w:rFonts w:ascii="Arial" w:hAnsi="Arial" w:cs="Arial"/>
          <w:sz w:val="20"/>
          <w:szCs w:val="20"/>
        </w:rPr>
      </w:pPr>
      <w:r>
        <w:rPr>
          <w:rFonts w:ascii="Arial" w:hAnsi="Arial" w:cs="Arial"/>
          <w:sz w:val="20"/>
          <w:szCs w:val="20"/>
        </w:rPr>
        <w:t>Artikel</w:t>
      </w:r>
      <w:r w:rsidR="007F4718">
        <w:rPr>
          <w:rFonts w:ascii="Arial" w:hAnsi="Arial" w:cs="Arial"/>
          <w:sz w:val="20"/>
          <w:szCs w:val="20"/>
        </w:rPr>
        <w:t xml:space="preserve"> 3</w:t>
      </w:r>
      <w:r w:rsidR="00D1444C">
        <w:rPr>
          <w:rFonts w:ascii="Arial" w:hAnsi="Arial" w:cs="Arial"/>
          <w:sz w:val="20"/>
          <w:szCs w:val="20"/>
        </w:rPr>
        <w:t>4</w:t>
      </w:r>
      <w:r w:rsidR="007F4718">
        <w:rPr>
          <w:rFonts w:ascii="Arial" w:hAnsi="Arial" w:cs="Arial"/>
          <w:sz w:val="20"/>
          <w:szCs w:val="20"/>
        </w:rPr>
        <w:t>: Een concessie is beëindigd wanneer de concessietermijn is verstreken of wanneer na de wettelijke bekendmakingen geen van de nabestaanden hun wil te kennen hebben gegeven om de concessie nog verder te hernieuwen.</w:t>
      </w:r>
    </w:p>
    <w:p w14:paraId="2C427D75" w14:textId="77777777" w:rsidR="000E08F8" w:rsidRDefault="000E08F8" w:rsidP="000E55F7">
      <w:pPr>
        <w:spacing w:after="0"/>
        <w:rPr>
          <w:rFonts w:ascii="Arial" w:hAnsi="Arial" w:cs="Arial"/>
          <w:sz w:val="20"/>
          <w:szCs w:val="20"/>
        </w:rPr>
      </w:pPr>
    </w:p>
    <w:p w14:paraId="0D51E547" w14:textId="4D00A18D" w:rsidR="007F4718" w:rsidRDefault="00C15D00" w:rsidP="000E55F7">
      <w:pPr>
        <w:spacing w:after="0"/>
        <w:rPr>
          <w:rFonts w:ascii="Arial" w:hAnsi="Arial" w:cs="Arial"/>
          <w:sz w:val="20"/>
          <w:szCs w:val="20"/>
        </w:rPr>
      </w:pPr>
      <w:r>
        <w:rPr>
          <w:rFonts w:ascii="Arial" w:hAnsi="Arial" w:cs="Arial"/>
          <w:sz w:val="20"/>
          <w:szCs w:val="20"/>
        </w:rPr>
        <w:lastRenderedPageBreak/>
        <w:t>Artikel</w:t>
      </w:r>
      <w:r w:rsidR="007F4718">
        <w:rPr>
          <w:rFonts w:ascii="Arial" w:hAnsi="Arial" w:cs="Arial"/>
          <w:sz w:val="20"/>
          <w:szCs w:val="20"/>
        </w:rPr>
        <w:t xml:space="preserve"> 3</w:t>
      </w:r>
      <w:r w:rsidR="00D1444C">
        <w:rPr>
          <w:rFonts w:ascii="Arial" w:hAnsi="Arial" w:cs="Arial"/>
          <w:sz w:val="20"/>
          <w:szCs w:val="20"/>
        </w:rPr>
        <w:t>5</w:t>
      </w:r>
      <w:r w:rsidR="007F4718">
        <w:rPr>
          <w:rFonts w:ascii="Arial" w:hAnsi="Arial" w:cs="Arial"/>
          <w:sz w:val="20"/>
          <w:szCs w:val="20"/>
        </w:rPr>
        <w:t>: Indien de altijddurende concessie niet hernieuwd wordt, wordt ze als beëindigd beschouwd.</w:t>
      </w:r>
    </w:p>
    <w:p w14:paraId="6450226B" w14:textId="77777777" w:rsidR="00D7226B" w:rsidRDefault="00D7226B" w:rsidP="000E55F7">
      <w:pPr>
        <w:spacing w:after="0"/>
        <w:rPr>
          <w:rFonts w:ascii="Arial" w:hAnsi="Arial" w:cs="Arial"/>
          <w:sz w:val="20"/>
          <w:szCs w:val="20"/>
        </w:rPr>
      </w:pPr>
    </w:p>
    <w:p w14:paraId="3549211F" w14:textId="51F292EC" w:rsidR="007F4718" w:rsidRPr="000E08F8" w:rsidRDefault="007F4718" w:rsidP="000E55F7">
      <w:pPr>
        <w:spacing w:after="0"/>
        <w:rPr>
          <w:rFonts w:ascii="Arial" w:hAnsi="Arial" w:cs="Arial"/>
          <w:sz w:val="20"/>
          <w:szCs w:val="20"/>
          <w:u w:val="single"/>
        </w:rPr>
      </w:pPr>
      <w:r w:rsidRPr="000E08F8">
        <w:rPr>
          <w:rFonts w:ascii="Arial" w:hAnsi="Arial" w:cs="Arial"/>
          <w:sz w:val="20"/>
          <w:szCs w:val="20"/>
          <w:u w:val="single"/>
        </w:rPr>
        <w:t>4.9 O</w:t>
      </w:r>
      <w:r w:rsidR="00D7226B" w:rsidRPr="000E08F8">
        <w:rPr>
          <w:rFonts w:ascii="Arial" w:hAnsi="Arial" w:cs="Arial"/>
          <w:sz w:val="20"/>
          <w:szCs w:val="20"/>
          <w:u w:val="single"/>
        </w:rPr>
        <w:t xml:space="preserve">ntruimen van een concessie </w:t>
      </w:r>
    </w:p>
    <w:p w14:paraId="10666991" w14:textId="77777777" w:rsidR="000E08F8" w:rsidRDefault="000E08F8" w:rsidP="000E55F7">
      <w:pPr>
        <w:spacing w:after="0"/>
        <w:rPr>
          <w:rFonts w:ascii="Arial" w:hAnsi="Arial" w:cs="Arial"/>
          <w:sz w:val="20"/>
          <w:szCs w:val="20"/>
        </w:rPr>
      </w:pPr>
    </w:p>
    <w:p w14:paraId="4FB75C25" w14:textId="0DD3C62D" w:rsidR="007F4718" w:rsidRDefault="00C15D00" w:rsidP="000E55F7">
      <w:pPr>
        <w:spacing w:after="0"/>
        <w:rPr>
          <w:rFonts w:ascii="Arial" w:hAnsi="Arial" w:cs="Arial"/>
          <w:sz w:val="20"/>
          <w:szCs w:val="20"/>
        </w:rPr>
      </w:pPr>
      <w:r>
        <w:rPr>
          <w:rFonts w:ascii="Arial" w:hAnsi="Arial" w:cs="Arial"/>
          <w:sz w:val="20"/>
          <w:szCs w:val="20"/>
        </w:rPr>
        <w:t>Artikel</w:t>
      </w:r>
      <w:r w:rsidR="007F4718">
        <w:rPr>
          <w:rFonts w:ascii="Arial" w:hAnsi="Arial" w:cs="Arial"/>
          <w:sz w:val="20"/>
          <w:szCs w:val="20"/>
        </w:rPr>
        <w:t xml:space="preserve"> 3</w:t>
      </w:r>
      <w:r w:rsidR="00D1444C">
        <w:rPr>
          <w:rFonts w:ascii="Arial" w:hAnsi="Arial" w:cs="Arial"/>
          <w:sz w:val="20"/>
          <w:szCs w:val="20"/>
        </w:rPr>
        <w:t>6</w:t>
      </w:r>
      <w:r w:rsidR="007F4718">
        <w:rPr>
          <w:rFonts w:ascii="Arial" w:hAnsi="Arial" w:cs="Arial"/>
          <w:sz w:val="20"/>
          <w:szCs w:val="20"/>
        </w:rPr>
        <w:t>: In een beslissing van het college van burgemeester en schepenen wordt bepaald welke bestemming wordt gegeven aan de resten – onverminderd de naleving van de laatste wilsbeschikking inzake de wijze van lijkbezorging- en aan de graftekens.</w:t>
      </w:r>
    </w:p>
    <w:p w14:paraId="6382FE6F" w14:textId="577731B6" w:rsidR="00A166FC" w:rsidRDefault="007F4718" w:rsidP="000E55F7">
      <w:pPr>
        <w:spacing w:after="0"/>
        <w:rPr>
          <w:rFonts w:ascii="Arial" w:hAnsi="Arial" w:cs="Arial"/>
          <w:sz w:val="20"/>
          <w:szCs w:val="20"/>
        </w:rPr>
      </w:pPr>
      <w:r>
        <w:rPr>
          <w:rFonts w:ascii="Arial" w:hAnsi="Arial" w:cs="Arial"/>
          <w:sz w:val="20"/>
          <w:szCs w:val="20"/>
        </w:rPr>
        <w:t>Voor de ontruimingen moeten evenwel de bepalingen van het decreet op de begraafplaatsen en de bijhorende uitvoeringsbesluiten in acht genomen worden, zowel de beginselen inzake eerbied voor de overledenen in inzake volksgezondheid.</w:t>
      </w:r>
    </w:p>
    <w:p w14:paraId="68235653" w14:textId="77777777" w:rsidR="000E08F8" w:rsidRDefault="000E08F8" w:rsidP="000E55F7">
      <w:pPr>
        <w:spacing w:after="0"/>
        <w:rPr>
          <w:rFonts w:ascii="Arial" w:hAnsi="Arial" w:cs="Arial"/>
          <w:sz w:val="20"/>
          <w:szCs w:val="20"/>
        </w:rPr>
      </w:pPr>
    </w:p>
    <w:p w14:paraId="12BAF5A7" w14:textId="43ECA283" w:rsidR="007F4718" w:rsidRDefault="00C15D00" w:rsidP="000E55F7">
      <w:pPr>
        <w:spacing w:after="0"/>
        <w:rPr>
          <w:rFonts w:ascii="Arial" w:hAnsi="Arial" w:cs="Arial"/>
          <w:sz w:val="20"/>
          <w:szCs w:val="20"/>
        </w:rPr>
      </w:pPr>
      <w:r>
        <w:rPr>
          <w:rFonts w:ascii="Arial" w:hAnsi="Arial" w:cs="Arial"/>
          <w:sz w:val="20"/>
          <w:szCs w:val="20"/>
        </w:rPr>
        <w:t>Artikel</w:t>
      </w:r>
      <w:r w:rsidR="007F4718">
        <w:rPr>
          <w:rFonts w:ascii="Arial" w:hAnsi="Arial" w:cs="Arial"/>
          <w:sz w:val="20"/>
          <w:szCs w:val="20"/>
        </w:rPr>
        <w:t xml:space="preserve"> 3</w:t>
      </w:r>
      <w:r w:rsidR="00DD12A0">
        <w:rPr>
          <w:rFonts w:ascii="Arial" w:hAnsi="Arial" w:cs="Arial"/>
          <w:sz w:val="20"/>
          <w:szCs w:val="20"/>
        </w:rPr>
        <w:t>7</w:t>
      </w:r>
      <w:r w:rsidR="007F4718">
        <w:rPr>
          <w:rFonts w:ascii="Arial" w:hAnsi="Arial" w:cs="Arial"/>
          <w:sz w:val="20"/>
          <w:szCs w:val="20"/>
        </w:rPr>
        <w:t>: De nabestaanden hebben vanaf de bekendmaking van de beslissing tot ontruiming een jaar de tijd om graftekens weg te halen. Na deze termijn worden ze van ambtswege verwijderd en worden ze eigendom van de gemeente. Het college van burgemeester en schepenen beslist over de bestemming van deze materialen.</w:t>
      </w:r>
    </w:p>
    <w:p w14:paraId="01627B4F" w14:textId="77777777" w:rsidR="00D7226B" w:rsidRDefault="00D7226B" w:rsidP="000E55F7">
      <w:pPr>
        <w:spacing w:after="0"/>
        <w:rPr>
          <w:rFonts w:ascii="Arial" w:hAnsi="Arial" w:cs="Arial"/>
          <w:sz w:val="20"/>
          <w:szCs w:val="20"/>
        </w:rPr>
      </w:pPr>
    </w:p>
    <w:p w14:paraId="5BC4006E" w14:textId="09E411CF" w:rsidR="007F4718" w:rsidRPr="000E08F8" w:rsidRDefault="007F4718" w:rsidP="000E55F7">
      <w:pPr>
        <w:spacing w:after="0"/>
        <w:rPr>
          <w:rFonts w:ascii="Arial" w:hAnsi="Arial" w:cs="Arial"/>
          <w:sz w:val="20"/>
          <w:szCs w:val="20"/>
          <w:u w:val="single"/>
        </w:rPr>
      </w:pPr>
      <w:r w:rsidRPr="000E08F8">
        <w:rPr>
          <w:rFonts w:ascii="Arial" w:hAnsi="Arial" w:cs="Arial"/>
          <w:sz w:val="20"/>
          <w:szCs w:val="20"/>
          <w:u w:val="single"/>
        </w:rPr>
        <w:t>4.10 H</w:t>
      </w:r>
      <w:r w:rsidR="00D7226B" w:rsidRPr="000E08F8">
        <w:rPr>
          <w:rFonts w:ascii="Arial" w:hAnsi="Arial" w:cs="Arial"/>
          <w:sz w:val="20"/>
          <w:szCs w:val="20"/>
          <w:u w:val="single"/>
        </w:rPr>
        <w:t>erdenkingsmogelijkheid na ontruiming</w:t>
      </w:r>
    </w:p>
    <w:p w14:paraId="3E03CCEE" w14:textId="77777777" w:rsidR="000E08F8" w:rsidRDefault="000E08F8" w:rsidP="000E55F7">
      <w:pPr>
        <w:spacing w:after="0"/>
        <w:rPr>
          <w:rFonts w:ascii="Arial" w:hAnsi="Arial" w:cs="Arial"/>
          <w:sz w:val="20"/>
          <w:szCs w:val="20"/>
        </w:rPr>
      </w:pPr>
    </w:p>
    <w:p w14:paraId="0E857054" w14:textId="2EB3AD15" w:rsidR="007F4718" w:rsidRPr="00171495" w:rsidRDefault="00C15D00" w:rsidP="000E55F7">
      <w:pPr>
        <w:spacing w:after="0"/>
        <w:rPr>
          <w:rFonts w:ascii="Arial" w:hAnsi="Arial" w:cs="Arial"/>
          <w:sz w:val="20"/>
          <w:szCs w:val="20"/>
        </w:rPr>
      </w:pPr>
      <w:r>
        <w:rPr>
          <w:rFonts w:ascii="Arial" w:hAnsi="Arial" w:cs="Arial"/>
          <w:sz w:val="20"/>
          <w:szCs w:val="20"/>
        </w:rPr>
        <w:t>Artikel</w:t>
      </w:r>
      <w:r w:rsidR="00C57F74" w:rsidRPr="00171495">
        <w:rPr>
          <w:rFonts w:ascii="Arial" w:hAnsi="Arial" w:cs="Arial"/>
          <w:sz w:val="20"/>
          <w:szCs w:val="20"/>
        </w:rPr>
        <w:t xml:space="preserve"> 3</w:t>
      </w:r>
      <w:r w:rsidR="00DD12A0">
        <w:rPr>
          <w:rFonts w:ascii="Arial" w:hAnsi="Arial" w:cs="Arial"/>
          <w:sz w:val="20"/>
          <w:szCs w:val="20"/>
        </w:rPr>
        <w:t>8</w:t>
      </w:r>
      <w:r w:rsidR="00C57F74" w:rsidRPr="00171495">
        <w:rPr>
          <w:rFonts w:ascii="Arial" w:hAnsi="Arial" w:cs="Arial"/>
          <w:sz w:val="20"/>
          <w:szCs w:val="20"/>
        </w:rPr>
        <w:t xml:space="preserve">: </w:t>
      </w:r>
    </w:p>
    <w:p w14:paraId="1C80BC1F" w14:textId="4096F807" w:rsidR="004A71EF" w:rsidRPr="00171495" w:rsidRDefault="004A71EF" w:rsidP="004A71EF">
      <w:pPr>
        <w:spacing w:after="0"/>
        <w:rPr>
          <w:rFonts w:ascii="Arial" w:hAnsi="Arial" w:cs="Arial"/>
          <w:sz w:val="20"/>
          <w:szCs w:val="20"/>
        </w:rPr>
      </w:pPr>
      <w:r w:rsidRPr="00171495">
        <w:rPr>
          <w:rFonts w:ascii="Arial" w:hAnsi="Arial" w:cs="Arial"/>
          <w:sz w:val="20"/>
          <w:szCs w:val="20"/>
        </w:rPr>
        <w:t xml:space="preserve">Nadat de ontruimingen hebben plaatsgevonden zal het gemeentebestuur instaan om een naamplaatje te bevestigen op de herdenkingsboog. De plaats </w:t>
      </w:r>
      <w:r w:rsidR="00807DDD" w:rsidRPr="00171495">
        <w:rPr>
          <w:rFonts w:ascii="Arial" w:hAnsi="Arial" w:cs="Arial"/>
          <w:sz w:val="20"/>
          <w:szCs w:val="20"/>
        </w:rPr>
        <w:t xml:space="preserve">wordt </w:t>
      </w:r>
      <w:r w:rsidRPr="00171495">
        <w:rPr>
          <w:rFonts w:ascii="Arial" w:hAnsi="Arial" w:cs="Arial"/>
          <w:sz w:val="20"/>
          <w:szCs w:val="20"/>
        </w:rPr>
        <w:t>bepaald door de bevoegde diensten van het gemeentebestuur.</w:t>
      </w:r>
    </w:p>
    <w:p w14:paraId="60D667EE" w14:textId="77777777" w:rsidR="000E08F8" w:rsidRDefault="000E08F8" w:rsidP="004A71EF">
      <w:pPr>
        <w:spacing w:after="0"/>
        <w:rPr>
          <w:rFonts w:ascii="Arial" w:hAnsi="Arial" w:cs="Arial"/>
          <w:sz w:val="20"/>
          <w:szCs w:val="20"/>
        </w:rPr>
      </w:pPr>
    </w:p>
    <w:p w14:paraId="3963F4A2" w14:textId="32D9992F" w:rsidR="004A71EF" w:rsidRDefault="00C15D00" w:rsidP="004A71EF">
      <w:pPr>
        <w:spacing w:after="0"/>
        <w:rPr>
          <w:rFonts w:ascii="Arial" w:hAnsi="Arial" w:cs="Arial"/>
          <w:sz w:val="20"/>
          <w:szCs w:val="20"/>
        </w:rPr>
      </w:pPr>
      <w:r>
        <w:rPr>
          <w:rFonts w:ascii="Arial" w:hAnsi="Arial" w:cs="Arial"/>
          <w:sz w:val="20"/>
          <w:szCs w:val="20"/>
        </w:rPr>
        <w:t>Artikel</w:t>
      </w:r>
      <w:r w:rsidR="00C57F74" w:rsidRPr="00171495">
        <w:rPr>
          <w:rFonts w:ascii="Arial" w:hAnsi="Arial" w:cs="Arial"/>
          <w:sz w:val="20"/>
          <w:szCs w:val="20"/>
        </w:rPr>
        <w:t xml:space="preserve"> 3</w:t>
      </w:r>
      <w:r w:rsidR="00DD12A0">
        <w:rPr>
          <w:rFonts w:ascii="Arial" w:hAnsi="Arial" w:cs="Arial"/>
          <w:sz w:val="20"/>
          <w:szCs w:val="20"/>
        </w:rPr>
        <w:t>9</w:t>
      </w:r>
      <w:r w:rsidR="00C57F74" w:rsidRPr="00171495">
        <w:rPr>
          <w:rFonts w:ascii="Arial" w:hAnsi="Arial" w:cs="Arial"/>
          <w:sz w:val="20"/>
          <w:szCs w:val="20"/>
        </w:rPr>
        <w:t xml:space="preserve">: </w:t>
      </w:r>
      <w:r w:rsidR="004A71EF" w:rsidRPr="00171495">
        <w:rPr>
          <w:rFonts w:ascii="Arial" w:hAnsi="Arial" w:cs="Arial"/>
          <w:sz w:val="20"/>
          <w:szCs w:val="20"/>
        </w:rPr>
        <w:t>Het college van burgemeester en schepenen is bevoegd om te bepalen wanneer de naamplaatjes worden weggehaald, afhankelijk van de beschikbare ruimte.</w:t>
      </w:r>
    </w:p>
    <w:p w14:paraId="38371C1B" w14:textId="77777777" w:rsidR="004A71EF" w:rsidRDefault="004A71EF" w:rsidP="000E55F7">
      <w:pPr>
        <w:spacing w:after="0"/>
        <w:rPr>
          <w:rFonts w:ascii="Arial" w:hAnsi="Arial" w:cs="Arial"/>
          <w:sz w:val="20"/>
          <w:szCs w:val="20"/>
        </w:rPr>
      </w:pPr>
    </w:p>
    <w:p w14:paraId="22BE32D9" w14:textId="5E6A89D8" w:rsidR="008D6C4B" w:rsidRPr="00280F47" w:rsidRDefault="008D6C4B" w:rsidP="000E55F7">
      <w:pPr>
        <w:spacing w:after="0"/>
        <w:rPr>
          <w:rFonts w:ascii="Arial" w:hAnsi="Arial" w:cs="Arial"/>
          <w:b/>
          <w:bCs/>
          <w:sz w:val="20"/>
          <w:szCs w:val="20"/>
          <w:u w:val="single"/>
        </w:rPr>
      </w:pPr>
      <w:r w:rsidRPr="00280F47">
        <w:rPr>
          <w:rFonts w:ascii="Arial" w:hAnsi="Arial" w:cs="Arial"/>
          <w:b/>
          <w:bCs/>
          <w:sz w:val="20"/>
          <w:szCs w:val="20"/>
          <w:u w:val="single"/>
        </w:rPr>
        <w:t>5. KINDEREN</w:t>
      </w:r>
    </w:p>
    <w:p w14:paraId="5BCEC1D7" w14:textId="77777777" w:rsidR="000E08F8" w:rsidRDefault="000E08F8" w:rsidP="000E55F7">
      <w:pPr>
        <w:spacing w:after="0"/>
        <w:rPr>
          <w:rFonts w:ascii="Arial" w:hAnsi="Arial" w:cs="Arial"/>
          <w:sz w:val="20"/>
          <w:szCs w:val="20"/>
        </w:rPr>
      </w:pPr>
    </w:p>
    <w:p w14:paraId="2B9CF5D5" w14:textId="1C5DF6B8" w:rsidR="008D6C4B" w:rsidRDefault="00C15D00" w:rsidP="000E55F7">
      <w:pPr>
        <w:spacing w:after="0"/>
        <w:rPr>
          <w:rFonts w:ascii="Arial" w:hAnsi="Arial" w:cs="Arial"/>
          <w:sz w:val="20"/>
          <w:szCs w:val="20"/>
        </w:rPr>
      </w:pPr>
      <w:r>
        <w:rPr>
          <w:rFonts w:ascii="Arial" w:hAnsi="Arial" w:cs="Arial"/>
          <w:sz w:val="20"/>
          <w:szCs w:val="20"/>
        </w:rPr>
        <w:t>Artikel</w:t>
      </w:r>
      <w:r w:rsidR="008D6C4B">
        <w:rPr>
          <w:rFonts w:ascii="Arial" w:hAnsi="Arial" w:cs="Arial"/>
          <w:sz w:val="20"/>
          <w:szCs w:val="20"/>
        </w:rPr>
        <w:t xml:space="preserve"> </w:t>
      </w:r>
      <w:r w:rsidR="00F37027">
        <w:rPr>
          <w:rFonts w:ascii="Arial" w:hAnsi="Arial" w:cs="Arial"/>
          <w:sz w:val="20"/>
          <w:szCs w:val="20"/>
        </w:rPr>
        <w:t>40</w:t>
      </w:r>
      <w:r w:rsidR="008D6C4B">
        <w:rPr>
          <w:rFonts w:ascii="Arial" w:hAnsi="Arial" w:cs="Arial"/>
          <w:sz w:val="20"/>
          <w:szCs w:val="20"/>
        </w:rPr>
        <w:t>: Op de gemeentelijke begraafplaatsen worden gratis percelen toegekend voor de begraving of plaatsing van een asurne voor kinderen tot en met 12 jaar:</w:t>
      </w:r>
    </w:p>
    <w:p w14:paraId="6A3416EC" w14:textId="45240822" w:rsidR="008D6C4B" w:rsidRPr="004A71EF" w:rsidRDefault="008D6C4B" w:rsidP="008D6C4B">
      <w:pPr>
        <w:pStyle w:val="Lijstalinea"/>
        <w:numPr>
          <w:ilvl w:val="0"/>
          <w:numId w:val="18"/>
        </w:numPr>
        <w:spacing w:after="0"/>
        <w:rPr>
          <w:rFonts w:ascii="Arial" w:hAnsi="Arial" w:cs="Arial"/>
          <w:color w:val="000000" w:themeColor="text1"/>
          <w:sz w:val="20"/>
          <w:szCs w:val="20"/>
        </w:rPr>
      </w:pPr>
      <w:r w:rsidRPr="004A71EF">
        <w:rPr>
          <w:rFonts w:ascii="Arial" w:hAnsi="Arial" w:cs="Arial"/>
          <w:color w:val="000000" w:themeColor="text1"/>
          <w:sz w:val="20"/>
          <w:szCs w:val="20"/>
        </w:rPr>
        <w:t>Een perceel grond</w:t>
      </w:r>
    </w:p>
    <w:p w14:paraId="1258E5B4" w14:textId="094CF336" w:rsidR="008D6C4B" w:rsidRDefault="008D6C4B" w:rsidP="008D6C4B">
      <w:pPr>
        <w:pStyle w:val="Lijstalinea"/>
        <w:numPr>
          <w:ilvl w:val="0"/>
          <w:numId w:val="18"/>
        </w:numPr>
        <w:spacing w:after="0"/>
        <w:rPr>
          <w:rFonts w:ascii="Arial" w:hAnsi="Arial" w:cs="Arial"/>
          <w:color w:val="000000" w:themeColor="text1"/>
          <w:sz w:val="20"/>
          <w:szCs w:val="20"/>
        </w:rPr>
      </w:pPr>
      <w:r w:rsidRPr="004A71EF">
        <w:rPr>
          <w:rFonts w:ascii="Arial" w:hAnsi="Arial" w:cs="Arial"/>
          <w:color w:val="000000" w:themeColor="text1"/>
          <w:sz w:val="20"/>
          <w:szCs w:val="20"/>
        </w:rPr>
        <w:t xml:space="preserve">Een urnenkelder </w:t>
      </w:r>
    </w:p>
    <w:p w14:paraId="1C343205" w14:textId="06E31D6D" w:rsidR="00717B7E" w:rsidRPr="004A71EF" w:rsidRDefault="00717B7E" w:rsidP="008D6C4B">
      <w:pPr>
        <w:pStyle w:val="Lijstalinea"/>
        <w:numPr>
          <w:ilvl w:val="0"/>
          <w:numId w:val="18"/>
        </w:numPr>
        <w:spacing w:after="0"/>
        <w:rPr>
          <w:rFonts w:ascii="Arial" w:hAnsi="Arial" w:cs="Arial"/>
          <w:color w:val="000000" w:themeColor="text1"/>
          <w:sz w:val="20"/>
          <w:szCs w:val="20"/>
        </w:rPr>
      </w:pPr>
      <w:r>
        <w:rPr>
          <w:rFonts w:ascii="Arial" w:hAnsi="Arial" w:cs="Arial"/>
          <w:color w:val="000000" w:themeColor="text1"/>
          <w:sz w:val="20"/>
          <w:szCs w:val="20"/>
        </w:rPr>
        <w:t>Asverstrooiing op de sterrenweide</w:t>
      </w:r>
    </w:p>
    <w:p w14:paraId="30A55E9F" w14:textId="3C64FAC2" w:rsidR="001B0879" w:rsidRPr="001B0879" w:rsidRDefault="00C15D00" w:rsidP="001B0879">
      <w:pPr>
        <w:pStyle w:val="pf0"/>
        <w:rPr>
          <w:rFonts w:ascii="Arial" w:hAnsi="Arial" w:cs="Arial"/>
          <w:sz w:val="20"/>
          <w:szCs w:val="20"/>
        </w:rPr>
      </w:pPr>
      <w:r>
        <w:rPr>
          <w:rFonts w:ascii="Arial" w:hAnsi="Arial" w:cs="Arial"/>
          <w:sz w:val="20"/>
          <w:szCs w:val="20"/>
        </w:rPr>
        <w:t>Artikel</w:t>
      </w:r>
      <w:r w:rsidR="008D6C4B" w:rsidRPr="0006457A">
        <w:rPr>
          <w:rFonts w:ascii="Arial" w:hAnsi="Arial" w:cs="Arial"/>
          <w:sz w:val="20"/>
          <w:szCs w:val="20"/>
        </w:rPr>
        <w:t xml:space="preserve"> 4</w:t>
      </w:r>
      <w:r w:rsidR="00F37027">
        <w:rPr>
          <w:rFonts w:ascii="Arial" w:hAnsi="Arial" w:cs="Arial"/>
          <w:sz w:val="20"/>
          <w:szCs w:val="20"/>
        </w:rPr>
        <w:t>1</w:t>
      </w:r>
      <w:r w:rsidR="008D6C4B" w:rsidRPr="001B0879">
        <w:rPr>
          <w:rFonts w:ascii="Arial" w:hAnsi="Arial" w:cs="Arial"/>
          <w:sz w:val="20"/>
          <w:szCs w:val="20"/>
        </w:rPr>
        <w:t xml:space="preserve">: </w:t>
      </w:r>
      <w:r w:rsidR="001B0879" w:rsidRPr="001B0879">
        <w:rPr>
          <w:rStyle w:val="cf01"/>
          <w:rFonts w:ascii="Arial" w:hAnsi="Arial" w:cs="Arial"/>
          <w:sz w:val="20"/>
          <w:szCs w:val="20"/>
        </w:rPr>
        <w:t>Deze percelen blijven behouden zolang de nabestaanden geen aanvraag tot ontruiming indienen en het graf niet verwaarloosd is. Op initiatief van het gemeentebestuur kunnen evenwel ontruimingen gebeuren na de wettelijke berichtgevingen te hebben vervuld om nabestaanden op de hoogte te brengen van eventuele ontruimingen en hen de mogelijkheid te geven het gemeentebestuur ervan in kennis te brengen dat zij het graf wensen te behouden.</w:t>
      </w:r>
    </w:p>
    <w:p w14:paraId="4B159B7F" w14:textId="0F2B48B1" w:rsidR="008D6C4B" w:rsidRPr="00171495" w:rsidRDefault="00C15D00" w:rsidP="008D6C4B">
      <w:pPr>
        <w:spacing w:after="0"/>
        <w:rPr>
          <w:rFonts w:ascii="Arial" w:hAnsi="Arial" w:cs="Arial"/>
          <w:sz w:val="20"/>
          <w:szCs w:val="20"/>
        </w:rPr>
      </w:pPr>
      <w:r>
        <w:rPr>
          <w:rFonts w:ascii="Arial" w:hAnsi="Arial" w:cs="Arial"/>
          <w:sz w:val="20"/>
          <w:szCs w:val="20"/>
        </w:rPr>
        <w:t>Artikel</w:t>
      </w:r>
      <w:r w:rsidR="008D6C4B" w:rsidRPr="00023A24">
        <w:rPr>
          <w:rFonts w:ascii="Arial" w:hAnsi="Arial" w:cs="Arial"/>
          <w:sz w:val="20"/>
          <w:szCs w:val="20"/>
        </w:rPr>
        <w:t xml:space="preserve"> 4</w:t>
      </w:r>
      <w:r w:rsidR="00F37027">
        <w:rPr>
          <w:rFonts w:ascii="Arial" w:hAnsi="Arial" w:cs="Arial"/>
          <w:sz w:val="20"/>
          <w:szCs w:val="20"/>
        </w:rPr>
        <w:t>2</w:t>
      </w:r>
      <w:r w:rsidR="008D6C4B" w:rsidRPr="00171495">
        <w:rPr>
          <w:rFonts w:ascii="Arial" w:hAnsi="Arial" w:cs="Arial"/>
          <w:sz w:val="20"/>
          <w:szCs w:val="20"/>
        </w:rPr>
        <w:t>: Op eenvoudig verzoek van de ouders kunnen ook levenloos geboren kinderen die de wettelijke leve</w:t>
      </w:r>
      <w:r w:rsidR="004F00EC" w:rsidRPr="00171495">
        <w:rPr>
          <w:rFonts w:ascii="Arial" w:hAnsi="Arial" w:cs="Arial"/>
          <w:sz w:val="20"/>
          <w:szCs w:val="20"/>
        </w:rPr>
        <w:t xml:space="preserve">nsvatbaarheidsgrens nog niet hebben bereikt begraven worden volgens de </w:t>
      </w:r>
      <w:r w:rsidR="00717B7E" w:rsidRPr="00171495">
        <w:rPr>
          <w:rFonts w:ascii="Arial" w:hAnsi="Arial" w:cs="Arial"/>
          <w:sz w:val="20"/>
          <w:szCs w:val="20"/>
        </w:rPr>
        <w:t xml:space="preserve">bepalingen in </w:t>
      </w:r>
      <w:r>
        <w:rPr>
          <w:rFonts w:ascii="Arial" w:hAnsi="Arial" w:cs="Arial"/>
          <w:sz w:val="20"/>
          <w:szCs w:val="20"/>
        </w:rPr>
        <w:t>artikel</w:t>
      </w:r>
      <w:r w:rsidR="00717B7E" w:rsidRPr="00171495">
        <w:rPr>
          <w:rFonts w:ascii="Arial" w:hAnsi="Arial" w:cs="Arial"/>
          <w:sz w:val="20"/>
          <w:szCs w:val="20"/>
        </w:rPr>
        <w:t xml:space="preserve"> </w:t>
      </w:r>
      <w:r w:rsidR="004505E1">
        <w:rPr>
          <w:rFonts w:ascii="Arial" w:hAnsi="Arial" w:cs="Arial"/>
          <w:sz w:val="20"/>
          <w:szCs w:val="20"/>
        </w:rPr>
        <w:t>40</w:t>
      </w:r>
      <w:r w:rsidR="00717B7E" w:rsidRPr="00171495">
        <w:rPr>
          <w:rFonts w:ascii="Arial" w:hAnsi="Arial" w:cs="Arial"/>
          <w:sz w:val="20"/>
          <w:szCs w:val="20"/>
        </w:rPr>
        <w:t xml:space="preserve"> en 4</w:t>
      </w:r>
      <w:r w:rsidR="004505E1">
        <w:rPr>
          <w:rFonts w:ascii="Arial" w:hAnsi="Arial" w:cs="Arial"/>
          <w:sz w:val="20"/>
          <w:szCs w:val="20"/>
        </w:rPr>
        <w:t>1</w:t>
      </w:r>
      <w:r w:rsidR="004F00EC" w:rsidRPr="00171495">
        <w:rPr>
          <w:rFonts w:ascii="Arial" w:hAnsi="Arial" w:cs="Arial"/>
          <w:sz w:val="20"/>
          <w:szCs w:val="20"/>
        </w:rPr>
        <w:t>.</w:t>
      </w:r>
    </w:p>
    <w:p w14:paraId="369CDF80" w14:textId="77777777" w:rsidR="004505E1" w:rsidRDefault="004505E1" w:rsidP="008D6C4B">
      <w:pPr>
        <w:spacing w:after="0"/>
        <w:rPr>
          <w:rFonts w:ascii="Arial" w:hAnsi="Arial" w:cs="Arial"/>
          <w:sz w:val="20"/>
          <w:szCs w:val="20"/>
        </w:rPr>
      </w:pPr>
    </w:p>
    <w:p w14:paraId="30B818C9" w14:textId="28894EB3" w:rsidR="00905282" w:rsidRDefault="00C15D00" w:rsidP="008D6C4B">
      <w:pPr>
        <w:spacing w:after="0"/>
        <w:rPr>
          <w:rFonts w:ascii="Arial" w:hAnsi="Arial" w:cs="Arial"/>
          <w:sz w:val="20"/>
          <w:szCs w:val="20"/>
        </w:rPr>
      </w:pPr>
      <w:r>
        <w:rPr>
          <w:rFonts w:ascii="Arial" w:hAnsi="Arial" w:cs="Arial"/>
          <w:sz w:val="20"/>
          <w:szCs w:val="20"/>
        </w:rPr>
        <w:t>Artikel</w:t>
      </w:r>
      <w:r w:rsidR="00905282" w:rsidRPr="001B0879">
        <w:rPr>
          <w:rFonts w:ascii="Arial" w:hAnsi="Arial" w:cs="Arial"/>
          <w:sz w:val="20"/>
          <w:szCs w:val="20"/>
        </w:rPr>
        <w:t xml:space="preserve"> 4</w:t>
      </w:r>
      <w:r w:rsidR="00F37027">
        <w:rPr>
          <w:rFonts w:ascii="Arial" w:hAnsi="Arial" w:cs="Arial"/>
          <w:sz w:val="20"/>
          <w:szCs w:val="20"/>
        </w:rPr>
        <w:t>3</w:t>
      </w:r>
      <w:r w:rsidR="00905282" w:rsidRPr="001B0879">
        <w:rPr>
          <w:rFonts w:ascii="Arial" w:hAnsi="Arial" w:cs="Arial"/>
          <w:sz w:val="20"/>
          <w:szCs w:val="20"/>
        </w:rPr>
        <w:t xml:space="preserve">: Uitbreiding is op de </w:t>
      </w:r>
      <w:r w:rsidR="00905282" w:rsidRPr="00846E26">
        <w:rPr>
          <w:rFonts w:ascii="Arial" w:hAnsi="Arial" w:cs="Arial"/>
          <w:sz w:val="20"/>
          <w:szCs w:val="20"/>
        </w:rPr>
        <w:t>kinderbegraafplaats niet mogelijk.</w:t>
      </w:r>
    </w:p>
    <w:p w14:paraId="0456D973" w14:textId="77777777" w:rsidR="00023A24" w:rsidRPr="00280F47" w:rsidRDefault="00023A24" w:rsidP="008D6C4B">
      <w:pPr>
        <w:spacing w:after="0"/>
        <w:rPr>
          <w:rFonts w:ascii="Arial" w:hAnsi="Arial" w:cs="Arial"/>
          <w:b/>
          <w:bCs/>
          <w:sz w:val="20"/>
          <w:szCs w:val="20"/>
          <w:u w:val="single"/>
        </w:rPr>
      </w:pPr>
    </w:p>
    <w:p w14:paraId="3A09DA17" w14:textId="28F6D697" w:rsidR="004F00EC" w:rsidRPr="00280F47" w:rsidRDefault="004F00EC" w:rsidP="008D6C4B">
      <w:pPr>
        <w:spacing w:after="0"/>
        <w:rPr>
          <w:rFonts w:ascii="Arial" w:hAnsi="Arial" w:cs="Arial"/>
          <w:b/>
          <w:bCs/>
          <w:sz w:val="20"/>
          <w:szCs w:val="20"/>
          <w:u w:val="single"/>
        </w:rPr>
      </w:pPr>
      <w:r w:rsidRPr="00280F47">
        <w:rPr>
          <w:rFonts w:ascii="Arial" w:hAnsi="Arial" w:cs="Arial"/>
          <w:b/>
          <w:bCs/>
          <w:sz w:val="20"/>
          <w:szCs w:val="20"/>
          <w:u w:val="single"/>
        </w:rPr>
        <w:t>6. OUD-STRIJDERS</w:t>
      </w:r>
    </w:p>
    <w:p w14:paraId="65F1142D" w14:textId="77777777" w:rsidR="000E08F8" w:rsidRDefault="000E08F8" w:rsidP="008D6C4B">
      <w:pPr>
        <w:spacing w:after="0"/>
        <w:rPr>
          <w:rFonts w:ascii="Arial" w:hAnsi="Arial" w:cs="Arial"/>
          <w:sz w:val="20"/>
          <w:szCs w:val="20"/>
        </w:rPr>
      </w:pPr>
    </w:p>
    <w:p w14:paraId="20931ABA" w14:textId="489CA1A9" w:rsidR="004F00EC" w:rsidRPr="00905282" w:rsidRDefault="00C15D00" w:rsidP="008D6C4B">
      <w:pPr>
        <w:spacing w:after="0"/>
        <w:rPr>
          <w:rFonts w:ascii="Arial" w:hAnsi="Arial" w:cs="Arial"/>
          <w:sz w:val="20"/>
          <w:szCs w:val="20"/>
        </w:rPr>
      </w:pPr>
      <w:r>
        <w:rPr>
          <w:rFonts w:ascii="Arial" w:hAnsi="Arial" w:cs="Arial"/>
          <w:sz w:val="20"/>
          <w:szCs w:val="20"/>
        </w:rPr>
        <w:t>Artikel</w:t>
      </w:r>
      <w:r w:rsidR="004F00EC" w:rsidRPr="00905282">
        <w:rPr>
          <w:rFonts w:ascii="Arial" w:hAnsi="Arial" w:cs="Arial"/>
          <w:sz w:val="20"/>
          <w:szCs w:val="20"/>
        </w:rPr>
        <w:t xml:space="preserve"> 4</w:t>
      </w:r>
      <w:r w:rsidR="00F37027">
        <w:rPr>
          <w:rFonts w:ascii="Arial" w:hAnsi="Arial" w:cs="Arial"/>
          <w:sz w:val="20"/>
          <w:szCs w:val="20"/>
        </w:rPr>
        <w:t>4</w:t>
      </w:r>
      <w:r w:rsidR="004F00EC" w:rsidRPr="00905282">
        <w:rPr>
          <w:rFonts w:ascii="Arial" w:hAnsi="Arial" w:cs="Arial"/>
          <w:sz w:val="20"/>
          <w:szCs w:val="20"/>
        </w:rPr>
        <w:t xml:space="preserve">: </w:t>
      </w:r>
      <w:r w:rsidR="0006457A" w:rsidRPr="00905282">
        <w:rPr>
          <w:rFonts w:ascii="Arial" w:hAnsi="Arial" w:cs="Arial"/>
          <w:sz w:val="20"/>
          <w:szCs w:val="20"/>
        </w:rPr>
        <w:t>Een oud-strijder is een persoon die gediend heeft tijden</w:t>
      </w:r>
      <w:r w:rsidR="00730B68">
        <w:rPr>
          <w:rFonts w:ascii="Arial" w:hAnsi="Arial" w:cs="Arial"/>
          <w:sz w:val="20"/>
          <w:szCs w:val="20"/>
        </w:rPr>
        <w:t>s</w:t>
      </w:r>
      <w:r w:rsidR="0006457A" w:rsidRPr="00905282">
        <w:rPr>
          <w:rFonts w:ascii="Arial" w:hAnsi="Arial" w:cs="Arial"/>
          <w:sz w:val="20"/>
          <w:szCs w:val="20"/>
        </w:rPr>
        <w:t xml:space="preserve"> één van beide oorlogen (van 1914</w:t>
      </w:r>
      <w:r w:rsidR="00407196">
        <w:rPr>
          <w:rFonts w:ascii="Arial" w:hAnsi="Arial" w:cs="Arial"/>
          <w:sz w:val="20"/>
          <w:szCs w:val="20"/>
        </w:rPr>
        <w:t>-1918</w:t>
      </w:r>
      <w:r w:rsidR="0006457A" w:rsidRPr="00905282">
        <w:rPr>
          <w:rFonts w:ascii="Arial" w:hAnsi="Arial" w:cs="Arial"/>
          <w:sz w:val="20"/>
          <w:szCs w:val="20"/>
        </w:rPr>
        <w:t xml:space="preserve"> en/of 194</w:t>
      </w:r>
      <w:r w:rsidR="00407196">
        <w:rPr>
          <w:rFonts w:ascii="Arial" w:hAnsi="Arial" w:cs="Arial"/>
          <w:sz w:val="20"/>
          <w:szCs w:val="20"/>
        </w:rPr>
        <w:t>0-1945</w:t>
      </w:r>
      <w:r w:rsidR="0006457A" w:rsidRPr="00905282">
        <w:rPr>
          <w:rFonts w:ascii="Arial" w:hAnsi="Arial" w:cs="Arial"/>
          <w:sz w:val="20"/>
          <w:szCs w:val="20"/>
        </w:rPr>
        <w:t>) en die een kaart met opgaven der oorlogsdiensten (vuurkaart) kan voorleggen.</w:t>
      </w:r>
    </w:p>
    <w:p w14:paraId="5740B783" w14:textId="293C86E1" w:rsidR="0006457A" w:rsidRPr="00905282" w:rsidRDefault="0006457A" w:rsidP="008D6C4B">
      <w:pPr>
        <w:spacing w:after="0"/>
        <w:rPr>
          <w:rFonts w:ascii="Arial" w:hAnsi="Arial" w:cs="Arial"/>
          <w:sz w:val="20"/>
          <w:szCs w:val="20"/>
        </w:rPr>
      </w:pPr>
      <w:r w:rsidRPr="00905282">
        <w:rPr>
          <w:rFonts w:ascii="Arial" w:hAnsi="Arial" w:cs="Arial"/>
          <w:sz w:val="20"/>
          <w:szCs w:val="20"/>
        </w:rPr>
        <w:t>De oud-strijder kan na voorlegging van de genoemde kaart of voldoende bewijzen van oorlogsdienst, samen met zijn echtgenote, kosteloos begraven worden.</w:t>
      </w:r>
    </w:p>
    <w:p w14:paraId="69D9928B" w14:textId="7F0E4D90" w:rsidR="0006457A" w:rsidRDefault="0006457A" w:rsidP="008D6C4B">
      <w:pPr>
        <w:spacing w:after="0"/>
        <w:rPr>
          <w:rFonts w:ascii="Arial" w:hAnsi="Arial" w:cs="Arial"/>
          <w:sz w:val="20"/>
          <w:szCs w:val="20"/>
        </w:rPr>
      </w:pPr>
      <w:r w:rsidRPr="00905282">
        <w:rPr>
          <w:rFonts w:ascii="Arial" w:hAnsi="Arial" w:cs="Arial"/>
          <w:sz w:val="20"/>
          <w:szCs w:val="20"/>
        </w:rPr>
        <w:t>Deze concessie wordt gedurende 50 jaar behouden en kan dan op aanvraag kosteloos hernieuwd worden voor 15 jaar.</w:t>
      </w:r>
    </w:p>
    <w:p w14:paraId="60CD17E9" w14:textId="77777777" w:rsidR="004505E1" w:rsidRDefault="004505E1" w:rsidP="008D6C4B">
      <w:pPr>
        <w:spacing w:after="0"/>
        <w:rPr>
          <w:rFonts w:ascii="Arial" w:hAnsi="Arial" w:cs="Arial"/>
          <w:sz w:val="20"/>
          <w:szCs w:val="20"/>
        </w:rPr>
      </w:pPr>
    </w:p>
    <w:p w14:paraId="77198525" w14:textId="0A906706" w:rsidR="00905282" w:rsidRDefault="00C15D00" w:rsidP="008D6C4B">
      <w:pPr>
        <w:spacing w:after="0"/>
        <w:rPr>
          <w:rFonts w:ascii="Arial" w:hAnsi="Arial" w:cs="Arial"/>
          <w:sz w:val="20"/>
          <w:szCs w:val="20"/>
        </w:rPr>
      </w:pPr>
      <w:r>
        <w:rPr>
          <w:rFonts w:ascii="Arial" w:hAnsi="Arial" w:cs="Arial"/>
          <w:sz w:val="20"/>
          <w:szCs w:val="20"/>
        </w:rPr>
        <w:lastRenderedPageBreak/>
        <w:t>Artikel</w:t>
      </w:r>
      <w:r w:rsidR="00905282">
        <w:rPr>
          <w:rFonts w:ascii="Arial" w:hAnsi="Arial" w:cs="Arial"/>
          <w:sz w:val="20"/>
          <w:szCs w:val="20"/>
        </w:rPr>
        <w:t xml:space="preserve"> 4</w:t>
      </w:r>
      <w:r w:rsidR="00F37027">
        <w:rPr>
          <w:rFonts w:ascii="Arial" w:hAnsi="Arial" w:cs="Arial"/>
          <w:sz w:val="20"/>
          <w:szCs w:val="20"/>
        </w:rPr>
        <w:t>5</w:t>
      </w:r>
      <w:r w:rsidR="00905282">
        <w:rPr>
          <w:rFonts w:ascii="Arial" w:hAnsi="Arial" w:cs="Arial"/>
          <w:sz w:val="20"/>
          <w:szCs w:val="20"/>
        </w:rPr>
        <w:t>: Uitbreiding is bij deze graven niet mogelijk.</w:t>
      </w:r>
    </w:p>
    <w:p w14:paraId="27860913" w14:textId="77777777" w:rsidR="00023A24" w:rsidRDefault="00023A24" w:rsidP="008D6C4B">
      <w:pPr>
        <w:spacing w:after="0"/>
        <w:rPr>
          <w:rFonts w:ascii="Arial" w:hAnsi="Arial" w:cs="Arial"/>
          <w:sz w:val="20"/>
          <w:szCs w:val="20"/>
        </w:rPr>
      </w:pPr>
    </w:p>
    <w:p w14:paraId="705C62F7" w14:textId="4602E822" w:rsidR="004F00EC" w:rsidRPr="00280F47" w:rsidRDefault="004F00EC" w:rsidP="008D6C4B">
      <w:pPr>
        <w:spacing w:after="0"/>
        <w:rPr>
          <w:rFonts w:ascii="Arial" w:hAnsi="Arial" w:cs="Arial"/>
          <w:b/>
          <w:bCs/>
          <w:sz w:val="20"/>
          <w:szCs w:val="20"/>
          <w:u w:val="single"/>
        </w:rPr>
      </w:pPr>
      <w:r w:rsidRPr="00280F47">
        <w:rPr>
          <w:rFonts w:ascii="Arial" w:hAnsi="Arial" w:cs="Arial"/>
          <w:b/>
          <w:bCs/>
          <w:sz w:val="20"/>
          <w:szCs w:val="20"/>
          <w:u w:val="single"/>
        </w:rPr>
        <w:t>7. GRAVEN VAN LOKAAL HISTORISCH BELANG</w:t>
      </w:r>
    </w:p>
    <w:p w14:paraId="78904594" w14:textId="13EC9FD5" w:rsidR="004F00EC" w:rsidRDefault="00C15D00" w:rsidP="008D6C4B">
      <w:pPr>
        <w:spacing w:after="0"/>
        <w:rPr>
          <w:rFonts w:ascii="Arial" w:hAnsi="Arial" w:cs="Arial"/>
          <w:sz w:val="20"/>
          <w:szCs w:val="20"/>
        </w:rPr>
      </w:pPr>
      <w:r>
        <w:rPr>
          <w:rFonts w:ascii="Arial" w:hAnsi="Arial" w:cs="Arial"/>
          <w:sz w:val="20"/>
          <w:szCs w:val="20"/>
        </w:rPr>
        <w:t>Artikel</w:t>
      </w:r>
      <w:r w:rsidR="004F00EC">
        <w:rPr>
          <w:rFonts w:ascii="Arial" w:hAnsi="Arial" w:cs="Arial"/>
          <w:sz w:val="20"/>
          <w:szCs w:val="20"/>
        </w:rPr>
        <w:t xml:space="preserve"> 4</w:t>
      </w:r>
      <w:r w:rsidR="00F37027">
        <w:rPr>
          <w:rFonts w:ascii="Arial" w:hAnsi="Arial" w:cs="Arial"/>
          <w:sz w:val="20"/>
          <w:szCs w:val="20"/>
        </w:rPr>
        <w:t>6</w:t>
      </w:r>
      <w:r w:rsidR="004F00EC">
        <w:rPr>
          <w:rFonts w:ascii="Arial" w:hAnsi="Arial" w:cs="Arial"/>
          <w:sz w:val="20"/>
          <w:szCs w:val="20"/>
        </w:rPr>
        <w:t>: Het college van burgemeester en schepenen bepaalt autonoom welke graven van lokaal historisch belang zijn. Deze grafmonumenten worden 50 jaar bewaard. Deze termijn is verlengbaar. Het onderhoud gebeurt door de gemeentediensten.</w:t>
      </w:r>
    </w:p>
    <w:p w14:paraId="41597892" w14:textId="77777777" w:rsidR="00DD34CB" w:rsidRDefault="00DD34CB" w:rsidP="008D6C4B">
      <w:pPr>
        <w:spacing w:after="0"/>
        <w:rPr>
          <w:rFonts w:ascii="Arial" w:hAnsi="Arial" w:cs="Arial"/>
          <w:sz w:val="20"/>
          <w:szCs w:val="20"/>
        </w:rPr>
      </w:pPr>
    </w:p>
    <w:p w14:paraId="02F5D9DD" w14:textId="173758E1" w:rsidR="004F00EC" w:rsidRDefault="00C15D00" w:rsidP="008D6C4B">
      <w:pPr>
        <w:spacing w:after="0"/>
        <w:rPr>
          <w:rFonts w:ascii="Arial" w:hAnsi="Arial" w:cs="Arial"/>
          <w:sz w:val="20"/>
          <w:szCs w:val="20"/>
        </w:rPr>
      </w:pPr>
      <w:r>
        <w:rPr>
          <w:rFonts w:ascii="Arial" w:hAnsi="Arial" w:cs="Arial"/>
          <w:sz w:val="20"/>
          <w:szCs w:val="20"/>
        </w:rPr>
        <w:t>Artikel</w:t>
      </w:r>
      <w:r w:rsidR="00985200">
        <w:rPr>
          <w:rFonts w:ascii="Arial" w:hAnsi="Arial" w:cs="Arial"/>
          <w:sz w:val="20"/>
          <w:szCs w:val="20"/>
        </w:rPr>
        <w:t xml:space="preserve"> 4</w:t>
      </w:r>
      <w:r w:rsidR="00F37027">
        <w:rPr>
          <w:rFonts w:ascii="Arial" w:hAnsi="Arial" w:cs="Arial"/>
          <w:sz w:val="20"/>
          <w:szCs w:val="20"/>
        </w:rPr>
        <w:t>7</w:t>
      </w:r>
      <w:r w:rsidR="00985200">
        <w:rPr>
          <w:rFonts w:ascii="Arial" w:hAnsi="Arial" w:cs="Arial"/>
          <w:sz w:val="20"/>
          <w:szCs w:val="20"/>
        </w:rPr>
        <w:t xml:space="preserve">: Het college van burgemeester en schepenen bepaalt autonoom </w:t>
      </w:r>
      <w:r w:rsidR="00846E26">
        <w:rPr>
          <w:rFonts w:ascii="Arial" w:hAnsi="Arial" w:cs="Arial"/>
          <w:sz w:val="20"/>
          <w:szCs w:val="20"/>
        </w:rPr>
        <w:t>voor welke graven</w:t>
      </w:r>
      <w:r w:rsidR="00985200">
        <w:rPr>
          <w:rFonts w:ascii="Arial" w:hAnsi="Arial" w:cs="Arial"/>
          <w:sz w:val="20"/>
          <w:szCs w:val="20"/>
        </w:rPr>
        <w:t xml:space="preserve"> een erkenning door Monumentenzorg wordt aangevraagd. Erkende graven moeten volgens de voorwaarden van Monumentenzorg gerestaureerd en onderhouden worden. Het gemeentebestuur vraagt hiervoor subsidies aan.</w:t>
      </w:r>
    </w:p>
    <w:p w14:paraId="497B8097" w14:textId="77777777" w:rsidR="00D7226B" w:rsidRDefault="00D7226B" w:rsidP="008D6C4B">
      <w:pPr>
        <w:spacing w:after="0"/>
        <w:rPr>
          <w:rFonts w:ascii="Arial" w:hAnsi="Arial" w:cs="Arial"/>
          <w:sz w:val="20"/>
          <w:szCs w:val="20"/>
        </w:rPr>
      </w:pPr>
    </w:p>
    <w:p w14:paraId="6DF9443D" w14:textId="0D8BDBCA" w:rsidR="00985200" w:rsidRPr="00280F47" w:rsidRDefault="00985200" w:rsidP="008D6C4B">
      <w:pPr>
        <w:spacing w:after="0"/>
        <w:rPr>
          <w:rFonts w:ascii="Arial" w:hAnsi="Arial" w:cs="Arial"/>
          <w:b/>
          <w:bCs/>
          <w:sz w:val="20"/>
          <w:szCs w:val="20"/>
          <w:u w:val="single"/>
        </w:rPr>
      </w:pPr>
      <w:r w:rsidRPr="00280F47">
        <w:rPr>
          <w:rFonts w:ascii="Arial" w:hAnsi="Arial" w:cs="Arial"/>
          <w:b/>
          <w:bCs/>
          <w:sz w:val="20"/>
          <w:szCs w:val="20"/>
          <w:u w:val="single"/>
        </w:rPr>
        <w:t>8. ASVERSTROOIING</w:t>
      </w:r>
    </w:p>
    <w:p w14:paraId="00AFF0E7" w14:textId="77777777" w:rsidR="00DD34CB" w:rsidRDefault="00DD34CB" w:rsidP="008D6C4B">
      <w:pPr>
        <w:spacing w:after="0"/>
        <w:rPr>
          <w:rFonts w:ascii="Arial" w:hAnsi="Arial" w:cs="Arial"/>
          <w:sz w:val="20"/>
          <w:szCs w:val="20"/>
        </w:rPr>
      </w:pPr>
    </w:p>
    <w:p w14:paraId="22DC7C45" w14:textId="2BA71DC2" w:rsidR="00985200" w:rsidRDefault="00C15D00" w:rsidP="008D6C4B">
      <w:pPr>
        <w:spacing w:after="0"/>
        <w:rPr>
          <w:rFonts w:ascii="Arial" w:hAnsi="Arial" w:cs="Arial"/>
          <w:sz w:val="20"/>
          <w:szCs w:val="20"/>
        </w:rPr>
      </w:pPr>
      <w:r>
        <w:rPr>
          <w:rFonts w:ascii="Arial" w:hAnsi="Arial" w:cs="Arial"/>
          <w:sz w:val="20"/>
          <w:szCs w:val="20"/>
        </w:rPr>
        <w:t>Artikel</w:t>
      </w:r>
      <w:r w:rsidR="00985200">
        <w:rPr>
          <w:rFonts w:ascii="Arial" w:hAnsi="Arial" w:cs="Arial"/>
          <w:sz w:val="20"/>
          <w:szCs w:val="20"/>
        </w:rPr>
        <w:t xml:space="preserve"> 4</w:t>
      </w:r>
      <w:r w:rsidR="00F37027">
        <w:rPr>
          <w:rFonts w:ascii="Arial" w:hAnsi="Arial" w:cs="Arial"/>
          <w:sz w:val="20"/>
          <w:szCs w:val="20"/>
        </w:rPr>
        <w:t>8</w:t>
      </w:r>
      <w:r w:rsidR="00985200">
        <w:rPr>
          <w:rFonts w:ascii="Arial" w:hAnsi="Arial" w:cs="Arial"/>
          <w:sz w:val="20"/>
          <w:szCs w:val="20"/>
        </w:rPr>
        <w:t xml:space="preserve">: </w:t>
      </w:r>
      <w:r w:rsidR="00905282">
        <w:rPr>
          <w:rFonts w:ascii="Arial" w:hAnsi="Arial" w:cs="Arial"/>
          <w:sz w:val="20"/>
          <w:szCs w:val="20"/>
        </w:rPr>
        <w:t>D</w:t>
      </w:r>
      <w:r w:rsidR="00985200">
        <w:rPr>
          <w:rFonts w:ascii="Arial" w:hAnsi="Arial" w:cs="Arial"/>
          <w:sz w:val="20"/>
          <w:szCs w:val="20"/>
        </w:rPr>
        <w:t xml:space="preserve">e asverstrooiing op de voorziene strooiweide </w:t>
      </w:r>
      <w:r w:rsidR="00730B68">
        <w:rPr>
          <w:rFonts w:ascii="Arial" w:hAnsi="Arial" w:cs="Arial"/>
          <w:sz w:val="20"/>
          <w:szCs w:val="20"/>
        </w:rPr>
        <w:t xml:space="preserve">is </w:t>
      </w:r>
      <w:r w:rsidR="00985200">
        <w:rPr>
          <w:rFonts w:ascii="Arial" w:hAnsi="Arial" w:cs="Arial"/>
          <w:sz w:val="20"/>
          <w:szCs w:val="20"/>
        </w:rPr>
        <w:t>kosteloos</w:t>
      </w:r>
      <w:r w:rsidR="00905282">
        <w:rPr>
          <w:rFonts w:ascii="Arial" w:hAnsi="Arial" w:cs="Arial"/>
          <w:sz w:val="20"/>
          <w:szCs w:val="20"/>
        </w:rPr>
        <w:t xml:space="preserve"> voor de personen vernoemd in </w:t>
      </w:r>
      <w:r>
        <w:rPr>
          <w:rFonts w:ascii="Arial" w:hAnsi="Arial" w:cs="Arial"/>
          <w:sz w:val="20"/>
          <w:szCs w:val="20"/>
        </w:rPr>
        <w:t>artikel</w:t>
      </w:r>
      <w:r w:rsidR="00905282">
        <w:rPr>
          <w:rFonts w:ascii="Arial" w:hAnsi="Arial" w:cs="Arial"/>
          <w:sz w:val="20"/>
          <w:szCs w:val="20"/>
        </w:rPr>
        <w:t xml:space="preserve"> 2 paragraaf 1, 2 en 3. Andere p</w:t>
      </w:r>
      <w:r w:rsidR="00985200" w:rsidRPr="00DA094E">
        <w:rPr>
          <w:rFonts w:ascii="Arial" w:hAnsi="Arial" w:cs="Arial"/>
          <w:sz w:val="20"/>
          <w:szCs w:val="20"/>
        </w:rPr>
        <w:t>ersonen</w:t>
      </w:r>
      <w:r w:rsidR="00985200">
        <w:rPr>
          <w:rFonts w:ascii="Arial" w:hAnsi="Arial" w:cs="Arial"/>
          <w:sz w:val="20"/>
          <w:szCs w:val="20"/>
        </w:rPr>
        <w:t xml:space="preserve"> </w:t>
      </w:r>
      <w:r w:rsidR="00985200" w:rsidRPr="00DA094E">
        <w:rPr>
          <w:rFonts w:ascii="Arial" w:hAnsi="Arial" w:cs="Arial"/>
          <w:sz w:val="20"/>
          <w:szCs w:val="20"/>
        </w:rPr>
        <w:t xml:space="preserve">kunnen verstrooid worden op één van de </w:t>
      </w:r>
      <w:r w:rsidR="00807DDD">
        <w:rPr>
          <w:rFonts w:ascii="Arial" w:hAnsi="Arial" w:cs="Arial"/>
          <w:sz w:val="20"/>
          <w:szCs w:val="20"/>
        </w:rPr>
        <w:t>gemeentelijke begraafplaatsen</w:t>
      </w:r>
      <w:r w:rsidR="00985200" w:rsidRPr="00DA094E">
        <w:rPr>
          <w:rFonts w:ascii="Arial" w:hAnsi="Arial" w:cs="Arial"/>
          <w:sz w:val="20"/>
          <w:szCs w:val="20"/>
        </w:rPr>
        <w:t>, mits betaling van de door de gemeenteraad vastgelegde retributie.</w:t>
      </w:r>
    </w:p>
    <w:p w14:paraId="7CA933C3" w14:textId="77777777" w:rsidR="00DD34CB" w:rsidRDefault="00DD34CB" w:rsidP="008D6C4B">
      <w:pPr>
        <w:spacing w:after="0"/>
        <w:rPr>
          <w:rFonts w:ascii="Arial" w:hAnsi="Arial" w:cs="Arial"/>
          <w:sz w:val="20"/>
          <w:szCs w:val="20"/>
        </w:rPr>
      </w:pPr>
    </w:p>
    <w:p w14:paraId="59EEC2C1" w14:textId="371B3178" w:rsidR="00985200" w:rsidRDefault="00C15D00" w:rsidP="008D6C4B">
      <w:pPr>
        <w:spacing w:after="0"/>
        <w:rPr>
          <w:rFonts w:ascii="Arial" w:hAnsi="Arial" w:cs="Arial"/>
          <w:sz w:val="20"/>
          <w:szCs w:val="20"/>
        </w:rPr>
      </w:pPr>
      <w:r>
        <w:rPr>
          <w:rFonts w:ascii="Arial" w:hAnsi="Arial" w:cs="Arial"/>
          <w:sz w:val="20"/>
          <w:szCs w:val="20"/>
        </w:rPr>
        <w:t>Artikel</w:t>
      </w:r>
      <w:r w:rsidR="00985200">
        <w:rPr>
          <w:rFonts w:ascii="Arial" w:hAnsi="Arial" w:cs="Arial"/>
          <w:sz w:val="20"/>
          <w:szCs w:val="20"/>
        </w:rPr>
        <w:t xml:space="preserve"> 4</w:t>
      </w:r>
      <w:r w:rsidR="00F37027">
        <w:rPr>
          <w:rFonts w:ascii="Arial" w:hAnsi="Arial" w:cs="Arial"/>
          <w:sz w:val="20"/>
          <w:szCs w:val="20"/>
        </w:rPr>
        <w:t>9</w:t>
      </w:r>
      <w:r w:rsidR="00985200">
        <w:rPr>
          <w:rFonts w:ascii="Arial" w:hAnsi="Arial" w:cs="Arial"/>
          <w:sz w:val="20"/>
          <w:szCs w:val="20"/>
        </w:rPr>
        <w:t>: Het gemeentebestuur geeft aan de nabestaanden of enig</w:t>
      </w:r>
      <w:r w:rsidR="00730B68">
        <w:rPr>
          <w:rFonts w:ascii="Arial" w:hAnsi="Arial" w:cs="Arial"/>
          <w:sz w:val="20"/>
          <w:szCs w:val="20"/>
        </w:rPr>
        <w:t>e</w:t>
      </w:r>
      <w:r w:rsidR="00985200">
        <w:rPr>
          <w:rFonts w:ascii="Arial" w:hAnsi="Arial" w:cs="Arial"/>
          <w:sz w:val="20"/>
          <w:szCs w:val="20"/>
        </w:rPr>
        <w:t xml:space="preserve"> belanghebbende</w:t>
      </w:r>
      <w:r w:rsidR="00407196">
        <w:rPr>
          <w:rFonts w:ascii="Arial" w:hAnsi="Arial" w:cs="Arial"/>
          <w:sz w:val="20"/>
          <w:szCs w:val="20"/>
        </w:rPr>
        <w:t>(</w:t>
      </w:r>
      <w:r w:rsidR="00985200">
        <w:rPr>
          <w:rFonts w:ascii="Arial" w:hAnsi="Arial" w:cs="Arial"/>
          <w:sz w:val="20"/>
          <w:szCs w:val="20"/>
        </w:rPr>
        <w:t>n</w:t>
      </w:r>
      <w:r w:rsidR="00407196">
        <w:rPr>
          <w:rFonts w:ascii="Arial" w:hAnsi="Arial" w:cs="Arial"/>
          <w:sz w:val="20"/>
          <w:szCs w:val="20"/>
        </w:rPr>
        <w:t>)</w:t>
      </w:r>
      <w:r w:rsidR="00985200">
        <w:rPr>
          <w:rFonts w:ascii="Arial" w:hAnsi="Arial" w:cs="Arial"/>
          <w:sz w:val="20"/>
          <w:szCs w:val="20"/>
        </w:rPr>
        <w:t xml:space="preserve"> de mogelijkheid om een naamplaatje te laten bevestigen aan de herdenkingsboog aan de strooiweide waar de asverstrooiing heeft plaatsgevonden. Op de gelijkvormige naamplaatjes komt de naam, geboorte- en overlijdensjaar van de overledene.</w:t>
      </w:r>
      <w:r w:rsidR="00492A2A">
        <w:rPr>
          <w:rFonts w:ascii="Arial" w:hAnsi="Arial" w:cs="Arial"/>
          <w:sz w:val="20"/>
          <w:szCs w:val="20"/>
        </w:rPr>
        <w:t xml:space="preserve"> De kostprijs van een naamplaatje wordt bepaald in het retributiereglement.</w:t>
      </w:r>
      <w:r w:rsidR="004C6A8D">
        <w:rPr>
          <w:rFonts w:ascii="Arial" w:hAnsi="Arial" w:cs="Arial"/>
          <w:sz w:val="20"/>
          <w:szCs w:val="20"/>
        </w:rPr>
        <w:t xml:space="preserve"> </w:t>
      </w:r>
      <w:r w:rsidR="004C6A8D" w:rsidRPr="00807DDD">
        <w:rPr>
          <w:rFonts w:ascii="Arial" w:hAnsi="Arial" w:cs="Arial"/>
          <w:sz w:val="20"/>
          <w:szCs w:val="20"/>
        </w:rPr>
        <w:t xml:space="preserve">Om het naamplaatje aan te vragen wordt een aanvraagformulier ingevuld. Het naamplaatje wordt voorzien na betaling van de </w:t>
      </w:r>
      <w:r w:rsidR="00807DDD" w:rsidRPr="00807DDD">
        <w:rPr>
          <w:rFonts w:ascii="Arial" w:hAnsi="Arial" w:cs="Arial"/>
          <w:sz w:val="20"/>
          <w:szCs w:val="20"/>
        </w:rPr>
        <w:t>retributie. De plaats wordt bepaald door de bevoegde diensten van het gemeentebestuur</w:t>
      </w:r>
      <w:r w:rsidR="004505E1">
        <w:rPr>
          <w:rFonts w:ascii="Arial" w:hAnsi="Arial" w:cs="Arial"/>
          <w:sz w:val="20"/>
          <w:szCs w:val="20"/>
        </w:rPr>
        <w:t>.</w:t>
      </w:r>
    </w:p>
    <w:p w14:paraId="159200CC" w14:textId="77777777" w:rsidR="00DD34CB" w:rsidRDefault="00DD34CB" w:rsidP="005C738C">
      <w:pPr>
        <w:spacing w:after="0"/>
        <w:rPr>
          <w:rFonts w:ascii="Arial" w:hAnsi="Arial" w:cs="Arial"/>
          <w:sz w:val="20"/>
          <w:szCs w:val="20"/>
        </w:rPr>
      </w:pPr>
    </w:p>
    <w:p w14:paraId="54F6C387" w14:textId="0233BACD" w:rsidR="005C738C" w:rsidRDefault="00C15D00" w:rsidP="005C738C">
      <w:pPr>
        <w:spacing w:after="0"/>
        <w:rPr>
          <w:rFonts w:ascii="Arial" w:hAnsi="Arial" w:cs="Arial"/>
          <w:sz w:val="20"/>
          <w:szCs w:val="20"/>
        </w:rPr>
      </w:pPr>
      <w:r>
        <w:rPr>
          <w:rFonts w:ascii="Arial" w:hAnsi="Arial" w:cs="Arial"/>
          <w:sz w:val="20"/>
          <w:szCs w:val="20"/>
        </w:rPr>
        <w:t>Artikel</w:t>
      </w:r>
      <w:r w:rsidR="000340DB">
        <w:rPr>
          <w:rFonts w:ascii="Arial" w:hAnsi="Arial" w:cs="Arial"/>
          <w:sz w:val="20"/>
          <w:szCs w:val="20"/>
        </w:rPr>
        <w:t xml:space="preserve"> </w:t>
      </w:r>
      <w:r w:rsidR="00F37027">
        <w:rPr>
          <w:rFonts w:ascii="Arial" w:hAnsi="Arial" w:cs="Arial"/>
          <w:sz w:val="20"/>
          <w:szCs w:val="20"/>
        </w:rPr>
        <w:t>50</w:t>
      </w:r>
      <w:r w:rsidR="000340DB">
        <w:rPr>
          <w:rFonts w:ascii="Arial" w:hAnsi="Arial" w:cs="Arial"/>
          <w:sz w:val="20"/>
          <w:szCs w:val="20"/>
        </w:rPr>
        <w:t xml:space="preserve">: Het </w:t>
      </w:r>
      <w:r w:rsidR="000340DB" w:rsidRPr="00807DDD">
        <w:rPr>
          <w:rFonts w:ascii="Arial" w:hAnsi="Arial" w:cs="Arial"/>
          <w:sz w:val="20"/>
          <w:szCs w:val="20"/>
        </w:rPr>
        <w:t>naamplaatje blijft behouden gedurende een periode van 25 jaar.</w:t>
      </w:r>
      <w:r w:rsidR="005C738C" w:rsidRPr="00807DDD">
        <w:rPr>
          <w:rFonts w:ascii="Arial" w:hAnsi="Arial" w:cs="Arial"/>
          <w:sz w:val="20"/>
          <w:szCs w:val="20"/>
        </w:rPr>
        <w:t xml:space="preserve"> Het college van burgemeester en schepenen is bevoegd om daarna te bepalen wanneer de naamplaatjes worden weggehaald, afhankelijk van de beschikbare ruimte. Er kan geen hernieuwing worden aangevraagd.</w:t>
      </w:r>
    </w:p>
    <w:p w14:paraId="1B958537" w14:textId="77777777" w:rsidR="00D7226B" w:rsidRDefault="00D7226B" w:rsidP="008D6C4B">
      <w:pPr>
        <w:spacing w:after="0"/>
        <w:rPr>
          <w:rFonts w:ascii="Arial" w:hAnsi="Arial" w:cs="Arial"/>
          <w:sz w:val="20"/>
          <w:szCs w:val="20"/>
        </w:rPr>
      </w:pPr>
    </w:p>
    <w:p w14:paraId="1A3FA0AC" w14:textId="22010124" w:rsidR="000340DB" w:rsidRPr="00280F47" w:rsidRDefault="000340DB" w:rsidP="008D6C4B">
      <w:pPr>
        <w:spacing w:after="0"/>
        <w:rPr>
          <w:rFonts w:ascii="Arial" w:hAnsi="Arial" w:cs="Arial"/>
          <w:b/>
          <w:bCs/>
          <w:sz w:val="20"/>
          <w:szCs w:val="20"/>
          <w:u w:val="single"/>
        </w:rPr>
      </w:pPr>
      <w:r w:rsidRPr="00280F47">
        <w:rPr>
          <w:rFonts w:ascii="Arial" w:hAnsi="Arial" w:cs="Arial"/>
          <w:b/>
          <w:bCs/>
          <w:sz w:val="20"/>
          <w:szCs w:val="20"/>
          <w:u w:val="single"/>
        </w:rPr>
        <w:t>9. VERWAARLOOSDE PERCELEN</w:t>
      </w:r>
    </w:p>
    <w:p w14:paraId="23B22684" w14:textId="77777777" w:rsidR="00DD34CB" w:rsidRDefault="00DD34CB" w:rsidP="008D6C4B">
      <w:pPr>
        <w:spacing w:after="0"/>
        <w:rPr>
          <w:rFonts w:ascii="Arial" w:hAnsi="Arial" w:cs="Arial"/>
          <w:sz w:val="20"/>
          <w:szCs w:val="20"/>
        </w:rPr>
      </w:pPr>
    </w:p>
    <w:p w14:paraId="4AF0BF5C" w14:textId="1D35600A" w:rsidR="000340DB" w:rsidRDefault="00C15D00" w:rsidP="008D6C4B">
      <w:pPr>
        <w:spacing w:after="0"/>
        <w:rPr>
          <w:rFonts w:ascii="Arial" w:hAnsi="Arial" w:cs="Arial"/>
          <w:sz w:val="20"/>
          <w:szCs w:val="20"/>
        </w:rPr>
      </w:pPr>
      <w:r>
        <w:rPr>
          <w:rFonts w:ascii="Arial" w:hAnsi="Arial" w:cs="Arial"/>
          <w:sz w:val="20"/>
          <w:szCs w:val="20"/>
        </w:rPr>
        <w:t>Artikel</w:t>
      </w:r>
      <w:r w:rsidR="000340DB">
        <w:rPr>
          <w:rFonts w:ascii="Arial" w:hAnsi="Arial" w:cs="Arial"/>
          <w:sz w:val="20"/>
          <w:szCs w:val="20"/>
        </w:rPr>
        <w:t xml:space="preserve"> </w:t>
      </w:r>
      <w:r w:rsidR="00F37027">
        <w:rPr>
          <w:rFonts w:ascii="Arial" w:hAnsi="Arial" w:cs="Arial"/>
          <w:sz w:val="20"/>
          <w:szCs w:val="20"/>
        </w:rPr>
        <w:t>51</w:t>
      </w:r>
      <w:r w:rsidR="000340DB">
        <w:rPr>
          <w:rFonts w:ascii="Arial" w:hAnsi="Arial" w:cs="Arial"/>
          <w:sz w:val="20"/>
          <w:szCs w:val="20"/>
        </w:rPr>
        <w:t xml:space="preserve">: </w:t>
      </w:r>
      <w:r w:rsidR="00504BB7">
        <w:rPr>
          <w:rFonts w:ascii="Arial" w:hAnsi="Arial" w:cs="Arial"/>
          <w:sz w:val="20"/>
          <w:szCs w:val="20"/>
        </w:rPr>
        <w:t>Verwaarlozing staat vast als het graf doorlopend onzindelijk, door plantengroei overwoekerd, vervallen, ingestort of bouwvallig is.</w:t>
      </w:r>
    </w:p>
    <w:p w14:paraId="12F1783D" w14:textId="7E50773B" w:rsidR="00504BB7" w:rsidRDefault="00504BB7" w:rsidP="008D6C4B">
      <w:pPr>
        <w:spacing w:after="0"/>
        <w:rPr>
          <w:rFonts w:ascii="Arial" w:hAnsi="Arial" w:cs="Arial"/>
          <w:sz w:val="20"/>
          <w:szCs w:val="20"/>
        </w:rPr>
      </w:pPr>
      <w:r>
        <w:rPr>
          <w:rFonts w:ascii="Arial" w:hAnsi="Arial" w:cs="Arial"/>
          <w:sz w:val="20"/>
          <w:szCs w:val="20"/>
        </w:rPr>
        <w:t xml:space="preserve">De verwaarlozing wordt vastgesteld </w:t>
      </w:r>
      <w:r w:rsidRPr="004C6A8D">
        <w:rPr>
          <w:rFonts w:ascii="Arial" w:hAnsi="Arial" w:cs="Arial"/>
          <w:sz w:val="20"/>
          <w:szCs w:val="20"/>
        </w:rPr>
        <w:t>door een staat van bevinding</w:t>
      </w:r>
      <w:r w:rsidRPr="00504BB7">
        <w:rPr>
          <w:rFonts w:ascii="Arial" w:hAnsi="Arial" w:cs="Arial"/>
          <w:color w:val="FF0000"/>
          <w:sz w:val="20"/>
          <w:szCs w:val="20"/>
        </w:rPr>
        <w:t xml:space="preserve"> </w:t>
      </w:r>
      <w:r>
        <w:rPr>
          <w:rFonts w:ascii="Arial" w:hAnsi="Arial" w:cs="Arial"/>
          <w:sz w:val="20"/>
          <w:szCs w:val="20"/>
        </w:rPr>
        <w:t xml:space="preserve">opgemaakt door de burgemeester of zijn gemachtigde. </w:t>
      </w:r>
      <w:r w:rsidR="004C6A8D">
        <w:rPr>
          <w:rFonts w:ascii="Arial" w:hAnsi="Arial" w:cs="Arial"/>
          <w:sz w:val="20"/>
          <w:szCs w:val="20"/>
        </w:rPr>
        <w:t>De aankondiging</w:t>
      </w:r>
      <w:r>
        <w:rPr>
          <w:rFonts w:ascii="Arial" w:hAnsi="Arial" w:cs="Arial"/>
          <w:sz w:val="20"/>
          <w:szCs w:val="20"/>
        </w:rPr>
        <w:t xml:space="preserve"> blijft een jaar bij het graf en aan de ingang van de begraafplaats aangeplakt, cfr. </w:t>
      </w:r>
      <w:r w:rsidR="00C15D00">
        <w:rPr>
          <w:rFonts w:ascii="Arial" w:hAnsi="Arial" w:cs="Arial"/>
          <w:sz w:val="20"/>
          <w:szCs w:val="20"/>
        </w:rPr>
        <w:t>artikel</w:t>
      </w:r>
      <w:r>
        <w:rPr>
          <w:rFonts w:ascii="Arial" w:hAnsi="Arial" w:cs="Arial"/>
          <w:sz w:val="20"/>
          <w:szCs w:val="20"/>
        </w:rPr>
        <w:t xml:space="preserve"> 10 van het decreet op de begraafplaatsen en de lijkbezorging dd. 16 januari 2004.</w:t>
      </w:r>
    </w:p>
    <w:p w14:paraId="1C4B4B8F" w14:textId="3F59AAC5" w:rsidR="00504BB7" w:rsidRDefault="00504BB7" w:rsidP="008D6C4B">
      <w:pPr>
        <w:spacing w:after="0"/>
        <w:rPr>
          <w:rFonts w:ascii="Arial" w:hAnsi="Arial" w:cs="Arial"/>
          <w:sz w:val="20"/>
          <w:szCs w:val="20"/>
        </w:rPr>
      </w:pPr>
      <w:r>
        <w:rPr>
          <w:rFonts w:ascii="Arial" w:hAnsi="Arial" w:cs="Arial"/>
          <w:sz w:val="20"/>
          <w:szCs w:val="20"/>
        </w:rPr>
        <w:t xml:space="preserve">Na het verstrijken van die termijn en bij niet-herstelling kan het college van burgemeester en schepenen, </w:t>
      </w:r>
      <w:r w:rsidRPr="005C738C">
        <w:rPr>
          <w:rFonts w:ascii="Arial" w:hAnsi="Arial" w:cs="Arial"/>
          <w:color w:val="000000" w:themeColor="text1"/>
          <w:sz w:val="20"/>
          <w:szCs w:val="20"/>
        </w:rPr>
        <w:t>bij delegatie door de gemeenteraad</w:t>
      </w:r>
      <w:r>
        <w:rPr>
          <w:rFonts w:ascii="Arial" w:hAnsi="Arial" w:cs="Arial"/>
          <w:sz w:val="20"/>
          <w:szCs w:val="20"/>
        </w:rPr>
        <w:t>, een einde maken aan de concessie.</w:t>
      </w:r>
    </w:p>
    <w:p w14:paraId="6DF92680" w14:textId="0DA939AF" w:rsidR="00504BB7" w:rsidRDefault="00504BB7" w:rsidP="008D6C4B">
      <w:pPr>
        <w:spacing w:after="0"/>
        <w:rPr>
          <w:rFonts w:ascii="Arial" w:hAnsi="Arial" w:cs="Arial"/>
          <w:sz w:val="20"/>
          <w:szCs w:val="20"/>
        </w:rPr>
      </w:pPr>
      <w:r>
        <w:rPr>
          <w:rFonts w:ascii="Arial" w:hAnsi="Arial" w:cs="Arial"/>
          <w:sz w:val="20"/>
          <w:szCs w:val="20"/>
        </w:rPr>
        <w:t>Er wordt dan van ambtswege overgegaan tot afbraak of tot het wegnemen van de materialen.</w:t>
      </w:r>
    </w:p>
    <w:p w14:paraId="3016B323" w14:textId="6FAE5BF9" w:rsidR="00504BB7" w:rsidRDefault="00504BB7" w:rsidP="008D6C4B">
      <w:pPr>
        <w:spacing w:after="0"/>
        <w:rPr>
          <w:rFonts w:ascii="Arial" w:hAnsi="Arial" w:cs="Arial"/>
          <w:sz w:val="20"/>
          <w:szCs w:val="20"/>
        </w:rPr>
      </w:pPr>
      <w:r>
        <w:rPr>
          <w:rFonts w:ascii="Arial" w:hAnsi="Arial" w:cs="Arial"/>
          <w:sz w:val="20"/>
          <w:szCs w:val="20"/>
        </w:rPr>
        <w:t>De van ambtswege verwijderde graftekens en sierelementen worden eigendom van de gemeente.</w:t>
      </w:r>
    </w:p>
    <w:p w14:paraId="33E25B8B" w14:textId="77777777" w:rsidR="00DD34CB" w:rsidRDefault="00DD34CB" w:rsidP="008D6C4B">
      <w:pPr>
        <w:spacing w:after="0"/>
        <w:rPr>
          <w:rFonts w:ascii="Arial" w:hAnsi="Arial" w:cs="Arial"/>
          <w:sz w:val="20"/>
          <w:szCs w:val="20"/>
        </w:rPr>
      </w:pPr>
    </w:p>
    <w:p w14:paraId="0F0B400B" w14:textId="047C695A" w:rsidR="00504BB7" w:rsidRDefault="00C15D00" w:rsidP="008D6C4B">
      <w:pPr>
        <w:spacing w:after="0"/>
        <w:rPr>
          <w:rFonts w:ascii="Arial" w:hAnsi="Arial" w:cs="Arial"/>
          <w:sz w:val="20"/>
          <w:szCs w:val="20"/>
        </w:rPr>
      </w:pPr>
      <w:r>
        <w:rPr>
          <w:rFonts w:ascii="Arial" w:hAnsi="Arial" w:cs="Arial"/>
          <w:sz w:val="20"/>
          <w:szCs w:val="20"/>
        </w:rPr>
        <w:t>Artikel</w:t>
      </w:r>
      <w:r w:rsidR="00504BB7">
        <w:rPr>
          <w:rFonts w:ascii="Arial" w:hAnsi="Arial" w:cs="Arial"/>
          <w:sz w:val="20"/>
          <w:szCs w:val="20"/>
        </w:rPr>
        <w:t xml:space="preserve"> 5</w:t>
      </w:r>
      <w:r w:rsidR="00F37027">
        <w:rPr>
          <w:rFonts w:ascii="Arial" w:hAnsi="Arial" w:cs="Arial"/>
          <w:sz w:val="20"/>
          <w:szCs w:val="20"/>
        </w:rPr>
        <w:t>2</w:t>
      </w:r>
      <w:r w:rsidR="00504BB7">
        <w:rPr>
          <w:rFonts w:ascii="Arial" w:hAnsi="Arial" w:cs="Arial"/>
          <w:sz w:val="20"/>
          <w:szCs w:val="20"/>
        </w:rPr>
        <w:t xml:space="preserve">: Bij onmiddellijk gevaar voor openbare orde en veiligheid, zijn de wijze van bekendmaking en de aan de betrokken toegestane termijn voor herstel, zoals vastgesteld in </w:t>
      </w:r>
      <w:r>
        <w:rPr>
          <w:rFonts w:ascii="Arial" w:hAnsi="Arial" w:cs="Arial"/>
          <w:sz w:val="20"/>
          <w:szCs w:val="20"/>
        </w:rPr>
        <w:t>artikel</w:t>
      </w:r>
      <w:r w:rsidR="00504BB7">
        <w:rPr>
          <w:rFonts w:ascii="Arial" w:hAnsi="Arial" w:cs="Arial"/>
          <w:sz w:val="20"/>
          <w:szCs w:val="20"/>
        </w:rPr>
        <w:t xml:space="preserve"> </w:t>
      </w:r>
      <w:r w:rsidR="00846E26">
        <w:rPr>
          <w:rFonts w:ascii="Arial" w:hAnsi="Arial" w:cs="Arial"/>
          <w:sz w:val="20"/>
          <w:szCs w:val="20"/>
        </w:rPr>
        <w:t>51</w:t>
      </w:r>
      <w:r w:rsidR="00504BB7">
        <w:rPr>
          <w:rFonts w:ascii="Arial" w:hAnsi="Arial" w:cs="Arial"/>
          <w:sz w:val="20"/>
          <w:szCs w:val="20"/>
        </w:rPr>
        <w:t xml:space="preserve"> van dit reglement, niet van toepassing.</w:t>
      </w:r>
    </w:p>
    <w:p w14:paraId="663B2893" w14:textId="2F9A6BE6" w:rsidR="00504BB7" w:rsidRDefault="00504BB7" w:rsidP="008D6C4B">
      <w:pPr>
        <w:spacing w:after="0"/>
        <w:rPr>
          <w:rFonts w:ascii="Arial" w:hAnsi="Arial" w:cs="Arial"/>
          <w:sz w:val="20"/>
          <w:szCs w:val="20"/>
        </w:rPr>
      </w:pPr>
      <w:r>
        <w:rPr>
          <w:rFonts w:ascii="Arial" w:hAnsi="Arial" w:cs="Arial"/>
          <w:sz w:val="20"/>
          <w:szCs w:val="20"/>
        </w:rPr>
        <w:t>De burgemeester kan ambtshalve en op kosten van de nabestaanden, de grafmonumenten verwijderen of toegebrachte schade herstellen, na een zonder gevolg gebleven ingebrekestelling.</w:t>
      </w:r>
    </w:p>
    <w:p w14:paraId="390EB0EA" w14:textId="77777777" w:rsidR="00D7226B" w:rsidRDefault="00D7226B" w:rsidP="008D6C4B">
      <w:pPr>
        <w:spacing w:after="0"/>
        <w:rPr>
          <w:rFonts w:ascii="Arial" w:hAnsi="Arial" w:cs="Arial"/>
          <w:sz w:val="20"/>
          <w:szCs w:val="20"/>
        </w:rPr>
      </w:pPr>
    </w:p>
    <w:p w14:paraId="522A308B" w14:textId="79B53DBF" w:rsidR="00504BB7" w:rsidRPr="00280F47" w:rsidRDefault="00D7226B" w:rsidP="008D6C4B">
      <w:pPr>
        <w:spacing w:after="0"/>
        <w:rPr>
          <w:rFonts w:ascii="Arial" w:hAnsi="Arial" w:cs="Arial"/>
          <w:b/>
          <w:bCs/>
          <w:sz w:val="20"/>
          <w:szCs w:val="20"/>
          <w:u w:val="single"/>
        </w:rPr>
      </w:pPr>
      <w:r w:rsidRPr="00280F47">
        <w:rPr>
          <w:rFonts w:ascii="Arial" w:hAnsi="Arial" w:cs="Arial"/>
          <w:b/>
          <w:bCs/>
          <w:sz w:val="20"/>
          <w:szCs w:val="20"/>
          <w:u w:val="single"/>
        </w:rPr>
        <w:t>10</w:t>
      </w:r>
      <w:r w:rsidR="00504BB7" w:rsidRPr="00280F47">
        <w:rPr>
          <w:rFonts w:ascii="Arial" w:hAnsi="Arial" w:cs="Arial"/>
          <w:b/>
          <w:bCs/>
          <w:sz w:val="20"/>
          <w:szCs w:val="20"/>
          <w:u w:val="single"/>
        </w:rPr>
        <w:t xml:space="preserve">. HET VERLENEN VAN TOESTEMMING TOT </w:t>
      </w:r>
      <w:r w:rsidR="00B73D63" w:rsidRPr="00280F47">
        <w:rPr>
          <w:rFonts w:ascii="Arial" w:hAnsi="Arial" w:cs="Arial"/>
          <w:b/>
          <w:bCs/>
          <w:sz w:val="20"/>
          <w:szCs w:val="20"/>
          <w:u w:val="single"/>
        </w:rPr>
        <w:t>ONTGRAVING</w:t>
      </w:r>
    </w:p>
    <w:p w14:paraId="30A01121" w14:textId="77777777" w:rsidR="00DD34CB" w:rsidRDefault="00DD34CB" w:rsidP="008D6C4B">
      <w:pPr>
        <w:spacing w:after="0"/>
        <w:rPr>
          <w:rFonts w:ascii="Arial" w:hAnsi="Arial" w:cs="Arial"/>
          <w:sz w:val="20"/>
          <w:szCs w:val="20"/>
        </w:rPr>
      </w:pPr>
    </w:p>
    <w:p w14:paraId="31B57BCC" w14:textId="4929F117" w:rsidR="00504BB7" w:rsidRDefault="00C15D00" w:rsidP="008D6C4B">
      <w:pPr>
        <w:spacing w:after="0"/>
        <w:rPr>
          <w:rFonts w:ascii="Arial" w:hAnsi="Arial" w:cs="Arial"/>
          <w:sz w:val="20"/>
          <w:szCs w:val="20"/>
        </w:rPr>
      </w:pPr>
      <w:r>
        <w:rPr>
          <w:rFonts w:ascii="Arial" w:hAnsi="Arial" w:cs="Arial"/>
          <w:sz w:val="20"/>
          <w:szCs w:val="20"/>
        </w:rPr>
        <w:t>Artikel</w:t>
      </w:r>
      <w:r w:rsidR="00504BB7">
        <w:rPr>
          <w:rFonts w:ascii="Arial" w:hAnsi="Arial" w:cs="Arial"/>
          <w:sz w:val="20"/>
          <w:szCs w:val="20"/>
        </w:rPr>
        <w:t xml:space="preserve"> 5</w:t>
      </w:r>
      <w:r w:rsidR="00F37027">
        <w:rPr>
          <w:rFonts w:ascii="Arial" w:hAnsi="Arial" w:cs="Arial"/>
          <w:sz w:val="20"/>
          <w:szCs w:val="20"/>
        </w:rPr>
        <w:t>3</w:t>
      </w:r>
      <w:r w:rsidR="00504BB7">
        <w:rPr>
          <w:rFonts w:ascii="Arial" w:hAnsi="Arial" w:cs="Arial"/>
          <w:sz w:val="20"/>
          <w:szCs w:val="20"/>
        </w:rPr>
        <w:t xml:space="preserve">: Ontgravingen kunnen aangevraagd worden aan de burgemeester met duidelijke motivering waarom men tot ontgraving </w:t>
      </w:r>
      <w:r w:rsidR="004077E2">
        <w:rPr>
          <w:rFonts w:ascii="Arial" w:hAnsi="Arial" w:cs="Arial"/>
          <w:sz w:val="20"/>
          <w:szCs w:val="20"/>
        </w:rPr>
        <w:t>wenst over te gaan.</w:t>
      </w:r>
      <w:r w:rsidR="00B73D63">
        <w:rPr>
          <w:rFonts w:ascii="Arial" w:hAnsi="Arial" w:cs="Arial"/>
          <w:sz w:val="20"/>
          <w:szCs w:val="20"/>
        </w:rPr>
        <w:t xml:space="preserve"> De aanvraag dient schriftelijk ingediend te worden door de overlevende echtgenoot/echtgenote</w:t>
      </w:r>
      <w:r w:rsidR="004505E1">
        <w:rPr>
          <w:rFonts w:ascii="Arial" w:hAnsi="Arial" w:cs="Arial"/>
          <w:sz w:val="20"/>
          <w:szCs w:val="20"/>
        </w:rPr>
        <w:t>/partner</w:t>
      </w:r>
      <w:r w:rsidR="00B73D63">
        <w:rPr>
          <w:rFonts w:ascii="Arial" w:hAnsi="Arial" w:cs="Arial"/>
          <w:sz w:val="20"/>
          <w:szCs w:val="20"/>
        </w:rPr>
        <w:t xml:space="preserve"> en de bloedverwanten eerste graad.</w:t>
      </w:r>
      <w:r w:rsidR="00807DDD">
        <w:rPr>
          <w:rFonts w:ascii="Arial" w:hAnsi="Arial" w:cs="Arial"/>
          <w:sz w:val="20"/>
          <w:szCs w:val="20"/>
        </w:rPr>
        <w:t xml:space="preserve"> Bij afwezigheid hiervan kan een derde de aanvraag doen.</w:t>
      </w:r>
    </w:p>
    <w:p w14:paraId="4B2BAFAA" w14:textId="6D11E38F" w:rsidR="004077E2" w:rsidRDefault="004077E2" w:rsidP="008D6C4B">
      <w:pPr>
        <w:spacing w:after="0"/>
        <w:rPr>
          <w:rFonts w:ascii="Arial" w:hAnsi="Arial" w:cs="Arial"/>
          <w:sz w:val="20"/>
          <w:szCs w:val="20"/>
        </w:rPr>
      </w:pPr>
      <w:r>
        <w:rPr>
          <w:rFonts w:ascii="Arial" w:hAnsi="Arial" w:cs="Arial"/>
          <w:sz w:val="20"/>
          <w:szCs w:val="20"/>
        </w:rPr>
        <w:lastRenderedPageBreak/>
        <w:t>De burgemeester zal beslissen of al dan niet kan ingestemd worden met de ontgraving, na overweging van de aangehaalde redenen.</w:t>
      </w:r>
    </w:p>
    <w:p w14:paraId="6253E886" w14:textId="6A5B2863" w:rsidR="004077E2" w:rsidRDefault="004077E2" w:rsidP="008D6C4B">
      <w:pPr>
        <w:spacing w:after="0"/>
        <w:rPr>
          <w:rFonts w:ascii="Arial" w:hAnsi="Arial" w:cs="Arial"/>
          <w:sz w:val="20"/>
          <w:szCs w:val="20"/>
        </w:rPr>
      </w:pPr>
      <w:r>
        <w:rPr>
          <w:rFonts w:ascii="Arial" w:hAnsi="Arial" w:cs="Arial"/>
          <w:sz w:val="20"/>
          <w:szCs w:val="20"/>
        </w:rPr>
        <w:t>Als de aanvraag afgewezen wordt, worden de aanvragers hiervan schriftelijk op de hoogte gebracht. Als de aanvraag wordt aanvaard, worden documenten opgemaakt dienstig voor o</w:t>
      </w:r>
      <w:r w:rsidR="00B73D63">
        <w:rPr>
          <w:rFonts w:ascii="Arial" w:hAnsi="Arial" w:cs="Arial"/>
          <w:sz w:val="20"/>
          <w:szCs w:val="20"/>
        </w:rPr>
        <w:t>nt</w:t>
      </w:r>
      <w:r>
        <w:rPr>
          <w:rFonts w:ascii="Arial" w:hAnsi="Arial" w:cs="Arial"/>
          <w:sz w:val="20"/>
          <w:szCs w:val="20"/>
        </w:rPr>
        <w:t>graving, ondertekend door de burgemeester.</w:t>
      </w:r>
    </w:p>
    <w:p w14:paraId="2D86DC5B" w14:textId="02DE6C1C" w:rsidR="004077E2" w:rsidRDefault="004077E2" w:rsidP="008D6C4B">
      <w:pPr>
        <w:spacing w:after="0"/>
        <w:rPr>
          <w:rFonts w:ascii="Arial" w:hAnsi="Arial" w:cs="Arial"/>
          <w:sz w:val="20"/>
          <w:szCs w:val="20"/>
        </w:rPr>
      </w:pPr>
      <w:r>
        <w:rPr>
          <w:rFonts w:ascii="Arial" w:hAnsi="Arial" w:cs="Arial"/>
          <w:sz w:val="20"/>
          <w:szCs w:val="20"/>
        </w:rPr>
        <w:t xml:space="preserve">Na betaling van de ontgravingskosten zal een datum en uur bepaald worden waarop de </w:t>
      </w:r>
      <w:r w:rsidR="00B73D63">
        <w:rPr>
          <w:rFonts w:ascii="Arial" w:hAnsi="Arial" w:cs="Arial"/>
          <w:sz w:val="20"/>
          <w:szCs w:val="20"/>
        </w:rPr>
        <w:t>ont</w:t>
      </w:r>
      <w:r>
        <w:rPr>
          <w:rFonts w:ascii="Arial" w:hAnsi="Arial" w:cs="Arial"/>
          <w:sz w:val="20"/>
          <w:szCs w:val="20"/>
        </w:rPr>
        <w:t>graving zal plaatsvinden.</w:t>
      </w:r>
    </w:p>
    <w:p w14:paraId="03C72CD7" w14:textId="782D727C" w:rsidR="004077E2" w:rsidRDefault="004077E2" w:rsidP="008D6C4B">
      <w:pPr>
        <w:spacing w:after="0"/>
        <w:rPr>
          <w:rFonts w:ascii="Arial" w:hAnsi="Arial" w:cs="Arial"/>
          <w:sz w:val="20"/>
          <w:szCs w:val="20"/>
        </w:rPr>
      </w:pPr>
      <w:r>
        <w:rPr>
          <w:rFonts w:ascii="Arial" w:hAnsi="Arial" w:cs="Arial"/>
          <w:sz w:val="20"/>
          <w:szCs w:val="20"/>
        </w:rPr>
        <w:t xml:space="preserve">De </w:t>
      </w:r>
      <w:r w:rsidR="00B73D63">
        <w:rPr>
          <w:rFonts w:ascii="Arial" w:hAnsi="Arial" w:cs="Arial"/>
          <w:sz w:val="20"/>
          <w:szCs w:val="20"/>
        </w:rPr>
        <w:t>ontgraving</w:t>
      </w:r>
      <w:r>
        <w:rPr>
          <w:rFonts w:ascii="Arial" w:hAnsi="Arial" w:cs="Arial"/>
          <w:sz w:val="20"/>
          <w:szCs w:val="20"/>
        </w:rPr>
        <w:t xml:space="preserve"> kan niet bijgewoond worden door andere personen dan de ontgravingsdienst, technische dienst, politie of ambtenaar van de burgerlijke stand.</w:t>
      </w:r>
    </w:p>
    <w:p w14:paraId="7A727963" w14:textId="69BE8919" w:rsidR="00AD4C49" w:rsidRDefault="00AD4C49" w:rsidP="008D6C4B">
      <w:pPr>
        <w:spacing w:after="0"/>
        <w:rPr>
          <w:rFonts w:ascii="Arial" w:hAnsi="Arial" w:cs="Arial"/>
          <w:sz w:val="20"/>
          <w:szCs w:val="20"/>
        </w:rPr>
      </w:pPr>
      <w:r w:rsidRPr="00263806">
        <w:rPr>
          <w:rFonts w:ascii="Arial" w:hAnsi="Arial" w:cs="Arial"/>
          <w:sz w:val="20"/>
          <w:szCs w:val="20"/>
        </w:rPr>
        <w:t>Indien het noodzakelijk is, dient door de aanvrager een nieuwe kist of urne te worden voorzien.</w:t>
      </w:r>
    </w:p>
    <w:p w14:paraId="1B480DFD" w14:textId="77777777" w:rsidR="00DD34CB" w:rsidRDefault="00DD34CB" w:rsidP="008D6C4B">
      <w:pPr>
        <w:spacing w:after="0"/>
        <w:rPr>
          <w:rFonts w:ascii="Arial" w:hAnsi="Arial" w:cs="Arial"/>
          <w:sz w:val="20"/>
          <w:szCs w:val="20"/>
        </w:rPr>
      </w:pPr>
    </w:p>
    <w:p w14:paraId="748BABFB" w14:textId="07BDE6B3" w:rsidR="004C6A8D" w:rsidRDefault="00C15D00" w:rsidP="008D6C4B">
      <w:pPr>
        <w:spacing w:after="0"/>
        <w:rPr>
          <w:rFonts w:ascii="Arial" w:hAnsi="Arial" w:cs="Arial"/>
          <w:sz w:val="20"/>
          <w:szCs w:val="20"/>
        </w:rPr>
      </w:pPr>
      <w:r>
        <w:rPr>
          <w:rFonts w:ascii="Arial" w:hAnsi="Arial" w:cs="Arial"/>
          <w:sz w:val="20"/>
          <w:szCs w:val="20"/>
        </w:rPr>
        <w:t>Artikel</w:t>
      </w:r>
      <w:r w:rsidR="004C6A8D" w:rsidRPr="00263806">
        <w:rPr>
          <w:rFonts w:ascii="Arial" w:hAnsi="Arial" w:cs="Arial"/>
          <w:sz w:val="20"/>
          <w:szCs w:val="20"/>
        </w:rPr>
        <w:t xml:space="preserve"> 5</w:t>
      </w:r>
      <w:r w:rsidR="00F37027">
        <w:rPr>
          <w:rFonts w:ascii="Arial" w:hAnsi="Arial" w:cs="Arial"/>
          <w:sz w:val="20"/>
          <w:szCs w:val="20"/>
        </w:rPr>
        <w:t>4</w:t>
      </w:r>
      <w:r w:rsidR="004C6A8D" w:rsidRPr="00263806">
        <w:rPr>
          <w:rFonts w:ascii="Arial" w:hAnsi="Arial" w:cs="Arial"/>
          <w:sz w:val="20"/>
          <w:szCs w:val="20"/>
        </w:rPr>
        <w:t xml:space="preserve">: </w:t>
      </w:r>
      <w:r w:rsidR="00AD4C49">
        <w:rPr>
          <w:rFonts w:ascii="Arial" w:hAnsi="Arial" w:cs="Arial"/>
          <w:sz w:val="20"/>
          <w:szCs w:val="20"/>
        </w:rPr>
        <w:t>Opgraving uit een niet</w:t>
      </w:r>
      <w:r w:rsidR="00846E26">
        <w:rPr>
          <w:rFonts w:ascii="Arial" w:hAnsi="Arial" w:cs="Arial"/>
          <w:sz w:val="20"/>
          <w:szCs w:val="20"/>
        </w:rPr>
        <w:t>-</w:t>
      </w:r>
      <w:r w:rsidR="00AD4C49">
        <w:rPr>
          <w:rFonts w:ascii="Arial" w:hAnsi="Arial" w:cs="Arial"/>
          <w:sz w:val="20"/>
          <w:szCs w:val="20"/>
        </w:rPr>
        <w:t xml:space="preserve">concessie met als doel overbrenging naar een concessie op dezelfde of andere begraafplaats binnen de gemeente </w:t>
      </w:r>
      <w:r w:rsidR="00846E26">
        <w:rPr>
          <w:rFonts w:ascii="Arial" w:hAnsi="Arial" w:cs="Arial"/>
          <w:sz w:val="20"/>
          <w:szCs w:val="20"/>
        </w:rPr>
        <w:t>is</w:t>
      </w:r>
      <w:r w:rsidR="00AD4C49">
        <w:rPr>
          <w:rFonts w:ascii="Arial" w:hAnsi="Arial" w:cs="Arial"/>
          <w:sz w:val="20"/>
          <w:szCs w:val="20"/>
        </w:rPr>
        <w:t xml:space="preserve"> niet toegelaten.</w:t>
      </w:r>
    </w:p>
    <w:p w14:paraId="0948B0DB" w14:textId="77777777" w:rsidR="00D7226B" w:rsidRDefault="00D7226B" w:rsidP="000E55F7">
      <w:pPr>
        <w:spacing w:after="0"/>
        <w:rPr>
          <w:rFonts w:ascii="Arial" w:hAnsi="Arial" w:cs="Arial"/>
          <w:sz w:val="20"/>
          <w:szCs w:val="20"/>
        </w:rPr>
      </w:pPr>
    </w:p>
    <w:p w14:paraId="0342A7F8" w14:textId="033D4A94" w:rsidR="00B53D14" w:rsidRPr="00280F47" w:rsidRDefault="00603AA0" w:rsidP="000E55F7">
      <w:pPr>
        <w:spacing w:after="0"/>
        <w:rPr>
          <w:rFonts w:ascii="Arial" w:hAnsi="Arial" w:cs="Arial"/>
          <w:b/>
          <w:bCs/>
          <w:sz w:val="20"/>
          <w:szCs w:val="20"/>
          <w:u w:val="single"/>
        </w:rPr>
      </w:pPr>
      <w:r w:rsidRPr="00280F47">
        <w:rPr>
          <w:rFonts w:ascii="Arial" w:hAnsi="Arial" w:cs="Arial"/>
          <w:b/>
          <w:bCs/>
          <w:sz w:val="20"/>
          <w:szCs w:val="20"/>
          <w:u w:val="single"/>
        </w:rPr>
        <w:t>1</w:t>
      </w:r>
      <w:r w:rsidR="00D7226B" w:rsidRPr="00280F47">
        <w:rPr>
          <w:rFonts w:ascii="Arial" w:hAnsi="Arial" w:cs="Arial"/>
          <w:b/>
          <w:bCs/>
          <w:sz w:val="20"/>
          <w:szCs w:val="20"/>
          <w:u w:val="single"/>
        </w:rPr>
        <w:t>1</w:t>
      </w:r>
      <w:r w:rsidRPr="00280F47">
        <w:rPr>
          <w:rFonts w:ascii="Arial" w:hAnsi="Arial" w:cs="Arial"/>
          <w:b/>
          <w:bCs/>
          <w:sz w:val="20"/>
          <w:szCs w:val="20"/>
          <w:u w:val="single"/>
        </w:rPr>
        <w:t>. BEPALINGEN BETREFFENDE DE GRAFCONSTRUCTIES, SIERELEMENTEN EN BEPLANTINGEN</w:t>
      </w:r>
    </w:p>
    <w:p w14:paraId="0F02A875" w14:textId="77777777" w:rsidR="00D1444C" w:rsidRDefault="00D1444C" w:rsidP="000E55F7">
      <w:pPr>
        <w:spacing w:after="0"/>
        <w:rPr>
          <w:rFonts w:ascii="Arial" w:hAnsi="Arial" w:cs="Arial"/>
          <w:sz w:val="20"/>
          <w:szCs w:val="20"/>
        </w:rPr>
      </w:pPr>
    </w:p>
    <w:p w14:paraId="04C87E46" w14:textId="267B6118" w:rsidR="00603AA0" w:rsidRPr="00DD34CB" w:rsidRDefault="00603AA0" w:rsidP="000E55F7">
      <w:pPr>
        <w:spacing w:after="0"/>
        <w:rPr>
          <w:rFonts w:ascii="Arial" w:hAnsi="Arial" w:cs="Arial"/>
          <w:sz w:val="20"/>
          <w:szCs w:val="20"/>
          <w:u w:val="single"/>
        </w:rPr>
      </w:pPr>
      <w:r w:rsidRPr="00DD34CB">
        <w:rPr>
          <w:rFonts w:ascii="Arial" w:hAnsi="Arial" w:cs="Arial"/>
          <w:sz w:val="20"/>
          <w:szCs w:val="20"/>
          <w:u w:val="single"/>
        </w:rPr>
        <w:t>1</w:t>
      </w:r>
      <w:r w:rsidR="00D7226B" w:rsidRPr="00DD34CB">
        <w:rPr>
          <w:rFonts w:ascii="Arial" w:hAnsi="Arial" w:cs="Arial"/>
          <w:sz w:val="20"/>
          <w:szCs w:val="20"/>
          <w:u w:val="single"/>
        </w:rPr>
        <w:t>1</w:t>
      </w:r>
      <w:r w:rsidRPr="00DD34CB">
        <w:rPr>
          <w:rFonts w:ascii="Arial" w:hAnsi="Arial" w:cs="Arial"/>
          <w:sz w:val="20"/>
          <w:szCs w:val="20"/>
          <w:u w:val="single"/>
        </w:rPr>
        <w:t>.1 Gemeenschappelijke bepalingen</w:t>
      </w:r>
    </w:p>
    <w:p w14:paraId="4FE0E6AC" w14:textId="77777777" w:rsidR="00DD34CB" w:rsidRDefault="00DD34CB" w:rsidP="000E55F7">
      <w:pPr>
        <w:spacing w:after="0"/>
        <w:rPr>
          <w:rFonts w:ascii="Arial" w:hAnsi="Arial" w:cs="Arial"/>
          <w:sz w:val="20"/>
          <w:szCs w:val="20"/>
        </w:rPr>
      </w:pPr>
    </w:p>
    <w:p w14:paraId="626DE9C5" w14:textId="364D55CA" w:rsidR="00603AA0" w:rsidRDefault="00C15D00" w:rsidP="000E55F7">
      <w:pPr>
        <w:spacing w:after="0"/>
        <w:rPr>
          <w:rFonts w:ascii="Arial" w:hAnsi="Arial" w:cs="Arial"/>
          <w:sz w:val="20"/>
          <w:szCs w:val="20"/>
        </w:rPr>
      </w:pPr>
      <w:r>
        <w:rPr>
          <w:rFonts w:ascii="Arial" w:hAnsi="Arial" w:cs="Arial"/>
          <w:sz w:val="20"/>
          <w:szCs w:val="20"/>
        </w:rPr>
        <w:t>Artikel</w:t>
      </w:r>
      <w:r w:rsidR="00603AA0">
        <w:rPr>
          <w:rFonts w:ascii="Arial" w:hAnsi="Arial" w:cs="Arial"/>
          <w:sz w:val="20"/>
          <w:szCs w:val="20"/>
        </w:rPr>
        <w:t xml:space="preserve"> 5</w:t>
      </w:r>
      <w:r w:rsidR="00F37027">
        <w:rPr>
          <w:rFonts w:ascii="Arial" w:hAnsi="Arial" w:cs="Arial"/>
          <w:sz w:val="20"/>
          <w:szCs w:val="20"/>
        </w:rPr>
        <w:t>5</w:t>
      </w:r>
      <w:r w:rsidR="004077E2">
        <w:rPr>
          <w:rFonts w:ascii="Arial" w:hAnsi="Arial" w:cs="Arial"/>
          <w:sz w:val="20"/>
          <w:szCs w:val="20"/>
        </w:rPr>
        <w:t>:</w:t>
      </w:r>
    </w:p>
    <w:p w14:paraId="0D72B30E" w14:textId="348388E2" w:rsidR="00603AA0" w:rsidRDefault="00603AA0" w:rsidP="000E55F7">
      <w:pPr>
        <w:spacing w:after="0"/>
        <w:rPr>
          <w:rFonts w:ascii="Arial" w:hAnsi="Arial" w:cs="Arial"/>
          <w:sz w:val="20"/>
          <w:szCs w:val="20"/>
        </w:rPr>
      </w:pPr>
      <w:r>
        <w:rPr>
          <w:rFonts w:ascii="Arial" w:hAnsi="Arial" w:cs="Arial"/>
          <w:sz w:val="20"/>
          <w:szCs w:val="20"/>
        </w:rPr>
        <w:t>Op de gemeentelijke begraafplaatsen dient men volgende bepalingen in acht te nemen:</w:t>
      </w:r>
    </w:p>
    <w:p w14:paraId="7CD7FD25" w14:textId="5385C42E" w:rsidR="00FE0403" w:rsidRPr="00FE0403" w:rsidRDefault="00FE0403" w:rsidP="00FE0403">
      <w:pPr>
        <w:pStyle w:val="Lijstalinea"/>
        <w:numPr>
          <w:ilvl w:val="0"/>
          <w:numId w:val="19"/>
        </w:numPr>
        <w:spacing w:after="0"/>
        <w:rPr>
          <w:rFonts w:ascii="Arial" w:hAnsi="Arial" w:cs="Arial"/>
          <w:sz w:val="20"/>
          <w:szCs w:val="20"/>
        </w:rPr>
      </w:pPr>
      <w:r>
        <w:rPr>
          <w:rFonts w:ascii="Arial" w:hAnsi="Arial" w:cs="Arial"/>
          <w:sz w:val="20"/>
          <w:szCs w:val="20"/>
        </w:rPr>
        <w:t xml:space="preserve">Op niet-geconcedeerde percelen geldt geen verplichting tot plaatsing van een grafmonument/zerk/plaat. Als dit toch wordt geplaatst, dienen deze te voldoen aan de voorwaarden bepaald in </w:t>
      </w:r>
      <w:r w:rsidR="00D1444C">
        <w:rPr>
          <w:rFonts w:ascii="Arial" w:hAnsi="Arial" w:cs="Arial"/>
          <w:sz w:val="20"/>
          <w:szCs w:val="20"/>
        </w:rPr>
        <w:t xml:space="preserve">respectievelijk </w:t>
      </w:r>
      <w:r w:rsidR="00C15D00" w:rsidRPr="004505E1">
        <w:rPr>
          <w:rFonts w:ascii="Arial" w:hAnsi="Arial" w:cs="Arial"/>
          <w:sz w:val="20"/>
          <w:szCs w:val="20"/>
        </w:rPr>
        <w:t>artikel</w:t>
      </w:r>
      <w:r w:rsidR="00D1444C" w:rsidRPr="004505E1">
        <w:rPr>
          <w:rFonts w:ascii="Arial" w:hAnsi="Arial" w:cs="Arial"/>
          <w:sz w:val="20"/>
          <w:szCs w:val="20"/>
        </w:rPr>
        <w:t xml:space="preserve"> </w:t>
      </w:r>
      <w:r w:rsidR="004505E1">
        <w:rPr>
          <w:rFonts w:ascii="Arial" w:hAnsi="Arial" w:cs="Arial"/>
          <w:sz w:val="20"/>
          <w:szCs w:val="20"/>
        </w:rPr>
        <w:t>55 en 58 en de onderhoudsplicht in artikel 59</w:t>
      </w:r>
      <w:r w:rsidR="00D1444C">
        <w:rPr>
          <w:rFonts w:ascii="Arial" w:hAnsi="Arial" w:cs="Arial"/>
          <w:sz w:val="20"/>
          <w:szCs w:val="20"/>
        </w:rPr>
        <w:t>.</w:t>
      </w:r>
    </w:p>
    <w:p w14:paraId="1C868D8D" w14:textId="7A0CCE8F" w:rsidR="00603AA0" w:rsidRDefault="00603AA0" w:rsidP="00603AA0">
      <w:pPr>
        <w:pStyle w:val="Lijstalinea"/>
        <w:numPr>
          <w:ilvl w:val="0"/>
          <w:numId w:val="14"/>
        </w:numPr>
        <w:spacing w:after="0"/>
        <w:rPr>
          <w:rFonts w:ascii="Arial" w:hAnsi="Arial" w:cs="Arial"/>
          <w:sz w:val="20"/>
          <w:szCs w:val="20"/>
        </w:rPr>
      </w:pPr>
      <w:r>
        <w:rPr>
          <w:rFonts w:ascii="Arial" w:hAnsi="Arial" w:cs="Arial"/>
          <w:sz w:val="20"/>
          <w:szCs w:val="20"/>
        </w:rPr>
        <w:t>Er dient steeds van het college van burgemeester en schepenen een toelating tot het plaatsen van een grafzerk te worden verkregen, vooraleer men kan overgaan tot het plaatsen van een grafmonument.</w:t>
      </w:r>
    </w:p>
    <w:p w14:paraId="585D43B3" w14:textId="56834B4C" w:rsidR="00603AA0" w:rsidRDefault="00603AA0" w:rsidP="00603AA0">
      <w:pPr>
        <w:pStyle w:val="Lijstalinea"/>
        <w:numPr>
          <w:ilvl w:val="0"/>
          <w:numId w:val="14"/>
        </w:numPr>
        <w:spacing w:after="0"/>
        <w:rPr>
          <w:rFonts w:ascii="Arial" w:hAnsi="Arial" w:cs="Arial"/>
          <w:sz w:val="20"/>
          <w:szCs w:val="20"/>
        </w:rPr>
      </w:pPr>
      <w:r>
        <w:rPr>
          <w:rFonts w:ascii="Arial" w:hAnsi="Arial" w:cs="Arial"/>
          <w:sz w:val="20"/>
          <w:szCs w:val="20"/>
        </w:rPr>
        <w:t>Begonnen werken dienen zonder onderbreking te worden uitgevoerd.</w:t>
      </w:r>
    </w:p>
    <w:p w14:paraId="05EC8119" w14:textId="18ADDB76" w:rsidR="00603AA0" w:rsidRDefault="00603AA0" w:rsidP="00603AA0">
      <w:pPr>
        <w:pStyle w:val="Lijstalinea"/>
        <w:numPr>
          <w:ilvl w:val="0"/>
          <w:numId w:val="14"/>
        </w:numPr>
        <w:spacing w:after="0"/>
        <w:rPr>
          <w:rFonts w:ascii="Arial" w:hAnsi="Arial" w:cs="Arial"/>
          <w:sz w:val="20"/>
          <w:szCs w:val="20"/>
        </w:rPr>
      </w:pPr>
      <w:r>
        <w:rPr>
          <w:rFonts w:ascii="Arial" w:hAnsi="Arial" w:cs="Arial"/>
          <w:sz w:val="20"/>
          <w:szCs w:val="20"/>
        </w:rPr>
        <w:t>De oprichting van grafmonumenten dient te geschieden volgens de vastgelegde afmetingen.</w:t>
      </w:r>
    </w:p>
    <w:p w14:paraId="60C90A71" w14:textId="570B0765" w:rsidR="00603AA0" w:rsidRDefault="00603AA0" w:rsidP="00603AA0">
      <w:pPr>
        <w:pStyle w:val="Lijstalinea"/>
        <w:numPr>
          <w:ilvl w:val="0"/>
          <w:numId w:val="14"/>
        </w:numPr>
        <w:spacing w:after="0"/>
        <w:rPr>
          <w:rFonts w:ascii="Arial" w:hAnsi="Arial" w:cs="Arial"/>
          <w:sz w:val="20"/>
          <w:szCs w:val="20"/>
        </w:rPr>
      </w:pPr>
      <w:r>
        <w:rPr>
          <w:rFonts w:ascii="Arial" w:hAnsi="Arial" w:cs="Arial"/>
          <w:sz w:val="20"/>
          <w:szCs w:val="20"/>
        </w:rPr>
        <w:t>Alvorens op de begraafplaatsen van de gemeente te worden toegelaten, moeten de als graftekens bestemde stenen, langs alle zichtbare kanten afgewerkt en gekapt zijn, zodat ze onmiddellijk kunnen geplaatst worden.</w:t>
      </w:r>
    </w:p>
    <w:p w14:paraId="5D278FC6" w14:textId="4DD9E854" w:rsidR="00603AA0" w:rsidRDefault="00603AA0" w:rsidP="00603AA0">
      <w:pPr>
        <w:pStyle w:val="Lijstalinea"/>
        <w:numPr>
          <w:ilvl w:val="0"/>
          <w:numId w:val="14"/>
        </w:numPr>
        <w:spacing w:after="0"/>
        <w:rPr>
          <w:rFonts w:ascii="Arial" w:hAnsi="Arial" w:cs="Arial"/>
          <w:sz w:val="20"/>
          <w:szCs w:val="20"/>
        </w:rPr>
      </w:pPr>
      <w:r>
        <w:rPr>
          <w:rFonts w:ascii="Arial" w:hAnsi="Arial" w:cs="Arial"/>
          <w:sz w:val="20"/>
          <w:szCs w:val="20"/>
        </w:rPr>
        <w:t>De graftekens moeten geplaatst worden op de lijnrichting aan te wijzen door de gemeentelijke overheid.</w:t>
      </w:r>
    </w:p>
    <w:p w14:paraId="3BB2CC23" w14:textId="31D1DFCE" w:rsidR="00603AA0" w:rsidRPr="00BA36C4" w:rsidRDefault="00603AA0" w:rsidP="00603AA0">
      <w:pPr>
        <w:pStyle w:val="Lijstalinea"/>
        <w:numPr>
          <w:ilvl w:val="0"/>
          <w:numId w:val="14"/>
        </w:numPr>
        <w:spacing w:after="0"/>
        <w:rPr>
          <w:rFonts w:ascii="Arial" w:hAnsi="Arial" w:cs="Arial"/>
          <w:sz w:val="20"/>
          <w:szCs w:val="20"/>
        </w:rPr>
      </w:pPr>
      <w:r>
        <w:rPr>
          <w:rFonts w:ascii="Arial" w:hAnsi="Arial" w:cs="Arial"/>
          <w:sz w:val="20"/>
          <w:szCs w:val="20"/>
        </w:rPr>
        <w:t xml:space="preserve">Er mag geen aarde, materiaal, bouwstukken of </w:t>
      </w:r>
      <w:r w:rsidR="00846E26">
        <w:rPr>
          <w:rFonts w:ascii="Arial" w:hAnsi="Arial" w:cs="Arial"/>
          <w:sz w:val="20"/>
          <w:szCs w:val="20"/>
        </w:rPr>
        <w:t>andere voorwerpen</w:t>
      </w:r>
      <w:r>
        <w:rPr>
          <w:rFonts w:ascii="Arial" w:hAnsi="Arial" w:cs="Arial"/>
          <w:sz w:val="20"/>
          <w:szCs w:val="20"/>
        </w:rPr>
        <w:t xml:space="preserve"> gelegd worden of terecht </w:t>
      </w:r>
      <w:r w:rsidRPr="00BA36C4">
        <w:rPr>
          <w:rFonts w:ascii="Arial" w:hAnsi="Arial" w:cs="Arial"/>
          <w:sz w:val="20"/>
          <w:szCs w:val="20"/>
        </w:rPr>
        <w:t>komen op andere graven, grafzerken, grafversieringen en dergelijke.</w:t>
      </w:r>
    </w:p>
    <w:p w14:paraId="7066E82B" w14:textId="10DD537A" w:rsidR="00603AA0" w:rsidRPr="00BA36C4" w:rsidRDefault="00603AA0" w:rsidP="00603AA0">
      <w:pPr>
        <w:pStyle w:val="Lijstalinea"/>
        <w:numPr>
          <w:ilvl w:val="0"/>
          <w:numId w:val="14"/>
        </w:numPr>
        <w:spacing w:after="0"/>
        <w:rPr>
          <w:rFonts w:ascii="Arial" w:hAnsi="Arial" w:cs="Arial"/>
          <w:sz w:val="20"/>
          <w:szCs w:val="20"/>
        </w:rPr>
      </w:pPr>
      <w:r w:rsidRPr="00BA36C4">
        <w:rPr>
          <w:rFonts w:ascii="Arial" w:hAnsi="Arial" w:cs="Arial"/>
          <w:sz w:val="20"/>
          <w:szCs w:val="20"/>
        </w:rPr>
        <w:t>Overblijvende aarde dient verzameld en gebracht te worden op de plaats aangewezen door de technische dienst.</w:t>
      </w:r>
    </w:p>
    <w:p w14:paraId="15D81F47" w14:textId="420C9A0C" w:rsidR="00603AA0" w:rsidRPr="00BA36C4" w:rsidRDefault="00603AA0" w:rsidP="00603AA0">
      <w:pPr>
        <w:pStyle w:val="Lijstalinea"/>
        <w:numPr>
          <w:ilvl w:val="0"/>
          <w:numId w:val="14"/>
        </w:numPr>
        <w:spacing w:after="0"/>
        <w:rPr>
          <w:rFonts w:ascii="Arial" w:hAnsi="Arial" w:cs="Arial"/>
          <w:sz w:val="20"/>
          <w:szCs w:val="20"/>
        </w:rPr>
      </w:pPr>
      <w:r w:rsidRPr="00BA36C4">
        <w:rPr>
          <w:rFonts w:ascii="Arial" w:hAnsi="Arial" w:cs="Arial"/>
          <w:sz w:val="20"/>
          <w:szCs w:val="20"/>
        </w:rPr>
        <w:t>Lanen, paden en wegeltjes dienen na de werken onmiddellijk hersteld te worden in hun oorspronkelijke staat.</w:t>
      </w:r>
    </w:p>
    <w:p w14:paraId="787E92A7" w14:textId="53485151" w:rsidR="00603AA0" w:rsidRPr="001B0879" w:rsidRDefault="00603AA0" w:rsidP="00603AA0">
      <w:pPr>
        <w:pStyle w:val="Lijstalinea"/>
        <w:numPr>
          <w:ilvl w:val="0"/>
          <w:numId w:val="14"/>
        </w:numPr>
        <w:spacing w:after="0"/>
        <w:rPr>
          <w:rFonts w:ascii="Arial" w:hAnsi="Arial" w:cs="Arial"/>
          <w:sz w:val="20"/>
          <w:szCs w:val="20"/>
        </w:rPr>
      </w:pPr>
      <w:r w:rsidRPr="00BA36C4">
        <w:rPr>
          <w:rFonts w:ascii="Arial" w:hAnsi="Arial" w:cs="Arial"/>
          <w:sz w:val="20"/>
          <w:szCs w:val="20"/>
        </w:rPr>
        <w:t xml:space="preserve">Het is niet toegelaten om vaste gedenktekens of bloemen te plaatsen op de strooiweide. Er </w:t>
      </w:r>
      <w:r w:rsidRPr="001B0879">
        <w:rPr>
          <w:rFonts w:ascii="Arial" w:hAnsi="Arial" w:cs="Arial"/>
          <w:sz w:val="20"/>
          <w:szCs w:val="20"/>
        </w:rPr>
        <w:t>mogen enkel bloemen neergelegd worden op de daartoe voorziene strook, welke na 4 weken of bij verwelking van ambtswege verwijderd zullen worden.</w:t>
      </w:r>
    </w:p>
    <w:p w14:paraId="0CA9FB90" w14:textId="0ED1E147" w:rsidR="00717B7E" w:rsidRPr="001B0879" w:rsidRDefault="00717B7E" w:rsidP="00717B7E">
      <w:pPr>
        <w:pStyle w:val="Lijstalinea"/>
        <w:numPr>
          <w:ilvl w:val="0"/>
          <w:numId w:val="14"/>
        </w:numPr>
        <w:spacing w:after="0"/>
        <w:rPr>
          <w:rFonts w:ascii="Arial" w:hAnsi="Arial" w:cs="Arial"/>
          <w:sz w:val="20"/>
          <w:szCs w:val="20"/>
        </w:rPr>
      </w:pPr>
      <w:r w:rsidRPr="001B0879">
        <w:rPr>
          <w:rFonts w:ascii="Arial" w:hAnsi="Arial" w:cs="Arial"/>
          <w:sz w:val="20"/>
          <w:szCs w:val="20"/>
        </w:rPr>
        <w:t xml:space="preserve">Op de sterrenweide mogen geen individuele gedenktekens gelegd worden. </w:t>
      </w:r>
      <w:r w:rsidR="007465FB" w:rsidRPr="001B0879">
        <w:rPr>
          <w:rFonts w:ascii="Arial" w:hAnsi="Arial" w:cs="Arial"/>
          <w:sz w:val="20"/>
          <w:szCs w:val="20"/>
        </w:rPr>
        <w:t xml:space="preserve">Voor kinderen en sterrenkinderen die hier worden uitgestrooid, wordt, </w:t>
      </w:r>
      <w:r w:rsidR="001B0879" w:rsidRPr="001B0879">
        <w:rPr>
          <w:rFonts w:ascii="Arial" w:hAnsi="Arial" w:cs="Arial"/>
          <w:sz w:val="20"/>
          <w:szCs w:val="20"/>
        </w:rPr>
        <w:t>als</w:t>
      </w:r>
      <w:r w:rsidR="007465FB" w:rsidRPr="001B0879">
        <w:rPr>
          <w:rFonts w:ascii="Arial" w:hAnsi="Arial" w:cs="Arial"/>
          <w:sz w:val="20"/>
          <w:szCs w:val="20"/>
        </w:rPr>
        <w:t xml:space="preserve"> de nabestaanden dit wensen, een vlinder aangeboden om in de vlinderboom te bevestigen. Nabestaanden beslissen zelf of ze de naam, voornaam, en eventuele geboorte- en overlijdensdatum gegraveerd willen. Ook voor sterrenkindjes die niet zijn uitgestrooid op de begraafplaats, maar die wel werden geregistreerd in het sterrenregister wordt de mogelijkheid geboden een vlinder in de vlinderboom te plaatsen.</w:t>
      </w:r>
      <w:r w:rsidR="006B19EC" w:rsidRPr="001B0879">
        <w:rPr>
          <w:rFonts w:ascii="Arial" w:hAnsi="Arial" w:cs="Arial"/>
          <w:sz w:val="20"/>
          <w:szCs w:val="20"/>
        </w:rPr>
        <w:t xml:space="preserve"> In de vlinderboom mogen enkel de door het gemeentebestuur voorziene vlinders worden geplaatst. De gemeentelijke</w:t>
      </w:r>
      <w:r w:rsidR="0095068F">
        <w:rPr>
          <w:rFonts w:ascii="Arial" w:hAnsi="Arial" w:cs="Arial"/>
          <w:sz w:val="20"/>
          <w:szCs w:val="20"/>
        </w:rPr>
        <w:t xml:space="preserve"> </w:t>
      </w:r>
      <w:r w:rsidR="00B35305" w:rsidRPr="0095068F">
        <w:rPr>
          <w:rFonts w:ascii="Arial" w:hAnsi="Arial" w:cs="Arial"/>
          <w:sz w:val="20"/>
          <w:szCs w:val="20"/>
        </w:rPr>
        <w:t>technische</w:t>
      </w:r>
      <w:r w:rsidR="0095068F">
        <w:rPr>
          <w:rFonts w:ascii="Arial" w:hAnsi="Arial" w:cs="Arial"/>
          <w:sz w:val="20"/>
          <w:szCs w:val="20"/>
        </w:rPr>
        <w:t xml:space="preserve"> </w:t>
      </w:r>
      <w:r w:rsidR="00B35305" w:rsidRPr="0095068F">
        <w:rPr>
          <w:rFonts w:ascii="Arial" w:hAnsi="Arial" w:cs="Arial"/>
          <w:sz w:val="20"/>
          <w:szCs w:val="20"/>
        </w:rPr>
        <w:t>dienst</w:t>
      </w:r>
      <w:r w:rsidR="0095068F">
        <w:rPr>
          <w:rFonts w:ascii="Arial" w:hAnsi="Arial" w:cs="Arial"/>
          <w:sz w:val="20"/>
          <w:szCs w:val="20"/>
        </w:rPr>
        <w:t xml:space="preserve"> </w:t>
      </w:r>
      <w:r w:rsidR="006B19EC" w:rsidRPr="0095068F">
        <w:rPr>
          <w:rFonts w:ascii="Arial" w:hAnsi="Arial" w:cs="Arial"/>
          <w:sz w:val="20"/>
          <w:szCs w:val="20"/>
        </w:rPr>
        <w:t>plaatst</w:t>
      </w:r>
      <w:r w:rsidR="0095068F">
        <w:rPr>
          <w:rFonts w:ascii="Arial" w:hAnsi="Arial" w:cs="Arial"/>
          <w:sz w:val="20"/>
          <w:szCs w:val="20"/>
        </w:rPr>
        <w:t xml:space="preserve"> </w:t>
      </w:r>
      <w:r w:rsidR="006B19EC" w:rsidRPr="0095068F">
        <w:rPr>
          <w:rFonts w:ascii="Arial" w:hAnsi="Arial" w:cs="Arial"/>
          <w:sz w:val="20"/>
          <w:szCs w:val="20"/>
        </w:rPr>
        <w:t>deze</w:t>
      </w:r>
      <w:r w:rsidR="006B19EC" w:rsidRPr="001B0879">
        <w:rPr>
          <w:rFonts w:ascii="Arial" w:hAnsi="Arial" w:cs="Arial"/>
          <w:sz w:val="20"/>
          <w:szCs w:val="20"/>
        </w:rPr>
        <w:t xml:space="preserve"> </w:t>
      </w:r>
      <w:r w:rsidR="00B35305" w:rsidRPr="001B0879">
        <w:rPr>
          <w:rFonts w:ascii="Arial" w:hAnsi="Arial" w:cs="Arial"/>
          <w:sz w:val="20"/>
          <w:szCs w:val="20"/>
        </w:rPr>
        <w:t>vlinders nadat ze zijn gegraveerd.</w:t>
      </w:r>
    </w:p>
    <w:p w14:paraId="71409C2B" w14:textId="31AD004F" w:rsidR="001B0879" w:rsidRPr="001B0879" w:rsidRDefault="003847EF" w:rsidP="001B0879">
      <w:pPr>
        <w:pStyle w:val="Lijstalinea"/>
        <w:widowControl w:val="0"/>
        <w:numPr>
          <w:ilvl w:val="0"/>
          <w:numId w:val="18"/>
        </w:numPr>
        <w:spacing w:after="0" w:line="240" w:lineRule="auto"/>
        <w:rPr>
          <w:rFonts w:ascii="Arial" w:eastAsia="Times New Roman" w:hAnsi="Arial" w:cs="Arial"/>
          <w:sz w:val="20"/>
          <w:szCs w:val="20"/>
          <w:lang w:eastAsia="nl-BE"/>
        </w:rPr>
      </w:pPr>
      <w:r w:rsidRPr="001B0879">
        <w:rPr>
          <w:rFonts w:ascii="Arial" w:hAnsi="Arial" w:cs="Arial"/>
          <w:sz w:val="20"/>
          <w:szCs w:val="20"/>
        </w:rPr>
        <w:t xml:space="preserve">Nergens mogen vaste beplantingen in de grond worden aangebracht. Dit verbod geldt voor </w:t>
      </w:r>
      <w:r w:rsidR="007465FB" w:rsidRPr="001B0879">
        <w:rPr>
          <w:rFonts w:ascii="Arial" w:hAnsi="Arial" w:cs="Arial"/>
          <w:sz w:val="20"/>
          <w:szCs w:val="20"/>
        </w:rPr>
        <w:t xml:space="preserve">bomen, </w:t>
      </w:r>
      <w:r w:rsidRPr="001B0879">
        <w:rPr>
          <w:rFonts w:ascii="Arial" w:hAnsi="Arial" w:cs="Arial"/>
          <w:sz w:val="20"/>
          <w:szCs w:val="20"/>
        </w:rPr>
        <w:t>struiken en bloemen. Beplantingen</w:t>
      </w:r>
      <w:r w:rsidR="00BA36C4" w:rsidRPr="001B0879">
        <w:rPr>
          <w:rFonts w:ascii="Arial" w:hAnsi="Arial" w:cs="Arial"/>
          <w:sz w:val="20"/>
          <w:szCs w:val="20"/>
        </w:rPr>
        <w:t xml:space="preserve"> binnen de afmetingen van het perceel</w:t>
      </w:r>
      <w:r w:rsidRPr="001B0879">
        <w:rPr>
          <w:rFonts w:ascii="Arial" w:hAnsi="Arial" w:cs="Arial"/>
          <w:sz w:val="20"/>
          <w:szCs w:val="20"/>
        </w:rPr>
        <w:t xml:space="preserve"> </w:t>
      </w:r>
      <w:r w:rsidR="007465FB" w:rsidRPr="001B0879">
        <w:rPr>
          <w:rFonts w:ascii="Arial" w:hAnsi="Arial" w:cs="Arial"/>
          <w:sz w:val="20"/>
          <w:szCs w:val="20"/>
        </w:rPr>
        <w:t>(binnen de max</w:t>
      </w:r>
      <w:r w:rsidR="00730B68">
        <w:rPr>
          <w:rFonts w:ascii="Arial" w:hAnsi="Arial" w:cs="Arial"/>
          <w:sz w:val="20"/>
          <w:szCs w:val="20"/>
        </w:rPr>
        <w:t>imale</w:t>
      </w:r>
      <w:r w:rsidR="007465FB" w:rsidRPr="001B0879">
        <w:rPr>
          <w:rFonts w:ascii="Arial" w:hAnsi="Arial" w:cs="Arial"/>
          <w:sz w:val="20"/>
          <w:szCs w:val="20"/>
        </w:rPr>
        <w:t xml:space="preserve"> hoogte, breedte en lengte van het perceel) </w:t>
      </w:r>
      <w:r w:rsidRPr="001B0879">
        <w:rPr>
          <w:rFonts w:ascii="Arial" w:hAnsi="Arial" w:cs="Arial"/>
          <w:sz w:val="20"/>
          <w:szCs w:val="20"/>
        </w:rPr>
        <w:t>zijn toegelaten</w:t>
      </w:r>
      <w:r w:rsidR="007465FB" w:rsidRPr="001B0879">
        <w:rPr>
          <w:rFonts w:ascii="Arial" w:hAnsi="Arial" w:cs="Arial"/>
          <w:sz w:val="20"/>
          <w:szCs w:val="20"/>
        </w:rPr>
        <w:t xml:space="preserve">, mits ze onderhouden worden, zodat ze niet buiten deze afmetingen groeien en nabijgelegen graftekens niet </w:t>
      </w:r>
      <w:r w:rsidR="007465FB" w:rsidRPr="001B0879">
        <w:rPr>
          <w:rFonts w:ascii="Arial" w:hAnsi="Arial" w:cs="Arial"/>
          <w:sz w:val="20"/>
          <w:szCs w:val="20"/>
        </w:rPr>
        <w:lastRenderedPageBreak/>
        <w:t xml:space="preserve">hinderen. </w:t>
      </w:r>
      <w:r w:rsidRPr="001B0879">
        <w:rPr>
          <w:rFonts w:ascii="Arial" w:hAnsi="Arial" w:cs="Arial"/>
          <w:sz w:val="20"/>
          <w:szCs w:val="20"/>
        </w:rPr>
        <w:t xml:space="preserve">Voor of rond de zerken mogen </w:t>
      </w:r>
      <w:r w:rsidR="0085021D" w:rsidRPr="001B0879">
        <w:rPr>
          <w:rFonts w:ascii="Arial" w:hAnsi="Arial" w:cs="Arial"/>
          <w:sz w:val="20"/>
          <w:szCs w:val="20"/>
        </w:rPr>
        <w:t xml:space="preserve">ook </w:t>
      </w:r>
      <w:r w:rsidRPr="001B0879">
        <w:rPr>
          <w:rFonts w:ascii="Arial" w:hAnsi="Arial" w:cs="Arial"/>
          <w:sz w:val="20"/>
          <w:szCs w:val="20"/>
        </w:rPr>
        <w:t>geen beplantingen in bloempot aangebracht worden.</w:t>
      </w:r>
      <w:r w:rsidR="001B0879" w:rsidRPr="001B0879">
        <w:rPr>
          <w:rFonts w:ascii="Arial" w:hAnsi="Arial" w:cs="Arial"/>
          <w:sz w:val="20"/>
          <w:szCs w:val="20"/>
        </w:rPr>
        <w:t xml:space="preserve"> Aan de strooi- en sterrenweide en aan de columbariummuur mogen </w:t>
      </w:r>
      <w:r w:rsidR="00DD12A0">
        <w:rPr>
          <w:rFonts w:ascii="Arial" w:hAnsi="Arial" w:cs="Arial"/>
          <w:sz w:val="20"/>
          <w:szCs w:val="20"/>
        </w:rPr>
        <w:t xml:space="preserve">wel </w:t>
      </w:r>
      <w:r w:rsidR="00730B68">
        <w:rPr>
          <w:rFonts w:ascii="Arial" w:hAnsi="Arial" w:cs="Arial"/>
          <w:sz w:val="20"/>
          <w:szCs w:val="20"/>
        </w:rPr>
        <w:t xml:space="preserve">bloemen of </w:t>
      </w:r>
      <w:r w:rsidR="001B0879" w:rsidRPr="001B0879">
        <w:rPr>
          <w:rFonts w:ascii="Arial" w:hAnsi="Arial" w:cs="Arial"/>
          <w:sz w:val="20"/>
          <w:szCs w:val="20"/>
        </w:rPr>
        <w:t>beplantingen in bloempot aangebracht worden</w:t>
      </w:r>
      <w:r w:rsidR="00730B68">
        <w:rPr>
          <w:rFonts w:ascii="Arial" w:hAnsi="Arial" w:cs="Arial"/>
          <w:sz w:val="20"/>
          <w:szCs w:val="20"/>
        </w:rPr>
        <w:t xml:space="preserve"> in de aangeduide strook</w:t>
      </w:r>
      <w:r w:rsidR="001B0879" w:rsidRPr="001B0879">
        <w:rPr>
          <w:rFonts w:ascii="Arial" w:hAnsi="Arial" w:cs="Arial"/>
          <w:sz w:val="20"/>
          <w:szCs w:val="20"/>
        </w:rPr>
        <w:t xml:space="preserve">. </w:t>
      </w:r>
      <w:r w:rsidR="001B0879" w:rsidRPr="001B0879">
        <w:rPr>
          <w:rFonts w:ascii="Arial" w:eastAsia="Times New Roman" w:hAnsi="Arial" w:cs="Arial"/>
          <w:sz w:val="20"/>
          <w:szCs w:val="20"/>
          <w:lang w:eastAsia="nl-BE"/>
        </w:rPr>
        <w:t>Verwelkte bloemen en planten</w:t>
      </w:r>
      <w:r w:rsidR="001B0879" w:rsidRPr="001B0879">
        <w:rPr>
          <w:rFonts w:ascii="Arial" w:eastAsia="Times New Roman" w:hAnsi="Arial" w:cs="Arial"/>
          <w:sz w:val="20"/>
          <w:szCs w:val="20"/>
          <w:lang w:eastAsia="nl-BE"/>
        </w:rPr>
        <w:t xml:space="preserve"> </w:t>
      </w:r>
      <w:r w:rsidR="001B0879" w:rsidRPr="001B0879">
        <w:rPr>
          <w:rFonts w:ascii="Arial" w:eastAsia="Times New Roman" w:hAnsi="Arial" w:cs="Arial"/>
          <w:sz w:val="20"/>
          <w:szCs w:val="20"/>
          <w:lang w:eastAsia="nl-BE"/>
        </w:rPr>
        <w:t xml:space="preserve">worden ambtshalve verwijderd </w:t>
      </w:r>
      <w:r w:rsidR="001B0879" w:rsidRPr="001B0879">
        <w:rPr>
          <w:rFonts w:ascii="Arial" w:eastAsia="Times New Roman" w:hAnsi="Arial" w:cs="Arial"/>
          <w:sz w:val="20"/>
          <w:szCs w:val="20"/>
          <w:lang w:eastAsia="nl-BE"/>
        </w:rPr>
        <w:t>door de gemeentelijke technische dienst</w:t>
      </w:r>
      <w:r w:rsidR="001B0879" w:rsidRPr="001B0879">
        <w:rPr>
          <w:rFonts w:ascii="Arial" w:eastAsia="Times New Roman" w:hAnsi="Arial" w:cs="Arial"/>
          <w:sz w:val="20"/>
          <w:szCs w:val="20"/>
          <w:lang w:eastAsia="nl-BE"/>
        </w:rPr>
        <w:t>.</w:t>
      </w:r>
    </w:p>
    <w:p w14:paraId="34696403" w14:textId="1118EC74" w:rsidR="003847EF" w:rsidRPr="000E6D73" w:rsidRDefault="003847EF" w:rsidP="00603AA0">
      <w:pPr>
        <w:pStyle w:val="Lijstalinea"/>
        <w:numPr>
          <w:ilvl w:val="0"/>
          <w:numId w:val="14"/>
        </w:numPr>
        <w:spacing w:after="0"/>
        <w:rPr>
          <w:rFonts w:ascii="Arial" w:hAnsi="Arial" w:cs="Arial"/>
          <w:sz w:val="20"/>
          <w:szCs w:val="20"/>
        </w:rPr>
      </w:pPr>
      <w:r w:rsidRPr="000E6D73">
        <w:rPr>
          <w:rFonts w:ascii="Arial" w:hAnsi="Arial" w:cs="Arial"/>
          <w:sz w:val="20"/>
          <w:szCs w:val="20"/>
        </w:rPr>
        <w:t xml:space="preserve">Het is niet toegelaten om sierelementen aan te brengen </w:t>
      </w:r>
      <w:r w:rsidR="000E6D73" w:rsidRPr="000E6D73">
        <w:rPr>
          <w:rFonts w:ascii="Arial" w:hAnsi="Arial" w:cs="Arial"/>
          <w:sz w:val="20"/>
          <w:szCs w:val="20"/>
        </w:rPr>
        <w:t xml:space="preserve">op de naamplaatjes die werden aangebracht op de </w:t>
      </w:r>
      <w:r w:rsidR="0085021D">
        <w:rPr>
          <w:rFonts w:ascii="Arial" w:hAnsi="Arial" w:cs="Arial"/>
          <w:sz w:val="20"/>
          <w:szCs w:val="20"/>
        </w:rPr>
        <w:t>herdenkingsbogen</w:t>
      </w:r>
      <w:r w:rsidR="000E6D73" w:rsidRPr="000E6D73">
        <w:rPr>
          <w:rFonts w:ascii="Arial" w:hAnsi="Arial" w:cs="Arial"/>
          <w:sz w:val="20"/>
          <w:szCs w:val="20"/>
        </w:rPr>
        <w:t xml:space="preserve"> naar aanleiding van een asverstrooiing of ontruiming.</w:t>
      </w:r>
    </w:p>
    <w:p w14:paraId="4BF5FA9B" w14:textId="7702CB00" w:rsidR="000E6D73" w:rsidRPr="000E6D73" w:rsidRDefault="000E6D73" w:rsidP="00603AA0">
      <w:pPr>
        <w:pStyle w:val="Lijstalinea"/>
        <w:numPr>
          <w:ilvl w:val="0"/>
          <w:numId w:val="14"/>
        </w:numPr>
        <w:spacing w:after="0"/>
        <w:rPr>
          <w:rFonts w:ascii="Arial" w:hAnsi="Arial" w:cs="Arial"/>
          <w:sz w:val="20"/>
          <w:szCs w:val="20"/>
        </w:rPr>
      </w:pPr>
      <w:r w:rsidRPr="000E6D73">
        <w:rPr>
          <w:rFonts w:ascii="Arial" w:hAnsi="Arial" w:cs="Arial"/>
          <w:sz w:val="20"/>
          <w:szCs w:val="20"/>
        </w:rPr>
        <w:t>Er mogen geen materialen of voertuigen achtergelaten worden.</w:t>
      </w:r>
    </w:p>
    <w:p w14:paraId="4132A37B" w14:textId="542498C3" w:rsidR="000E6D73" w:rsidRPr="000E6D73" w:rsidRDefault="000E6D73" w:rsidP="00603AA0">
      <w:pPr>
        <w:pStyle w:val="Lijstalinea"/>
        <w:numPr>
          <w:ilvl w:val="0"/>
          <w:numId w:val="14"/>
        </w:numPr>
        <w:spacing w:after="0"/>
        <w:rPr>
          <w:rFonts w:ascii="Arial" w:hAnsi="Arial" w:cs="Arial"/>
          <w:sz w:val="20"/>
          <w:szCs w:val="20"/>
        </w:rPr>
      </w:pPr>
      <w:r w:rsidRPr="000E6D73">
        <w:rPr>
          <w:rFonts w:ascii="Arial" w:hAnsi="Arial" w:cs="Arial"/>
          <w:sz w:val="20"/>
          <w:szCs w:val="20"/>
        </w:rPr>
        <w:t>Niemand mag een grafteken wegnemen zonder machtiging.</w:t>
      </w:r>
    </w:p>
    <w:p w14:paraId="1B056069" w14:textId="1FE6D41D" w:rsidR="000E6D73" w:rsidRPr="000E6D73" w:rsidRDefault="000E6D73" w:rsidP="00603AA0">
      <w:pPr>
        <w:pStyle w:val="Lijstalinea"/>
        <w:numPr>
          <w:ilvl w:val="0"/>
          <w:numId w:val="14"/>
        </w:numPr>
        <w:spacing w:after="0"/>
        <w:rPr>
          <w:rFonts w:ascii="Arial" w:hAnsi="Arial" w:cs="Arial"/>
          <w:sz w:val="20"/>
          <w:szCs w:val="20"/>
        </w:rPr>
      </w:pPr>
      <w:r w:rsidRPr="000E6D73">
        <w:rPr>
          <w:rFonts w:ascii="Arial" w:hAnsi="Arial" w:cs="Arial"/>
          <w:sz w:val="20"/>
          <w:szCs w:val="20"/>
        </w:rPr>
        <w:t>Zij die monumenten of graftekens plaatsen moeten ervoor zorgen dat geen schade wordt toegebracht aan andere monumenten of graftekens, noch aan aanwezige verhardingen.</w:t>
      </w:r>
    </w:p>
    <w:p w14:paraId="0E63C1EA" w14:textId="77777777" w:rsidR="00DD34CB" w:rsidRDefault="00DD34CB" w:rsidP="000E6D73">
      <w:pPr>
        <w:spacing w:after="0"/>
        <w:rPr>
          <w:rFonts w:ascii="Arial" w:hAnsi="Arial" w:cs="Arial"/>
          <w:sz w:val="20"/>
          <w:szCs w:val="20"/>
        </w:rPr>
      </w:pPr>
    </w:p>
    <w:p w14:paraId="7564176D" w14:textId="01FE287C" w:rsidR="000E6D73" w:rsidRDefault="00C15D00" w:rsidP="000E6D73">
      <w:pPr>
        <w:spacing w:after="0"/>
        <w:rPr>
          <w:rFonts w:ascii="Arial" w:hAnsi="Arial" w:cs="Arial"/>
          <w:sz w:val="20"/>
          <w:szCs w:val="20"/>
        </w:rPr>
      </w:pPr>
      <w:r>
        <w:rPr>
          <w:rFonts w:ascii="Arial" w:hAnsi="Arial" w:cs="Arial"/>
          <w:sz w:val="20"/>
          <w:szCs w:val="20"/>
        </w:rPr>
        <w:t>Artikel</w:t>
      </w:r>
      <w:r w:rsidR="000E6D73" w:rsidRPr="00263806">
        <w:rPr>
          <w:rFonts w:ascii="Arial" w:hAnsi="Arial" w:cs="Arial"/>
          <w:sz w:val="20"/>
          <w:szCs w:val="20"/>
        </w:rPr>
        <w:t xml:space="preserve"> 5</w:t>
      </w:r>
      <w:r w:rsidR="00F37027">
        <w:rPr>
          <w:rFonts w:ascii="Arial" w:hAnsi="Arial" w:cs="Arial"/>
          <w:sz w:val="20"/>
          <w:szCs w:val="20"/>
        </w:rPr>
        <w:t>6</w:t>
      </w:r>
      <w:r w:rsidR="000E6D73" w:rsidRPr="00263806">
        <w:rPr>
          <w:rFonts w:ascii="Arial" w:hAnsi="Arial" w:cs="Arial"/>
          <w:sz w:val="20"/>
          <w:szCs w:val="20"/>
        </w:rPr>
        <w:t>:</w:t>
      </w:r>
    </w:p>
    <w:p w14:paraId="78DF6639" w14:textId="26A1C5DE" w:rsidR="000E6D73" w:rsidRDefault="000E6D73" w:rsidP="000E6D73">
      <w:pPr>
        <w:spacing w:after="0"/>
        <w:rPr>
          <w:rFonts w:ascii="Arial" w:hAnsi="Arial" w:cs="Arial"/>
          <w:sz w:val="20"/>
          <w:szCs w:val="20"/>
        </w:rPr>
      </w:pPr>
      <w:r>
        <w:rPr>
          <w:rFonts w:ascii="Arial" w:hAnsi="Arial" w:cs="Arial"/>
          <w:sz w:val="20"/>
          <w:szCs w:val="20"/>
        </w:rPr>
        <w:t>De burgemeester kan ambtshalve en op kosten van de aansprakelijk bevonden personen, de materialen en voertuigen verwijderen of toegebrachte schade herstellen, in geval van de overtreding van de verbodsbepalingen in bovenstaande opsomming</w:t>
      </w:r>
      <w:r w:rsidR="00FD593F">
        <w:rPr>
          <w:rFonts w:ascii="Arial" w:hAnsi="Arial" w:cs="Arial"/>
          <w:sz w:val="20"/>
          <w:szCs w:val="20"/>
        </w:rPr>
        <w:t>, zulks na een zonder gevolg gebleven ingebrekestelling.</w:t>
      </w:r>
    </w:p>
    <w:p w14:paraId="097B00F2" w14:textId="77777777" w:rsidR="00D1444C" w:rsidRDefault="00D1444C" w:rsidP="000E6D73">
      <w:pPr>
        <w:spacing w:after="0"/>
        <w:rPr>
          <w:rFonts w:ascii="Arial" w:hAnsi="Arial" w:cs="Arial"/>
          <w:sz w:val="20"/>
          <w:szCs w:val="20"/>
        </w:rPr>
      </w:pPr>
    </w:p>
    <w:p w14:paraId="378DA871" w14:textId="00988F36" w:rsidR="00FD593F" w:rsidRPr="00DD34CB" w:rsidRDefault="00B50577" w:rsidP="000E6D73">
      <w:pPr>
        <w:spacing w:after="0"/>
        <w:rPr>
          <w:rFonts w:ascii="Arial" w:hAnsi="Arial" w:cs="Arial"/>
          <w:sz w:val="20"/>
          <w:szCs w:val="20"/>
          <w:u w:val="single"/>
        </w:rPr>
      </w:pPr>
      <w:r w:rsidRPr="00DD34CB">
        <w:rPr>
          <w:rFonts w:ascii="Arial" w:hAnsi="Arial" w:cs="Arial"/>
          <w:sz w:val="20"/>
          <w:szCs w:val="20"/>
          <w:u w:val="single"/>
        </w:rPr>
        <w:t>1</w:t>
      </w:r>
      <w:r w:rsidR="00D1444C" w:rsidRPr="00DD34CB">
        <w:rPr>
          <w:rFonts w:ascii="Arial" w:hAnsi="Arial" w:cs="Arial"/>
          <w:sz w:val="20"/>
          <w:szCs w:val="20"/>
          <w:u w:val="single"/>
        </w:rPr>
        <w:t>1</w:t>
      </w:r>
      <w:r w:rsidRPr="00DD34CB">
        <w:rPr>
          <w:rFonts w:ascii="Arial" w:hAnsi="Arial" w:cs="Arial"/>
          <w:sz w:val="20"/>
          <w:szCs w:val="20"/>
          <w:u w:val="single"/>
        </w:rPr>
        <w:t>.2 Specifieke bepalingen betreffende de afmetingen van de percelen en graftekens</w:t>
      </w:r>
    </w:p>
    <w:p w14:paraId="057DA26A" w14:textId="77777777" w:rsidR="00DD34CB" w:rsidRDefault="00DD34CB" w:rsidP="000E6D73">
      <w:pPr>
        <w:spacing w:after="0"/>
        <w:rPr>
          <w:rFonts w:ascii="Arial" w:hAnsi="Arial" w:cs="Arial"/>
          <w:i/>
          <w:iCs/>
          <w:sz w:val="20"/>
          <w:szCs w:val="20"/>
        </w:rPr>
      </w:pPr>
    </w:p>
    <w:p w14:paraId="6D65AB42" w14:textId="2412EF93" w:rsidR="00B50577" w:rsidRPr="00DD34CB" w:rsidRDefault="00B50577" w:rsidP="000E6D73">
      <w:pPr>
        <w:spacing w:after="0"/>
        <w:rPr>
          <w:rFonts w:ascii="Arial" w:hAnsi="Arial" w:cs="Arial"/>
          <w:i/>
          <w:iCs/>
          <w:sz w:val="20"/>
          <w:szCs w:val="20"/>
        </w:rPr>
      </w:pPr>
      <w:r w:rsidRPr="00DD34CB">
        <w:rPr>
          <w:rFonts w:ascii="Arial" w:hAnsi="Arial" w:cs="Arial"/>
          <w:i/>
          <w:iCs/>
          <w:sz w:val="20"/>
          <w:szCs w:val="20"/>
        </w:rPr>
        <w:t>1</w:t>
      </w:r>
      <w:r w:rsidR="00D1444C" w:rsidRPr="00DD34CB">
        <w:rPr>
          <w:rFonts w:ascii="Arial" w:hAnsi="Arial" w:cs="Arial"/>
          <w:i/>
          <w:iCs/>
          <w:sz w:val="20"/>
          <w:szCs w:val="20"/>
        </w:rPr>
        <w:t>1</w:t>
      </w:r>
      <w:r w:rsidRPr="00DD34CB">
        <w:rPr>
          <w:rFonts w:ascii="Arial" w:hAnsi="Arial" w:cs="Arial"/>
          <w:i/>
          <w:iCs/>
          <w:sz w:val="20"/>
          <w:szCs w:val="20"/>
        </w:rPr>
        <w:t>.2.1 Percelen bestemd voor begraving in volle grond</w:t>
      </w:r>
    </w:p>
    <w:p w14:paraId="1E646594" w14:textId="77777777" w:rsidR="00DD34CB" w:rsidRDefault="00DD34CB" w:rsidP="000E6D73">
      <w:pPr>
        <w:spacing w:after="0"/>
        <w:rPr>
          <w:rFonts w:ascii="Arial" w:hAnsi="Arial" w:cs="Arial"/>
          <w:sz w:val="20"/>
          <w:szCs w:val="20"/>
        </w:rPr>
      </w:pPr>
    </w:p>
    <w:p w14:paraId="062DB866" w14:textId="3FCC5EFA" w:rsidR="00B50577" w:rsidRDefault="00C15D00" w:rsidP="000E6D73">
      <w:pPr>
        <w:spacing w:after="0"/>
        <w:rPr>
          <w:rFonts w:ascii="Arial" w:hAnsi="Arial" w:cs="Arial"/>
          <w:sz w:val="20"/>
          <w:szCs w:val="20"/>
        </w:rPr>
      </w:pPr>
      <w:r>
        <w:rPr>
          <w:rFonts w:ascii="Arial" w:hAnsi="Arial" w:cs="Arial"/>
          <w:sz w:val="20"/>
          <w:szCs w:val="20"/>
        </w:rPr>
        <w:t>Artikel</w:t>
      </w:r>
      <w:r w:rsidR="00B50577">
        <w:rPr>
          <w:rFonts w:ascii="Arial" w:hAnsi="Arial" w:cs="Arial"/>
          <w:sz w:val="20"/>
          <w:szCs w:val="20"/>
        </w:rPr>
        <w:t xml:space="preserve"> 5</w:t>
      </w:r>
      <w:r w:rsidR="00F37027">
        <w:rPr>
          <w:rFonts w:ascii="Arial" w:hAnsi="Arial" w:cs="Arial"/>
          <w:sz w:val="20"/>
          <w:szCs w:val="20"/>
        </w:rPr>
        <w:t>7</w:t>
      </w:r>
      <w:r w:rsidR="00B50577">
        <w:rPr>
          <w:rFonts w:ascii="Arial" w:hAnsi="Arial" w:cs="Arial"/>
          <w:sz w:val="20"/>
          <w:szCs w:val="20"/>
        </w:rPr>
        <w:t>:</w:t>
      </w:r>
    </w:p>
    <w:p w14:paraId="74017AEE" w14:textId="59D36294" w:rsidR="00B50577" w:rsidRDefault="00B50577" w:rsidP="000E6D73">
      <w:pPr>
        <w:spacing w:after="0"/>
        <w:rPr>
          <w:rFonts w:ascii="Arial" w:hAnsi="Arial" w:cs="Arial"/>
          <w:sz w:val="20"/>
          <w:szCs w:val="20"/>
        </w:rPr>
      </w:pPr>
      <w:r>
        <w:rPr>
          <w:rFonts w:ascii="Arial" w:hAnsi="Arial" w:cs="Arial"/>
          <w:sz w:val="20"/>
          <w:szCs w:val="20"/>
        </w:rPr>
        <w:t>De percelen voorbehouden voor de begravingen hebben volgende afmetingen:</w:t>
      </w:r>
    </w:p>
    <w:tbl>
      <w:tblPr>
        <w:tblStyle w:val="Tabelraster"/>
        <w:tblW w:w="0" w:type="auto"/>
        <w:tblLook w:val="04A0" w:firstRow="1" w:lastRow="0" w:firstColumn="1" w:lastColumn="0" w:noHBand="0" w:noVBand="1"/>
      </w:tblPr>
      <w:tblGrid>
        <w:gridCol w:w="2830"/>
        <w:gridCol w:w="3222"/>
        <w:gridCol w:w="3010"/>
      </w:tblGrid>
      <w:tr w:rsidR="00B50577" w14:paraId="31EBDFC0" w14:textId="77777777" w:rsidTr="00B50577">
        <w:tc>
          <w:tcPr>
            <w:tcW w:w="2830" w:type="dxa"/>
          </w:tcPr>
          <w:p w14:paraId="51CDAD68" w14:textId="77777777" w:rsidR="00B50577" w:rsidRDefault="00B50577" w:rsidP="00B50577">
            <w:pPr>
              <w:jc w:val="center"/>
              <w:rPr>
                <w:rFonts w:ascii="Arial" w:hAnsi="Arial" w:cs="Arial"/>
                <w:sz w:val="20"/>
                <w:szCs w:val="20"/>
              </w:rPr>
            </w:pPr>
          </w:p>
        </w:tc>
        <w:tc>
          <w:tcPr>
            <w:tcW w:w="3222" w:type="dxa"/>
          </w:tcPr>
          <w:p w14:paraId="5A824EC3" w14:textId="4C3695FD" w:rsidR="00B50577" w:rsidRDefault="00B50577" w:rsidP="00B50577">
            <w:pPr>
              <w:jc w:val="center"/>
              <w:rPr>
                <w:rFonts w:ascii="Arial" w:hAnsi="Arial" w:cs="Arial"/>
                <w:sz w:val="20"/>
                <w:szCs w:val="20"/>
              </w:rPr>
            </w:pPr>
            <w:r>
              <w:rPr>
                <w:rFonts w:ascii="Arial" w:hAnsi="Arial" w:cs="Arial"/>
                <w:sz w:val="20"/>
                <w:szCs w:val="20"/>
              </w:rPr>
              <w:t>Enkelvoudig graf</w:t>
            </w:r>
          </w:p>
        </w:tc>
        <w:tc>
          <w:tcPr>
            <w:tcW w:w="3010" w:type="dxa"/>
          </w:tcPr>
          <w:p w14:paraId="541482D4" w14:textId="0AECCE35" w:rsidR="00B50577" w:rsidRDefault="00B50577" w:rsidP="00B50577">
            <w:pPr>
              <w:jc w:val="center"/>
              <w:rPr>
                <w:rFonts w:ascii="Arial" w:hAnsi="Arial" w:cs="Arial"/>
                <w:sz w:val="20"/>
                <w:szCs w:val="20"/>
              </w:rPr>
            </w:pPr>
            <w:r>
              <w:rPr>
                <w:rFonts w:ascii="Arial" w:hAnsi="Arial" w:cs="Arial"/>
                <w:sz w:val="20"/>
                <w:szCs w:val="20"/>
              </w:rPr>
              <w:t>Meervoudig graf</w:t>
            </w:r>
          </w:p>
        </w:tc>
      </w:tr>
      <w:tr w:rsidR="00B50577" w14:paraId="38CDDC70" w14:textId="77777777" w:rsidTr="00B50577">
        <w:tc>
          <w:tcPr>
            <w:tcW w:w="2830" w:type="dxa"/>
          </w:tcPr>
          <w:p w14:paraId="5C5EC3D0" w14:textId="77777777" w:rsidR="00B50577" w:rsidRDefault="00B50577" w:rsidP="00B50577">
            <w:pPr>
              <w:jc w:val="center"/>
              <w:rPr>
                <w:rFonts w:ascii="Arial" w:hAnsi="Arial" w:cs="Arial"/>
                <w:sz w:val="20"/>
                <w:szCs w:val="20"/>
              </w:rPr>
            </w:pPr>
            <w:r>
              <w:rPr>
                <w:rFonts w:ascii="Arial" w:hAnsi="Arial" w:cs="Arial"/>
                <w:sz w:val="20"/>
                <w:szCs w:val="20"/>
              </w:rPr>
              <w:t xml:space="preserve">Geconcedeerd + </w:t>
            </w:r>
          </w:p>
          <w:p w14:paraId="40F38F55" w14:textId="3D4A0997" w:rsidR="00B50577" w:rsidRDefault="00B50577" w:rsidP="00B50577">
            <w:pPr>
              <w:jc w:val="center"/>
              <w:rPr>
                <w:rFonts w:ascii="Arial" w:hAnsi="Arial" w:cs="Arial"/>
                <w:sz w:val="20"/>
                <w:szCs w:val="20"/>
              </w:rPr>
            </w:pPr>
            <w:r>
              <w:rPr>
                <w:rFonts w:ascii="Arial" w:hAnsi="Arial" w:cs="Arial"/>
                <w:sz w:val="20"/>
                <w:szCs w:val="20"/>
              </w:rPr>
              <w:t>niet-geconcedeerd</w:t>
            </w:r>
          </w:p>
        </w:tc>
        <w:tc>
          <w:tcPr>
            <w:tcW w:w="3222" w:type="dxa"/>
          </w:tcPr>
          <w:p w14:paraId="185F5D71" w14:textId="11292E00" w:rsidR="00B50577" w:rsidRDefault="00B50577" w:rsidP="00B50577">
            <w:pPr>
              <w:pStyle w:val="Lijstalinea"/>
              <w:ind w:left="360"/>
              <w:jc w:val="center"/>
              <w:rPr>
                <w:rFonts w:ascii="Arial" w:hAnsi="Arial" w:cs="Arial"/>
                <w:sz w:val="20"/>
                <w:szCs w:val="20"/>
              </w:rPr>
            </w:pPr>
            <w:r>
              <w:rPr>
                <w:rFonts w:ascii="Arial" w:hAnsi="Arial" w:cs="Arial"/>
                <w:sz w:val="20"/>
                <w:szCs w:val="20"/>
              </w:rPr>
              <w:t xml:space="preserve">2 </w:t>
            </w:r>
            <w:r w:rsidRPr="00B50577">
              <w:rPr>
                <w:rFonts w:ascii="Arial" w:hAnsi="Arial" w:cs="Arial"/>
                <w:sz w:val="20"/>
                <w:szCs w:val="20"/>
              </w:rPr>
              <w:t>meter lang</w:t>
            </w:r>
          </w:p>
          <w:p w14:paraId="4E1BDB24" w14:textId="73D6820D" w:rsidR="00B50577" w:rsidRPr="00B50577" w:rsidRDefault="00B50577" w:rsidP="00B50577">
            <w:pPr>
              <w:pStyle w:val="Lijstalinea"/>
              <w:ind w:left="360"/>
              <w:jc w:val="center"/>
              <w:rPr>
                <w:rFonts w:ascii="Arial" w:hAnsi="Arial" w:cs="Arial"/>
                <w:sz w:val="20"/>
                <w:szCs w:val="20"/>
              </w:rPr>
            </w:pPr>
            <w:r>
              <w:rPr>
                <w:rFonts w:ascii="Arial" w:hAnsi="Arial" w:cs="Arial"/>
                <w:sz w:val="20"/>
                <w:szCs w:val="20"/>
              </w:rPr>
              <w:t>1 meter breed</w:t>
            </w:r>
          </w:p>
          <w:p w14:paraId="5ACE8DC3" w14:textId="374620A6" w:rsidR="00B50577" w:rsidRPr="00B50577" w:rsidRDefault="00B50577" w:rsidP="00B50577">
            <w:pPr>
              <w:pStyle w:val="Lijstalinea"/>
              <w:ind w:left="360"/>
              <w:jc w:val="center"/>
              <w:rPr>
                <w:rFonts w:ascii="Arial" w:hAnsi="Arial" w:cs="Arial"/>
                <w:sz w:val="20"/>
                <w:szCs w:val="20"/>
              </w:rPr>
            </w:pPr>
          </w:p>
        </w:tc>
        <w:tc>
          <w:tcPr>
            <w:tcW w:w="3010" w:type="dxa"/>
          </w:tcPr>
          <w:p w14:paraId="32F9CE08" w14:textId="07481494" w:rsidR="00B50577" w:rsidRDefault="00B50577" w:rsidP="00B50577">
            <w:pPr>
              <w:jc w:val="center"/>
              <w:rPr>
                <w:rFonts w:ascii="Arial" w:hAnsi="Arial" w:cs="Arial"/>
                <w:sz w:val="20"/>
                <w:szCs w:val="20"/>
              </w:rPr>
            </w:pPr>
            <w:r>
              <w:rPr>
                <w:rFonts w:ascii="Arial" w:hAnsi="Arial" w:cs="Arial"/>
                <w:sz w:val="20"/>
                <w:szCs w:val="20"/>
              </w:rPr>
              <w:t>2 m lang</w:t>
            </w:r>
          </w:p>
          <w:p w14:paraId="40AA0FC3" w14:textId="734A1BF3" w:rsidR="00B50577" w:rsidRDefault="00B50577" w:rsidP="00B50577">
            <w:pPr>
              <w:jc w:val="center"/>
              <w:rPr>
                <w:rFonts w:ascii="Arial" w:hAnsi="Arial" w:cs="Arial"/>
                <w:sz w:val="20"/>
                <w:szCs w:val="20"/>
              </w:rPr>
            </w:pPr>
            <w:r>
              <w:rPr>
                <w:rFonts w:ascii="Arial" w:hAnsi="Arial" w:cs="Arial"/>
                <w:sz w:val="20"/>
                <w:szCs w:val="20"/>
              </w:rPr>
              <w:t>Aantal x 1 m breed</w:t>
            </w:r>
          </w:p>
          <w:p w14:paraId="41216288" w14:textId="7D1F1D3A" w:rsidR="00B50577" w:rsidRDefault="00B50577" w:rsidP="00B50577">
            <w:pPr>
              <w:jc w:val="center"/>
              <w:rPr>
                <w:rFonts w:ascii="Arial" w:hAnsi="Arial" w:cs="Arial"/>
                <w:sz w:val="20"/>
                <w:szCs w:val="20"/>
              </w:rPr>
            </w:pPr>
            <w:r>
              <w:rPr>
                <w:rFonts w:ascii="Arial" w:hAnsi="Arial" w:cs="Arial"/>
                <w:sz w:val="20"/>
                <w:szCs w:val="20"/>
              </w:rPr>
              <w:t>(dubbel graf = 2 m breed)</w:t>
            </w:r>
          </w:p>
        </w:tc>
      </w:tr>
      <w:tr w:rsidR="00B50577" w14:paraId="7CDC838D" w14:textId="77777777" w:rsidTr="00B50577">
        <w:tc>
          <w:tcPr>
            <w:tcW w:w="2830" w:type="dxa"/>
          </w:tcPr>
          <w:p w14:paraId="44BF8CD9" w14:textId="77777777" w:rsidR="00B50577" w:rsidRDefault="00B50577" w:rsidP="00B50577">
            <w:pPr>
              <w:jc w:val="center"/>
              <w:rPr>
                <w:rFonts w:ascii="Arial" w:hAnsi="Arial" w:cs="Arial"/>
                <w:sz w:val="20"/>
                <w:szCs w:val="20"/>
              </w:rPr>
            </w:pPr>
            <w:r>
              <w:rPr>
                <w:rFonts w:ascii="Arial" w:hAnsi="Arial" w:cs="Arial"/>
                <w:sz w:val="20"/>
                <w:szCs w:val="20"/>
              </w:rPr>
              <w:t>Kinderbegraafplaats</w:t>
            </w:r>
          </w:p>
          <w:p w14:paraId="4C8E9725" w14:textId="6A4E2B2D" w:rsidR="00B50577" w:rsidRDefault="00B50577" w:rsidP="00B50577">
            <w:pPr>
              <w:jc w:val="center"/>
              <w:rPr>
                <w:rFonts w:ascii="Arial" w:hAnsi="Arial" w:cs="Arial"/>
                <w:sz w:val="20"/>
                <w:szCs w:val="20"/>
              </w:rPr>
            </w:pPr>
            <w:r>
              <w:rPr>
                <w:rFonts w:ascii="Arial" w:hAnsi="Arial" w:cs="Arial"/>
                <w:sz w:val="20"/>
                <w:szCs w:val="20"/>
              </w:rPr>
              <w:t>(tot de leeftijd van 12 jaar)</w:t>
            </w:r>
          </w:p>
        </w:tc>
        <w:tc>
          <w:tcPr>
            <w:tcW w:w="3222" w:type="dxa"/>
          </w:tcPr>
          <w:p w14:paraId="660FF82A" w14:textId="77777777" w:rsidR="00B50577" w:rsidRDefault="00B50577" w:rsidP="00B50577">
            <w:pPr>
              <w:jc w:val="center"/>
              <w:rPr>
                <w:rFonts w:ascii="Arial" w:hAnsi="Arial" w:cs="Arial"/>
                <w:sz w:val="20"/>
                <w:szCs w:val="20"/>
              </w:rPr>
            </w:pPr>
            <w:r>
              <w:rPr>
                <w:rFonts w:ascii="Arial" w:hAnsi="Arial" w:cs="Arial"/>
                <w:sz w:val="20"/>
                <w:szCs w:val="20"/>
              </w:rPr>
              <w:t>1,5 meter lang</w:t>
            </w:r>
          </w:p>
          <w:p w14:paraId="154933D8" w14:textId="4B4C75B0" w:rsidR="00B50577" w:rsidRDefault="00B50577" w:rsidP="00B50577">
            <w:pPr>
              <w:jc w:val="center"/>
              <w:rPr>
                <w:rFonts w:ascii="Arial" w:hAnsi="Arial" w:cs="Arial"/>
                <w:sz w:val="20"/>
                <w:szCs w:val="20"/>
              </w:rPr>
            </w:pPr>
            <w:r>
              <w:rPr>
                <w:rFonts w:ascii="Arial" w:hAnsi="Arial" w:cs="Arial"/>
                <w:sz w:val="20"/>
                <w:szCs w:val="20"/>
              </w:rPr>
              <w:t>0,6 meter breed</w:t>
            </w:r>
          </w:p>
        </w:tc>
        <w:tc>
          <w:tcPr>
            <w:tcW w:w="3010" w:type="dxa"/>
          </w:tcPr>
          <w:p w14:paraId="3456B14C" w14:textId="77777777" w:rsidR="00B50577" w:rsidRDefault="00B50577" w:rsidP="00B50577">
            <w:pPr>
              <w:jc w:val="center"/>
              <w:rPr>
                <w:rFonts w:ascii="Arial" w:hAnsi="Arial" w:cs="Arial"/>
                <w:sz w:val="20"/>
                <w:szCs w:val="20"/>
              </w:rPr>
            </w:pPr>
          </w:p>
        </w:tc>
      </w:tr>
    </w:tbl>
    <w:p w14:paraId="1D79ACEC" w14:textId="77777777" w:rsidR="00B50577" w:rsidRPr="000E6D73" w:rsidRDefault="00B50577" w:rsidP="000E6D73">
      <w:pPr>
        <w:spacing w:after="0"/>
        <w:rPr>
          <w:rFonts w:ascii="Arial" w:hAnsi="Arial" w:cs="Arial"/>
          <w:sz w:val="20"/>
          <w:szCs w:val="20"/>
        </w:rPr>
      </w:pPr>
    </w:p>
    <w:p w14:paraId="1601FA38" w14:textId="7B2B85FF" w:rsidR="000E55F7" w:rsidRDefault="00C15D00" w:rsidP="000E55F7">
      <w:pPr>
        <w:spacing w:after="0"/>
        <w:rPr>
          <w:rFonts w:ascii="Arial" w:hAnsi="Arial" w:cs="Arial"/>
          <w:sz w:val="20"/>
          <w:szCs w:val="20"/>
        </w:rPr>
      </w:pPr>
      <w:bookmarkStart w:id="5" w:name="_Hlk97712797"/>
      <w:r>
        <w:rPr>
          <w:rFonts w:ascii="Arial" w:hAnsi="Arial" w:cs="Arial"/>
          <w:sz w:val="20"/>
          <w:szCs w:val="20"/>
        </w:rPr>
        <w:t>Artikel</w:t>
      </w:r>
      <w:r w:rsidR="00B50577">
        <w:rPr>
          <w:rFonts w:ascii="Arial" w:hAnsi="Arial" w:cs="Arial"/>
          <w:sz w:val="20"/>
          <w:szCs w:val="20"/>
        </w:rPr>
        <w:t xml:space="preserve"> </w:t>
      </w:r>
      <w:r w:rsidR="004077E2">
        <w:rPr>
          <w:rFonts w:ascii="Arial" w:hAnsi="Arial" w:cs="Arial"/>
          <w:sz w:val="20"/>
          <w:szCs w:val="20"/>
        </w:rPr>
        <w:t>5</w:t>
      </w:r>
      <w:r w:rsidR="00F37027">
        <w:rPr>
          <w:rFonts w:ascii="Arial" w:hAnsi="Arial" w:cs="Arial"/>
          <w:sz w:val="20"/>
          <w:szCs w:val="20"/>
        </w:rPr>
        <w:t>8</w:t>
      </w:r>
      <w:r w:rsidR="00B50577">
        <w:rPr>
          <w:rFonts w:ascii="Arial" w:hAnsi="Arial" w:cs="Arial"/>
          <w:sz w:val="20"/>
          <w:szCs w:val="20"/>
        </w:rPr>
        <w:t>:</w:t>
      </w:r>
    </w:p>
    <w:p w14:paraId="6244EBAD" w14:textId="77777777" w:rsidR="00270664" w:rsidRDefault="00B50577" w:rsidP="000E55F7">
      <w:pPr>
        <w:spacing w:after="0"/>
        <w:rPr>
          <w:rFonts w:ascii="Arial" w:hAnsi="Arial" w:cs="Arial"/>
          <w:sz w:val="20"/>
          <w:szCs w:val="20"/>
        </w:rPr>
      </w:pPr>
      <w:r>
        <w:rPr>
          <w:rFonts w:ascii="Arial" w:hAnsi="Arial" w:cs="Arial"/>
          <w:sz w:val="20"/>
          <w:szCs w:val="20"/>
        </w:rPr>
        <w:t xml:space="preserve">De zerken geplaatst op deze percelen dienen </w:t>
      </w:r>
      <w:r w:rsidR="00270664">
        <w:rPr>
          <w:rFonts w:ascii="Arial" w:hAnsi="Arial" w:cs="Arial"/>
          <w:sz w:val="20"/>
          <w:szCs w:val="20"/>
        </w:rPr>
        <w:t>aan de volgende voorwaarden te voldoen:</w:t>
      </w:r>
    </w:p>
    <w:p w14:paraId="0F847B0D" w14:textId="6F9094CD" w:rsidR="00B50577" w:rsidRPr="00DD12A0" w:rsidRDefault="00270664" w:rsidP="00270664">
      <w:pPr>
        <w:pStyle w:val="Lijstalinea"/>
        <w:numPr>
          <w:ilvl w:val="0"/>
          <w:numId w:val="15"/>
        </w:numPr>
        <w:spacing w:after="0"/>
        <w:rPr>
          <w:rFonts w:ascii="Arial" w:hAnsi="Arial" w:cs="Arial"/>
          <w:color w:val="000000" w:themeColor="text1"/>
          <w:sz w:val="20"/>
          <w:szCs w:val="20"/>
        </w:rPr>
      </w:pPr>
      <w:r w:rsidRPr="00DD12A0">
        <w:rPr>
          <w:rFonts w:ascii="Arial" w:hAnsi="Arial" w:cs="Arial"/>
          <w:color w:val="000000" w:themeColor="text1"/>
          <w:sz w:val="20"/>
          <w:szCs w:val="20"/>
        </w:rPr>
        <w:t xml:space="preserve">De zerk dient </w:t>
      </w:r>
      <w:r w:rsidR="00B50577" w:rsidRPr="00DD12A0">
        <w:rPr>
          <w:rFonts w:ascii="Arial" w:hAnsi="Arial" w:cs="Arial"/>
          <w:color w:val="000000" w:themeColor="text1"/>
          <w:sz w:val="20"/>
          <w:szCs w:val="20"/>
        </w:rPr>
        <w:t>de volledige lengte en breedte van het perceel te beslaan.</w:t>
      </w:r>
    </w:p>
    <w:bookmarkEnd w:id="5"/>
    <w:p w14:paraId="18A977BC" w14:textId="697849DA" w:rsidR="00270664" w:rsidRDefault="00270664" w:rsidP="00270664">
      <w:pPr>
        <w:pStyle w:val="Lijstalinea"/>
        <w:numPr>
          <w:ilvl w:val="0"/>
          <w:numId w:val="15"/>
        </w:numPr>
        <w:spacing w:after="0"/>
        <w:rPr>
          <w:rFonts w:ascii="Arial" w:hAnsi="Arial" w:cs="Arial"/>
          <w:sz w:val="20"/>
          <w:szCs w:val="20"/>
        </w:rPr>
      </w:pPr>
      <w:r>
        <w:rPr>
          <w:rFonts w:ascii="Arial" w:hAnsi="Arial" w:cs="Arial"/>
          <w:sz w:val="20"/>
          <w:szCs w:val="20"/>
        </w:rPr>
        <w:t>De opstaande delen mogen niet hoger zijn dan 1,50 meter.</w:t>
      </w:r>
    </w:p>
    <w:p w14:paraId="46B62E99" w14:textId="14AA6245" w:rsidR="00270664" w:rsidRDefault="00270664" w:rsidP="00270664">
      <w:pPr>
        <w:pStyle w:val="Lijstalinea"/>
        <w:numPr>
          <w:ilvl w:val="0"/>
          <w:numId w:val="15"/>
        </w:numPr>
        <w:spacing w:after="0"/>
        <w:rPr>
          <w:rFonts w:ascii="Arial" w:hAnsi="Arial" w:cs="Arial"/>
          <w:sz w:val="20"/>
          <w:szCs w:val="20"/>
        </w:rPr>
      </w:pPr>
      <w:r>
        <w:rPr>
          <w:rFonts w:ascii="Arial" w:hAnsi="Arial" w:cs="Arial"/>
          <w:sz w:val="20"/>
          <w:szCs w:val="20"/>
        </w:rPr>
        <w:t>De rechtopstaande graftekens moeten behoorlijk stevig worden opgesteld, teneinde omvallen of overhellen te vermijden.</w:t>
      </w:r>
    </w:p>
    <w:p w14:paraId="6788A37E" w14:textId="60121BC3" w:rsidR="00270664" w:rsidRDefault="00270664" w:rsidP="00270664">
      <w:pPr>
        <w:pStyle w:val="Lijstalinea"/>
        <w:numPr>
          <w:ilvl w:val="0"/>
          <w:numId w:val="15"/>
        </w:numPr>
        <w:spacing w:after="0"/>
        <w:rPr>
          <w:rFonts w:ascii="Arial" w:hAnsi="Arial" w:cs="Arial"/>
          <w:sz w:val="20"/>
          <w:szCs w:val="20"/>
        </w:rPr>
      </w:pPr>
      <w:r>
        <w:rPr>
          <w:rFonts w:ascii="Arial" w:hAnsi="Arial" w:cs="Arial"/>
          <w:sz w:val="20"/>
          <w:szCs w:val="20"/>
        </w:rPr>
        <w:t>Het is toegelaten betonnen palen of een betonnen kader te plaatsen, waar de zerk op rust. Deze moeten binnen het perceel geplaatst worden.</w:t>
      </w:r>
    </w:p>
    <w:p w14:paraId="7CB12D7E" w14:textId="77777777" w:rsidR="00DD34CB" w:rsidRDefault="00DD34CB" w:rsidP="000F1A9C">
      <w:pPr>
        <w:spacing w:after="0"/>
        <w:rPr>
          <w:rFonts w:ascii="Arial" w:hAnsi="Arial" w:cs="Arial"/>
          <w:sz w:val="20"/>
          <w:szCs w:val="20"/>
        </w:rPr>
      </w:pPr>
    </w:p>
    <w:p w14:paraId="3270A6B0" w14:textId="0C99A08E" w:rsidR="000F1A9C" w:rsidRDefault="00C15D00" w:rsidP="000F1A9C">
      <w:pPr>
        <w:spacing w:after="0"/>
        <w:rPr>
          <w:rFonts w:ascii="Arial" w:hAnsi="Arial" w:cs="Arial"/>
          <w:sz w:val="20"/>
          <w:szCs w:val="20"/>
        </w:rPr>
      </w:pPr>
      <w:r>
        <w:rPr>
          <w:rFonts w:ascii="Arial" w:hAnsi="Arial" w:cs="Arial"/>
          <w:sz w:val="20"/>
          <w:szCs w:val="20"/>
        </w:rPr>
        <w:t>Artikel</w:t>
      </w:r>
      <w:r w:rsidR="000F1A9C" w:rsidRPr="00DD12A0">
        <w:rPr>
          <w:rFonts w:ascii="Arial" w:hAnsi="Arial" w:cs="Arial"/>
          <w:sz w:val="20"/>
          <w:szCs w:val="20"/>
        </w:rPr>
        <w:t xml:space="preserve"> 5</w:t>
      </w:r>
      <w:r w:rsidR="00F37027">
        <w:rPr>
          <w:rFonts w:ascii="Arial" w:hAnsi="Arial" w:cs="Arial"/>
          <w:sz w:val="20"/>
          <w:szCs w:val="20"/>
        </w:rPr>
        <w:t>9</w:t>
      </w:r>
      <w:r w:rsidR="000F1A9C" w:rsidRPr="00DD12A0">
        <w:rPr>
          <w:rFonts w:ascii="Arial" w:hAnsi="Arial" w:cs="Arial"/>
          <w:sz w:val="20"/>
          <w:szCs w:val="20"/>
        </w:rPr>
        <w:t>: De aanvrager is verplicht om het graf te onderhouden en binnen het jaar een zerk/plaat/beplanting te plaatsen</w:t>
      </w:r>
      <w:r w:rsidR="0085021D" w:rsidRPr="00DD12A0">
        <w:rPr>
          <w:rFonts w:ascii="Arial" w:hAnsi="Arial" w:cs="Arial"/>
          <w:sz w:val="20"/>
          <w:szCs w:val="20"/>
        </w:rPr>
        <w:t xml:space="preserve"> (uitgezonderd de niet-geconcedeerde begraafplaatsen)</w:t>
      </w:r>
      <w:r w:rsidR="000F1A9C" w:rsidRPr="00DD12A0">
        <w:rPr>
          <w:rFonts w:ascii="Arial" w:hAnsi="Arial" w:cs="Arial"/>
          <w:sz w:val="20"/>
          <w:szCs w:val="20"/>
        </w:rPr>
        <w:t>. Indien dit niet vrijwillig gebeurt, kan het gemeentebestuur dit op kosten van de concessiehouder laten plaatsen. De zerk/plaat/beplanting dient gedurende de volledige duur van de concessie te blijven liggen.</w:t>
      </w:r>
    </w:p>
    <w:p w14:paraId="349ECBD7" w14:textId="26B76BE8" w:rsidR="000F1A9C" w:rsidRPr="000F1A9C" w:rsidRDefault="000F1A9C" w:rsidP="000F1A9C">
      <w:pPr>
        <w:spacing w:after="0"/>
        <w:rPr>
          <w:rFonts w:ascii="Arial" w:hAnsi="Arial" w:cs="Arial"/>
          <w:sz w:val="20"/>
          <w:szCs w:val="20"/>
        </w:rPr>
      </w:pPr>
    </w:p>
    <w:p w14:paraId="31BFF144" w14:textId="54E78D28" w:rsidR="00270664" w:rsidRPr="00DD34CB" w:rsidRDefault="00270664" w:rsidP="00270664">
      <w:pPr>
        <w:spacing w:after="0"/>
        <w:rPr>
          <w:rFonts w:ascii="Arial" w:hAnsi="Arial" w:cs="Arial"/>
          <w:i/>
          <w:iCs/>
          <w:sz w:val="20"/>
          <w:szCs w:val="20"/>
        </w:rPr>
      </w:pPr>
      <w:r w:rsidRPr="00DD34CB">
        <w:rPr>
          <w:rFonts w:ascii="Arial" w:hAnsi="Arial" w:cs="Arial"/>
          <w:i/>
          <w:iCs/>
          <w:sz w:val="20"/>
          <w:szCs w:val="20"/>
        </w:rPr>
        <w:t>1</w:t>
      </w:r>
      <w:r w:rsidR="00D1444C" w:rsidRPr="00DD34CB">
        <w:rPr>
          <w:rFonts w:ascii="Arial" w:hAnsi="Arial" w:cs="Arial"/>
          <w:i/>
          <w:iCs/>
          <w:sz w:val="20"/>
          <w:szCs w:val="20"/>
        </w:rPr>
        <w:t>1</w:t>
      </w:r>
      <w:r w:rsidRPr="00DD34CB">
        <w:rPr>
          <w:rFonts w:ascii="Arial" w:hAnsi="Arial" w:cs="Arial"/>
          <w:i/>
          <w:iCs/>
          <w:sz w:val="20"/>
          <w:szCs w:val="20"/>
        </w:rPr>
        <w:t>.2.2 Urnenveld</w:t>
      </w:r>
    </w:p>
    <w:p w14:paraId="76775D89" w14:textId="77777777" w:rsidR="00DD34CB" w:rsidRDefault="00DD34CB" w:rsidP="00270664">
      <w:pPr>
        <w:spacing w:after="0"/>
        <w:rPr>
          <w:rFonts w:ascii="Arial" w:hAnsi="Arial" w:cs="Arial"/>
          <w:sz w:val="20"/>
          <w:szCs w:val="20"/>
        </w:rPr>
      </w:pPr>
    </w:p>
    <w:p w14:paraId="26E1FD41" w14:textId="342B26AC" w:rsidR="00270664" w:rsidRDefault="00C15D00" w:rsidP="00270664">
      <w:pPr>
        <w:spacing w:after="0"/>
        <w:rPr>
          <w:rFonts w:ascii="Arial" w:hAnsi="Arial" w:cs="Arial"/>
          <w:sz w:val="20"/>
          <w:szCs w:val="20"/>
        </w:rPr>
      </w:pPr>
      <w:r>
        <w:rPr>
          <w:rFonts w:ascii="Arial" w:hAnsi="Arial" w:cs="Arial"/>
          <w:sz w:val="20"/>
          <w:szCs w:val="20"/>
        </w:rPr>
        <w:t>Artikel</w:t>
      </w:r>
      <w:r w:rsidR="00270664">
        <w:rPr>
          <w:rFonts w:ascii="Arial" w:hAnsi="Arial" w:cs="Arial"/>
          <w:sz w:val="20"/>
          <w:szCs w:val="20"/>
        </w:rPr>
        <w:t xml:space="preserve"> </w:t>
      </w:r>
      <w:r w:rsidR="00F37027">
        <w:rPr>
          <w:rFonts w:ascii="Arial" w:hAnsi="Arial" w:cs="Arial"/>
          <w:sz w:val="20"/>
          <w:szCs w:val="20"/>
        </w:rPr>
        <w:t>60</w:t>
      </w:r>
      <w:r w:rsidR="00270664">
        <w:rPr>
          <w:rFonts w:ascii="Arial" w:hAnsi="Arial" w:cs="Arial"/>
          <w:sz w:val="20"/>
          <w:szCs w:val="20"/>
        </w:rPr>
        <w:t>:</w:t>
      </w:r>
    </w:p>
    <w:p w14:paraId="22CF1EB7" w14:textId="594E24C3" w:rsidR="00270664" w:rsidRDefault="00270664" w:rsidP="00270664">
      <w:pPr>
        <w:spacing w:after="0"/>
        <w:rPr>
          <w:rFonts w:ascii="Arial" w:hAnsi="Arial" w:cs="Arial"/>
          <w:sz w:val="20"/>
          <w:szCs w:val="20"/>
        </w:rPr>
      </w:pPr>
      <w:r>
        <w:rPr>
          <w:rFonts w:ascii="Arial" w:hAnsi="Arial" w:cs="Arial"/>
          <w:sz w:val="20"/>
          <w:szCs w:val="20"/>
        </w:rPr>
        <w:t>De percelen voor urnenkelders hebben een oppervlakte van 0,5 m². Een urnenkelder is 40 cm breed en lang en heeft een diepte van 43 cm.</w:t>
      </w:r>
    </w:p>
    <w:p w14:paraId="775DCBAE" w14:textId="77777777" w:rsidR="00DD34CB" w:rsidRDefault="00DD34CB" w:rsidP="00270664">
      <w:pPr>
        <w:spacing w:after="0"/>
        <w:rPr>
          <w:rFonts w:ascii="Arial" w:hAnsi="Arial" w:cs="Arial"/>
          <w:sz w:val="20"/>
          <w:szCs w:val="20"/>
        </w:rPr>
      </w:pPr>
    </w:p>
    <w:p w14:paraId="25E52E79" w14:textId="5C4C54CB" w:rsidR="00270664" w:rsidRDefault="00C15D00" w:rsidP="00270664">
      <w:pPr>
        <w:spacing w:after="0"/>
        <w:rPr>
          <w:rFonts w:ascii="Arial" w:hAnsi="Arial" w:cs="Arial"/>
          <w:sz w:val="20"/>
          <w:szCs w:val="20"/>
        </w:rPr>
      </w:pPr>
      <w:r>
        <w:rPr>
          <w:rFonts w:ascii="Arial" w:hAnsi="Arial" w:cs="Arial"/>
          <w:sz w:val="20"/>
          <w:szCs w:val="20"/>
        </w:rPr>
        <w:t>Artikel</w:t>
      </w:r>
      <w:r w:rsidR="00270664">
        <w:rPr>
          <w:rFonts w:ascii="Arial" w:hAnsi="Arial" w:cs="Arial"/>
          <w:sz w:val="20"/>
          <w:szCs w:val="20"/>
        </w:rPr>
        <w:t xml:space="preserve"> </w:t>
      </w:r>
      <w:r w:rsidR="00F37027">
        <w:rPr>
          <w:rFonts w:ascii="Arial" w:hAnsi="Arial" w:cs="Arial"/>
          <w:sz w:val="20"/>
          <w:szCs w:val="20"/>
        </w:rPr>
        <w:t>61</w:t>
      </w:r>
      <w:r w:rsidR="00270664">
        <w:rPr>
          <w:rFonts w:ascii="Arial" w:hAnsi="Arial" w:cs="Arial"/>
          <w:sz w:val="20"/>
          <w:szCs w:val="20"/>
        </w:rPr>
        <w:t>:</w:t>
      </w:r>
    </w:p>
    <w:p w14:paraId="18D3BB2F" w14:textId="651F5373" w:rsidR="00DE0EE1" w:rsidRDefault="00DE0EE1" w:rsidP="00270664">
      <w:pPr>
        <w:spacing w:after="0"/>
        <w:rPr>
          <w:rFonts w:ascii="Arial" w:hAnsi="Arial" w:cs="Arial"/>
          <w:sz w:val="20"/>
          <w:szCs w:val="20"/>
        </w:rPr>
      </w:pPr>
      <w:r>
        <w:rPr>
          <w:rFonts w:ascii="Arial" w:hAnsi="Arial" w:cs="Arial"/>
          <w:sz w:val="20"/>
          <w:szCs w:val="20"/>
        </w:rPr>
        <w:t xml:space="preserve">De gemeente zal </w:t>
      </w:r>
      <w:r w:rsidR="00F54BB5">
        <w:rPr>
          <w:rFonts w:ascii="Arial" w:hAnsi="Arial" w:cs="Arial"/>
          <w:sz w:val="20"/>
          <w:szCs w:val="20"/>
        </w:rPr>
        <w:t xml:space="preserve">de urnenkelder, </w:t>
      </w:r>
      <w:r>
        <w:rPr>
          <w:rFonts w:ascii="Arial" w:hAnsi="Arial" w:cs="Arial"/>
          <w:sz w:val="20"/>
          <w:szCs w:val="20"/>
        </w:rPr>
        <w:t xml:space="preserve">uiterlijk de dag dat een urne wordt bijgezet, afsluiten met een afdekplaat. </w:t>
      </w:r>
    </w:p>
    <w:p w14:paraId="30E926BD" w14:textId="77777777" w:rsidR="00DD34CB" w:rsidRDefault="00DD34CB" w:rsidP="00270664">
      <w:pPr>
        <w:spacing w:after="0"/>
        <w:rPr>
          <w:rFonts w:ascii="Arial" w:hAnsi="Arial" w:cs="Arial"/>
          <w:sz w:val="20"/>
          <w:szCs w:val="20"/>
        </w:rPr>
      </w:pPr>
    </w:p>
    <w:p w14:paraId="503C95C8" w14:textId="645BCD8B" w:rsidR="00DE0EE1" w:rsidRDefault="00C15D00" w:rsidP="00270664">
      <w:pPr>
        <w:spacing w:after="0"/>
        <w:rPr>
          <w:rFonts w:ascii="Arial" w:hAnsi="Arial" w:cs="Arial"/>
          <w:sz w:val="20"/>
          <w:szCs w:val="20"/>
        </w:rPr>
      </w:pPr>
      <w:r>
        <w:rPr>
          <w:rFonts w:ascii="Arial" w:hAnsi="Arial" w:cs="Arial"/>
          <w:sz w:val="20"/>
          <w:szCs w:val="20"/>
        </w:rPr>
        <w:t>Artikel</w:t>
      </w:r>
      <w:r w:rsidR="00DE0EE1">
        <w:rPr>
          <w:rFonts w:ascii="Arial" w:hAnsi="Arial" w:cs="Arial"/>
          <w:sz w:val="20"/>
          <w:szCs w:val="20"/>
        </w:rPr>
        <w:t xml:space="preserve"> </w:t>
      </w:r>
      <w:r w:rsidR="00D1444C">
        <w:rPr>
          <w:rFonts w:ascii="Arial" w:hAnsi="Arial" w:cs="Arial"/>
          <w:sz w:val="20"/>
          <w:szCs w:val="20"/>
        </w:rPr>
        <w:t>6</w:t>
      </w:r>
      <w:r w:rsidR="00F37027">
        <w:rPr>
          <w:rFonts w:ascii="Arial" w:hAnsi="Arial" w:cs="Arial"/>
          <w:sz w:val="20"/>
          <w:szCs w:val="20"/>
        </w:rPr>
        <w:t>2</w:t>
      </w:r>
      <w:r w:rsidR="00DE0EE1">
        <w:rPr>
          <w:rFonts w:ascii="Arial" w:hAnsi="Arial" w:cs="Arial"/>
          <w:sz w:val="20"/>
          <w:szCs w:val="20"/>
        </w:rPr>
        <w:t>:</w:t>
      </w:r>
    </w:p>
    <w:p w14:paraId="5A8F4F10" w14:textId="24BC1911" w:rsidR="00DE0EE1" w:rsidRPr="00DD12A0" w:rsidRDefault="0085021D" w:rsidP="00270664">
      <w:pPr>
        <w:spacing w:after="0"/>
        <w:rPr>
          <w:rFonts w:ascii="Arial" w:hAnsi="Arial" w:cs="Arial"/>
          <w:color w:val="000000" w:themeColor="text1"/>
          <w:sz w:val="20"/>
          <w:szCs w:val="20"/>
        </w:rPr>
      </w:pPr>
      <w:r w:rsidRPr="00DD12A0">
        <w:rPr>
          <w:rFonts w:ascii="Arial" w:hAnsi="Arial" w:cs="Arial"/>
          <w:color w:val="000000" w:themeColor="text1"/>
          <w:sz w:val="20"/>
          <w:szCs w:val="20"/>
        </w:rPr>
        <w:lastRenderedPageBreak/>
        <w:t>Voor geconcedeerde urnenkelders dient een urnenzerk geplaatst te worden die voldoet aan volgende voorwaarden</w:t>
      </w:r>
      <w:r w:rsidR="00DE0EE1" w:rsidRPr="00DD12A0">
        <w:rPr>
          <w:rFonts w:ascii="Arial" w:hAnsi="Arial" w:cs="Arial"/>
          <w:color w:val="000000" w:themeColor="text1"/>
          <w:sz w:val="20"/>
          <w:szCs w:val="20"/>
        </w:rPr>
        <w:t>:</w:t>
      </w:r>
    </w:p>
    <w:p w14:paraId="2C6DD4E6" w14:textId="4DC3F386" w:rsidR="0085021D" w:rsidRPr="00DD12A0" w:rsidRDefault="0085021D" w:rsidP="00F54BB5">
      <w:pPr>
        <w:pStyle w:val="Lijstalinea"/>
        <w:numPr>
          <w:ilvl w:val="0"/>
          <w:numId w:val="17"/>
        </w:numPr>
        <w:spacing w:after="0"/>
        <w:rPr>
          <w:rFonts w:ascii="Arial" w:hAnsi="Arial" w:cs="Arial"/>
          <w:color w:val="000000" w:themeColor="text1"/>
          <w:sz w:val="20"/>
          <w:szCs w:val="20"/>
        </w:rPr>
      </w:pPr>
      <w:r w:rsidRPr="00DD12A0">
        <w:rPr>
          <w:rFonts w:ascii="Arial" w:hAnsi="Arial" w:cs="Arial"/>
          <w:color w:val="000000" w:themeColor="text1"/>
          <w:sz w:val="20"/>
          <w:szCs w:val="20"/>
        </w:rPr>
        <w:t>Materiaal: jasberggraniet – 50x50</w:t>
      </w:r>
      <w:r w:rsidR="00B10D5B">
        <w:rPr>
          <w:rFonts w:ascii="Arial" w:hAnsi="Arial" w:cs="Arial"/>
          <w:color w:val="000000" w:themeColor="text1"/>
          <w:sz w:val="20"/>
          <w:szCs w:val="20"/>
        </w:rPr>
        <w:t xml:space="preserve"> </w:t>
      </w:r>
      <w:r w:rsidRPr="00DD12A0">
        <w:rPr>
          <w:rFonts w:ascii="Arial" w:hAnsi="Arial" w:cs="Arial"/>
          <w:color w:val="000000" w:themeColor="text1"/>
          <w:sz w:val="20"/>
          <w:szCs w:val="20"/>
        </w:rPr>
        <w:t xml:space="preserve">cm, dikte </w:t>
      </w:r>
      <w:r w:rsidR="002371A9" w:rsidRPr="00DD12A0">
        <w:rPr>
          <w:rFonts w:ascii="Arial" w:hAnsi="Arial" w:cs="Arial"/>
          <w:color w:val="000000" w:themeColor="text1"/>
          <w:sz w:val="20"/>
          <w:szCs w:val="20"/>
        </w:rPr>
        <w:t>vooraan 7</w:t>
      </w:r>
      <w:r w:rsidR="00B10D5B">
        <w:rPr>
          <w:rFonts w:ascii="Arial" w:hAnsi="Arial" w:cs="Arial"/>
          <w:color w:val="000000" w:themeColor="text1"/>
          <w:sz w:val="20"/>
          <w:szCs w:val="20"/>
        </w:rPr>
        <w:t xml:space="preserve"> </w:t>
      </w:r>
      <w:r w:rsidR="002371A9" w:rsidRPr="00DD12A0">
        <w:rPr>
          <w:rFonts w:ascii="Arial" w:hAnsi="Arial" w:cs="Arial"/>
          <w:color w:val="000000" w:themeColor="text1"/>
          <w:sz w:val="20"/>
          <w:szCs w:val="20"/>
        </w:rPr>
        <w:t xml:space="preserve">cm en achteraan </w:t>
      </w:r>
      <w:r w:rsidRPr="00DD12A0">
        <w:rPr>
          <w:rFonts w:ascii="Arial" w:hAnsi="Arial" w:cs="Arial"/>
          <w:color w:val="000000" w:themeColor="text1"/>
          <w:sz w:val="20"/>
          <w:szCs w:val="20"/>
        </w:rPr>
        <w:t>10</w:t>
      </w:r>
      <w:r w:rsidR="00B10D5B">
        <w:rPr>
          <w:rFonts w:ascii="Arial" w:hAnsi="Arial" w:cs="Arial"/>
          <w:color w:val="000000" w:themeColor="text1"/>
          <w:sz w:val="20"/>
          <w:szCs w:val="20"/>
        </w:rPr>
        <w:t xml:space="preserve"> </w:t>
      </w:r>
      <w:r w:rsidRPr="00DD12A0">
        <w:rPr>
          <w:rFonts w:ascii="Arial" w:hAnsi="Arial" w:cs="Arial"/>
          <w:color w:val="000000" w:themeColor="text1"/>
          <w:sz w:val="20"/>
          <w:szCs w:val="20"/>
        </w:rPr>
        <w:t>cm – geen afgeronde hoeken</w:t>
      </w:r>
      <w:r w:rsidR="004505E1">
        <w:rPr>
          <w:rFonts w:ascii="Arial" w:hAnsi="Arial" w:cs="Arial"/>
          <w:color w:val="000000" w:themeColor="text1"/>
          <w:sz w:val="20"/>
          <w:szCs w:val="20"/>
        </w:rPr>
        <w:t>.</w:t>
      </w:r>
    </w:p>
    <w:p w14:paraId="10475C1C" w14:textId="1A85BDA6" w:rsidR="0085021D" w:rsidRPr="00DD12A0" w:rsidRDefault="0085021D" w:rsidP="00F54BB5">
      <w:pPr>
        <w:pStyle w:val="Lijstalinea"/>
        <w:numPr>
          <w:ilvl w:val="0"/>
          <w:numId w:val="17"/>
        </w:numPr>
        <w:spacing w:after="0"/>
        <w:rPr>
          <w:rFonts w:ascii="Arial" w:hAnsi="Arial" w:cs="Arial"/>
          <w:color w:val="000000" w:themeColor="text1"/>
          <w:sz w:val="20"/>
          <w:szCs w:val="20"/>
        </w:rPr>
      </w:pPr>
      <w:r w:rsidRPr="00DD12A0">
        <w:rPr>
          <w:rFonts w:ascii="Arial" w:hAnsi="Arial" w:cs="Arial"/>
          <w:color w:val="000000" w:themeColor="text1"/>
          <w:sz w:val="20"/>
          <w:szCs w:val="20"/>
        </w:rPr>
        <w:t>De zerk mag bewerkt worden.</w:t>
      </w:r>
    </w:p>
    <w:p w14:paraId="3C04D4A3" w14:textId="425AB210" w:rsidR="00F54BB5" w:rsidRPr="00DD12A0" w:rsidRDefault="00F54BB5" w:rsidP="00F54BB5">
      <w:pPr>
        <w:pStyle w:val="Lijstalinea"/>
        <w:numPr>
          <w:ilvl w:val="0"/>
          <w:numId w:val="17"/>
        </w:numPr>
        <w:spacing w:after="0"/>
        <w:rPr>
          <w:rFonts w:ascii="Arial" w:hAnsi="Arial" w:cs="Arial"/>
          <w:color w:val="000000" w:themeColor="text1"/>
          <w:sz w:val="20"/>
          <w:szCs w:val="20"/>
        </w:rPr>
      </w:pPr>
      <w:r w:rsidRPr="00DD12A0">
        <w:rPr>
          <w:rFonts w:ascii="Arial" w:hAnsi="Arial" w:cs="Arial"/>
          <w:color w:val="000000" w:themeColor="text1"/>
          <w:sz w:val="20"/>
          <w:szCs w:val="20"/>
        </w:rPr>
        <w:t xml:space="preserve">De zerk dient binnen de </w:t>
      </w:r>
      <w:r w:rsidR="00074CBC" w:rsidRPr="00DD12A0">
        <w:rPr>
          <w:rFonts w:ascii="Arial" w:hAnsi="Arial" w:cs="Arial"/>
          <w:color w:val="000000" w:themeColor="text1"/>
          <w:sz w:val="20"/>
          <w:szCs w:val="20"/>
        </w:rPr>
        <w:t>2</w:t>
      </w:r>
      <w:r w:rsidRPr="00DD12A0">
        <w:rPr>
          <w:rFonts w:ascii="Arial" w:hAnsi="Arial" w:cs="Arial"/>
          <w:color w:val="000000" w:themeColor="text1"/>
          <w:sz w:val="20"/>
          <w:szCs w:val="20"/>
        </w:rPr>
        <w:t xml:space="preserve"> maanden na het overlijden geplaatst te worden.</w:t>
      </w:r>
    </w:p>
    <w:p w14:paraId="5CDDA275" w14:textId="49F6439B" w:rsidR="00DE0EE1" w:rsidRPr="00DD12A0" w:rsidRDefault="00DE0EE1" w:rsidP="00DE0EE1">
      <w:pPr>
        <w:pStyle w:val="Lijstalinea"/>
        <w:numPr>
          <w:ilvl w:val="0"/>
          <w:numId w:val="16"/>
        </w:numPr>
        <w:spacing w:after="0"/>
        <w:rPr>
          <w:rFonts w:ascii="Arial" w:hAnsi="Arial" w:cs="Arial"/>
          <w:color w:val="000000" w:themeColor="text1"/>
          <w:sz w:val="20"/>
          <w:szCs w:val="20"/>
        </w:rPr>
      </w:pPr>
      <w:r w:rsidRPr="00DD12A0">
        <w:rPr>
          <w:rFonts w:ascii="Arial" w:hAnsi="Arial" w:cs="Arial"/>
          <w:color w:val="000000" w:themeColor="text1"/>
          <w:sz w:val="20"/>
          <w:szCs w:val="20"/>
        </w:rPr>
        <w:t xml:space="preserve">Teksten op de zerken moeten onderworpen worden aan de voorafgaandelijke goedkeuring door het </w:t>
      </w:r>
      <w:r w:rsidR="00B10D5B">
        <w:rPr>
          <w:rFonts w:ascii="Arial" w:hAnsi="Arial" w:cs="Arial"/>
          <w:color w:val="000000" w:themeColor="text1"/>
          <w:sz w:val="20"/>
          <w:szCs w:val="20"/>
        </w:rPr>
        <w:t>college van burgemeester en schepenen</w:t>
      </w:r>
      <w:r w:rsidRPr="00DD12A0">
        <w:rPr>
          <w:rFonts w:ascii="Arial" w:hAnsi="Arial" w:cs="Arial"/>
          <w:color w:val="000000" w:themeColor="text1"/>
          <w:sz w:val="20"/>
          <w:szCs w:val="20"/>
        </w:rPr>
        <w:t xml:space="preserve">. </w:t>
      </w:r>
    </w:p>
    <w:p w14:paraId="078D6EBA" w14:textId="02852A6B" w:rsidR="00DE0EE1" w:rsidRPr="00DD12A0" w:rsidRDefault="00DE0EE1" w:rsidP="00270664">
      <w:pPr>
        <w:pStyle w:val="Lijstalinea"/>
        <w:numPr>
          <w:ilvl w:val="0"/>
          <w:numId w:val="16"/>
        </w:numPr>
        <w:spacing w:after="0"/>
        <w:rPr>
          <w:rFonts w:ascii="Arial" w:hAnsi="Arial" w:cs="Arial"/>
          <w:color w:val="000000" w:themeColor="text1"/>
          <w:sz w:val="20"/>
          <w:szCs w:val="20"/>
        </w:rPr>
      </w:pPr>
      <w:r w:rsidRPr="00DD12A0">
        <w:rPr>
          <w:rFonts w:ascii="Arial" w:hAnsi="Arial" w:cs="Arial"/>
          <w:color w:val="000000" w:themeColor="text1"/>
          <w:sz w:val="20"/>
          <w:szCs w:val="20"/>
        </w:rPr>
        <w:t xml:space="preserve">Als bovenopliggende letters/symbolen gebruikt worden, is de </w:t>
      </w:r>
      <w:r w:rsidR="00730B68">
        <w:rPr>
          <w:rFonts w:ascii="Arial" w:hAnsi="Arial" w:cs="Arial"/>
          <w:color w:val="000000" w:themeColor="text1"/>
          <w:sz w:val="20"/>
          <w:szCs w:val="20"/>
        </w:rPr>
        <w:t>maximale</w:t>
      </w:r>
      <w:r w:rsidRPr="00DD12A0">
        <w:rPr>
          <w:rFonts w:ascii="Arial" w:hAnsi="Arial" w:cs="Arial"/>
          <w:color w:val="000000" w:themeColor="text1"/>
          <w:sz w:val="20"/>
          <w:szCs w:val="20"/>
        </w:rPr>
        <w:t xml:space="preserve"> dikte 15 mm.</w:t>
      </w:r>
    </w:p>
    <w:p w14:paraId="5E4E5E4F" w14:textId="1EEEDD10" w:rsidR="00DE0EE1" w:rsidRPr="00DD12A0" w:rsidRDefault="00DE0EE1" w:rsidP="00270664">
      <w:pPr>
        <w:pStyle w:val="Lijstalinea"/>
        <w:numPr>
          <w:ilvl w:val="0"/>
          <w:numId w:val="16"/>
        </w:numPr>
        <w:spacing w:after="0"/>
        <w:rPr>
          <w:rFonts w:ascii="Arial" w:hAnsi="Arial" w:cs="Arial"/>
          <w:color w:val="000000" w:themeColor="text1"/>
          <w:sz w:val="20"/>
          <w:szCs w:val="20"/>
        </w:rPr>
      </w:pPr>
      <w:r w:rsidRPr="00DD12A0">
        <w:rPr>
          <w:rFonts w:ascii="Arial" w:hAnsi="Arial" w:cs="Arial"/>
          <w:color w:val="000000" w:themeColor="text1"/>
          <w:sz w:val="20"/>
          <w:szCs w:val="20"/>
        </w:rPr>
        <w:t>Op de urnenzerk mag een foto gekleefd worden.</w:t>
      </w:r>
    </w:p>
    <w:p w14:paraId="6AC111AB" w14:textId="2235203C" w:rsidR="00DE0EE1" w:rsidRDefault="00DE0EE1" w:rsidP="00270664">
      <w:pPr>
        <w:pStyle w:val="Lijstalinea"/>
        <w:numPr>
          <w:ilvl w:val="0"/>
          <w:numId w:val="16"/>
        </w:numPr>
        <w:spacing w:after="0"/>
        <w:rPr>
          <w:rFonts w:ascii="Arial" w:hAnsi="Arial" w:cs="Arial"/>
          <w:sz w:val="20"/>
          <w:szCs w:val="20"/>
        </w:rPr>
      </w:pPr>
      <w:r>
        <w:rPr>
          <w:rFonts w:ascii="Arial" w:hAnsi="Arial" w:cs="Arial"/>
          <w:sz w:val="20"/>
          <w:szCs w:val="20"/>
        </w:rPr>
        <w:t>Er mogen geen andere vaste opstaande delen of ornamenten aangebracht worden.</w:t>
      </w:r>
    </w:p>
    <w:p w14:paraId="782AD7DE" w14:textId="3E49CF8D" w:rsidR="00DE0EE1" w:rsidRDefault="00DE0EE1" w:rsidP="00DE0EE1">
      <w:pPr>
        <w:spacing w:after="0"/>
        <w:rPr>
          <w:rFonts w:ascii="Arial" w:hAnsi="Arial" w:cs="Arial"/>
          <w:sz w:val="20"/>
          <w:szCs w:val="20"/>
        </w:rPr>
      </w:pPr>
      <w:r>
        <w:rPr>
          <w:rFonts w:ascii="Arial" w:hAnsi="Arial" w:cs="Arial"/>
          <w:sz w:val="20"/>
          <w:szCs w:val="20"/>
        </w:rPr>
        <w:t>De kosten van de inscriptie</w:t>
      </w:r>
      <w:r w:rsidR="009C361D">
        <w:rPr>
          <w:rFonts w:ascii="Arial" w:hAnsi="Arial" w:cs="Arial"/>
          <w:sz w:val="20"/>
          <w:szCs w:val="20"/>
        </w:rPr>
        <w:t xml:space="preserve"> zijn ten laste van de nabestaanden/concessiehouder. De plaatsing van de urnenzerk gebeurt door de nabestaanden/concessiehouder.</w:t>
      </w:r>
    </w:p>
    <w:p w14:paraId="73E59E45" w14:textId="77777777" w:rsidR="00DD34CB" w:rsidRDefault="00DD34CB" w:rsidP="00270664">
      <w:pPr>
        <w:spacing w:after="0"/>
        <w:rPr>
          <w:rFonts w:ascii="Arial" w:hAnsi="Arial" w:cs="Arial"/>
          <w:sz w:val="20"/>
          <w:szCs w:val="20"/>
        </w:rPr>
      </w:pPr>
    </w:p>
    <w:p w14:paraId="65068A4B" w14:textId="7B7FE0F2" w:rsidR="00270664" w:rsidRPr="00DD34CB" w:rsidRDefault="00F54BB5" w:rsidP="00270664">
      <w:pPr>
        <w:spacing w:after="0"/>
        <w:rPr>
          <w:rFonts w:ascii="Arial" w:hAnsi="Arial" w:cs="Arial"/>
          <w:i/>
          <w:iCs/>
          <w:sz w:val="20"/>
          <w:szCs w:val="20"/>
        </w:rPr>
      </w:pPr>
      <w:r w:rsidRPr="00DD34CB">
        <w:rPr>
          <w:rFonts w:ascii="Arial" w:hAnsi="Arial" w:cs="Arial"/>
          <w:i/>
          <w:iCs/>
          <w:sz w:val="20"/>
          <w:szCs w:val="20"/>
        </w:rPr>
        <w:t>1</w:t>
      </w:r>
      <w:r w:rsidR="00D1444C" w:rsidRPr="00DD34CB">
        <w:rPr>
          <w:rFonts w:ascii="Arial" w:hAnsi="Arial" w:cs="Arial"/>
          <w:i/>
          <w:iCs/>
          <w:sz w:val="20"/>
          <w:szCs w:val="20"/>
        </w:rPr>
        <w:t>1</w:t>
      </w:r>
      <w:r w:rsidRPr="00DD34CB">
        <w:rPr>
          <w:rFonts w:ascii="Arial" w:hAnsi="Arial" w:cs="Arial"/>
          <w:i/>
          <w:iCs/>
          <w:sz w:val="20"/>
          <w:szCs w:val="20"/>
        </w:rPr>
        <w:t>.2.3 Columbariumnissen</w:t>
      </w:r>
    </w:p>
    <w:p w14:paraId="4E3D2AE7" w14:textId="77777777" w:rsidR="00DD34CB" w:rsidRDefault="00DD34CB" w:rsidP="00270664">
      <w:pPr>
        <w:spacing w:after="0"/>
        <w:rPr>
          <w:rFonts w:ascii="Arial" w:hAnsi="Arial" w:cs="Arial"/>
          <w:sz w:val="20"/>
          <w:szCs w:val="20"/>
        </w:rPr>
      </w:pPr>
    </w:p>
    <w:p w14:paraId="39F17A51" w14:textId="4AF5AEBB" w:rsidR="00F54BB5" w:rsidRDefault="00C15D00" w:rsidP="00270664">
      <w:pPr>
        <w:spacing w:after="0"/>
        <w:rPr>
          <w:rFonts w:ascii="Arial" w:hAnsi="Arial" w:cs="Arial"/>
          <w:sz w:val="20"/>
          <w:szCs w:val="20"/>
        </w:rPr>
      </w:pPr>
      <w:r>
        <w:rPr>
          <w:rFonts w:ascii="Arial" w:hAnsi="Arial" w:cs="Arial"/>
          <w:sz w:val="20"/>
          <w:szCs w:val="20"/>
        </w:rPr>
        <w:t>Artikel</w:t>
      </w:r>
      <w:r w:rsidR="00F54BB5">
        <w:rPr>
          <w:rFonts w:ascii="Arial" w:hAnsi="Arial" w:cs="Arial"/>
          <w:sz w:val="20"/>
          <w:szCs w:val="20"/>
        </w:rPr>
        <w:t xml:space="preserve"> </w:t>
      </w:r>
      <w:r w:rsidR="00D1444C">
        <w:rPr>
          <w:rFonts w:ascii="Arial" w:hAnsi="Arial" w:cs="Arial"/>
          <w:sz w:val="20"/>
          <w:szCs w:val="20"/>
        </w:rPr>
        <w:t>6</w:t>
      </w:r>
      <w:r w:rsidR="00F37027">
        <w:rPr>
          <w:rFonts w:ascii="Arial" w:hAnsi="Arial" w:cs="Arial"/>
          <w:sz w:val="20"/>
          <w:szCs w:val="20"/>
        </w:rPr>
        <w:t>3</w:t>
      </w:r>
      <w:r w:rsidR="00F54BB5">
        <w:rPr>
          <w:rFonts w:ascii="Arial" w:hAnsi="Arial" w:cs="Arial"/>
          <w:sz w:val="20"/>
          <w:szCs w:val="20"/>
        </w:rPr>
        <w:t>:</w:t>
      </w:r>
    </w:p>
    <w:p w14:paraId="6492528B" w14:textId="46B47BFF" w:rsidR="00F54BB5" w:rsidRDefault="00F54BB5" w:rsidP="00F54BB5">
      <w:pPr>
        <w:widowControl w:val="0"/>
        <w:spacing w:after="0" w:line="240" w:lineRule="auto"/>
        <w:outlineLvl w:val="0"/>
        <w:rPr>
          <w:rFonts w:ascii="Arial" w:eastAsia="Times New Roman" w:hAnsi="Arial" w:cs="Arial"/>
          <w:bCs/>
          <w:kern w:val="28"/>
          <w:sz w:val="20"/>
          <w:szCs w:val="20"/>
          <w:lang w:val="nl-NL" w:eastAsia="nl-BE"/>
        </w:rPr>
      </w:pPr>
      <w:r w:rsidRPr="00F54BB5">
        <w:rPr>
          <w:rFonts w:ascii="Arial" w:eastAsia="Times New Roman" w:hAnsi="Arial" w:cs="Arial"/>
          <w:bCs/>
          <w:kern w:val="28"/>
          <w:sz w:val="20"/>
          <w:szCs w:val="20"/>
          <w:lang w:val="nl-NL" w:eastAsia="nl-BE"/>
        </w:rPr>
        <w:t>De beschikbare ruimte voor het opbergen van asurnen in een columbariumnis is 40</w:t>
      </w:r>
      <w:r w:rsidR="00B10D5B">
        <w:rPr>
          <w:rFonts w:ascii="Arial" w:eastAsia="Times New Roman" w:hAnsi="Arial" w:cs="Arial"/>
          <w:bCs/>
          <w:kern w:val="28"/>
          <w:sz w:val="20"/>
          <w:szCs w:val="20"/>
          <w:lang w:val="nl-NL" w:eastAsia="nl-BE"/>
        </w:rPr>
        <w:t xml:space="preserve"> </w:t>
      </w:r>
      <w:r w:rsidRPr="00F54BB5">
        <w:rPr>
          <w:rFonts w:ascii="Arial" w:eastAsia="Times New Roman" w:hAnsi="Arial" w:cs="Arial"/>
          <w:bCs/>
          <w:kern w:val="28"/>
          <w:sz w:val="20"/>
          <w:szCs w:val="20"/>
          <w:lang w:val="nl-NL" w:eastAsia="nl-BE"/>
        </w:rPr>
        <w:t>cm breed en lang en 43 cm diep.</w:t>
      </w:r>
    </w:p>
    <w:p w14:paraId="73287880" w14:textId="77777777" w:rsidR="00DD34CB" w:rsidRDefault="00DD34CB" w:rsidP="00F54BB5">
      <w:pPr>
        <w:widowControl w:val="0"/>
        <w:spacing w:after="0" w:line="240" w:lineRule="auto"/>
        <w:outlineLvl w:val="0"/>
        <w:rPr>
          <w:rFonts w:ascii="Arial" w:eastAsia="Times New Roman" w:hAnsi="Arial" w:cs="Arial"/>
          <w:bCs/>
          <w:kern w:val="28"/>
          <w:sz w:val="20"/>
          <w:szCs w:val="20"/>
          <w:lang w:val="nl-NL" w:eastAsia="nl-BE"/>
        </w:rPr>
      </w:pPr>
    </w:p>
    <w:p w14:paraId="6F27B61C" w14:textId="1BA3BA22" w:rsidR="00F54BB5" w:rsidRDefault="00C15D00" w:rsidP="00F54BB5">
      <w:pPr>
        <w:widowControl w:val="0"/>
        <w:spacing w:after="0" w:line="240" w:lineRule="auto"/>
        <w:outlineLvl w:val="0"/>
        <w:rPr>
          <w:rFonts w:ascii="Arial" w:eastAsia="Times New Roman" w:hAnsi="Arial" w:cs="Arial"/>
          <w:bCs/>
          <w:kern w:val="28"/>
          <w:sz w:val="20"/>
          <w:szCs w:val="20"/>
          <w:lang w:val="nl-NL" w:eastAsia="nl-BE"/>
        </w:rPr>
      </w:pPr>
      <w:r>
        <w:rPr>
          <w:rFonts w:ascii="Arial" w:eastAsia="Times New Roman" w:hAnsi="Arial" w:cs="Arial"/>
          <w:bCs/>
          <w:kern w:val="28"/>
          <w:sz w:val="20"/>
          <w:szCs w:val="20"/>
          <w:lang w:val="nl-NL" w:eastAsia="nl-BE"/>
        </w:rPr>
        <w:t>Artikel</w:t>
      </w:r>
      <w:r w:rsidR="00F54BB5">
        <w:rPr>
          <w:rFonts w:ascii="Arial" w:eastAsia="Times New Roman" w:hAnsi="Arial" w:cs="Arial"/>
          <w:bCs/>
          <w:kern w:val="28"/>
          <w:sz w:val="20"/>
          <w:szCs w:val="20"/>
          <w:lang w:val="nl-NL" w:eastAsia="nl-BE"/>
        </w:rPr>
        <w:t xml:space="preserve"> </w:t>
      </w:r>
      <w:r w:rsidR="004077E2">
        <w:rPr>
          <w:rFonts w:ascii="Arial" w:eastAsia="Times New Roman" w:hAnsi="Arial" w:cs="Arial"/>
          <w:bCs/>
          <w:kern w:val="28"/>
          <w:sz w:val="20"/>
          <w:szCs w:val="20"/>
          <w:lang w:val="nl-NL" w:eastAsia="nl-BE"/>
        </w:rPr>
        <w:t>6</w:t>
      </w:r>
      <w:r w:rsidR="00F37027">
        <w:rPr>
          <w:rFonts w:ascii="Arial" w:eastAsia="Times New Roman" w:hAnsi="Arial" w:cs="Arial"/>
          <w:bCs/>
          <w:kern w:val="28"/>
          <w:sz w:val="20"/>
          <w:szCs w:val="20"/>
          <w:lang w:val="nl-NL" w:eastAsia="nl-BE"/>
        </w:rPr>
        <w:t>4</w:t>
      </w:r>
      <w:r w:rsidR="00F54BB5">
        <w:rPr>
          <w:rFonts w:ascii="Arial" w:eastAsia="Times New Roman" w:hAnsi="Arial" w:cs="Arial"/>
          <w:bCs/>
          <w:kern w:val="28"/>
          <w:sz w:val="20"/>
          <w:szCs w:val="20"/>
          <w:lang w:val="nl-NL" w:eastAsia="nl-BE"/>
        </w:rPr>
        <w:t xml:space="preserve">: </w:t>
      </w:r>
    </w:p>
    <w:p w14:paraId="584A6C66" w14:textId="4702AF9A" w:rsidR="00F54BB5" w:rsidRDefault="00F54BB5" w:rsidP="00F54BB5">
      <w:pPr>
        <w:widowControl w:val="0"/>
        <w:spacing w:after="0" w:line="240" w:lineRule="auto"/>
        <w:outlineLvl w:val="0"/>
        <w:rPr>
          <w:rFonts w:ascii="Arial" w:eastAsia="Times New Roman" w:hAnsi="Arial" w:cs="Arial"/>
          <w:bCs/>
          <w:kern w:val="28"/>
          <w:sz w:val="20"/>
          <w:szCs w:val="20"/>
          <w:lang w:val="nl-NL" w:eastAsia="nl-BE"/>
        </w:rPr>
      </w:pPr>
      <w:r>
        <w:rPr>
          <w:rFonts w:ascii="Arial" w:eastAsia="Times New Roman" w:hAnsi="Arial" w:cs="Arial"/>
          <w:bCs/>
          <w:kern w:val="28"/>
          <w:sz w:val="20"/>
          <w:szCs w:val="20"/>
          <w:lang w:val="nl-NL" w:eastAsia="nl-BE"/>
        </w:rPr>
        <w:t>De gemeente zal de columbariumnis, uiterlijk de dag dat een urne wordt bijgezet, afsluiten met een plaat.</w:t>
      </w:r>
    </w:p>
    <w:p w14:paraId="4D1786A1" w14:textId="4B186253" w:rsidR="008B6460" w:rsidRDefault="008B6460" w:rsidP="00F54BB5">
      <w:pPr>
        <w:widowControl w:val="0"/>
        <w:spacing w:after="0" w:line="240" w:lineRule="auto"/>
        <w:outlineLvl w:val="0"/>
        <w:rPr>
          <w:rFonts w:ascii="Arial" w:eastAsia="Times New Roman" w:hAnsi="Arial" w:cs="Arial"/>
          <w:bCs/>
          <w:kern w:val="28"/>
          <w:sz w:val="20"/>
          <w:szCs w:val="20"/>
          <w:lang w:val="nl-NL" w:eastAsia="nl-BE"/>
        </w:rPr>
      </w:pPr>
      <w:r>
        <w:rPr>
          <w:rFonts w:ascii="Arial" w:eastAsia="Times New Roman" w:hAnsi="Arial" w:cs="Arial"/>
          <w:bCs/>
          <w:kern w:val="28"/>
          <w:sz w:val="20"/>
          <w:szCs w:val="20"/>
          <w:lang w:val="nl-NL" w:eastAsia="nl-BE"/>
        </w:rPr>
        <w:t xml:space="preserve">De nis dient verder bekleed te worden met een afdekplaat, die aangekocht </w:t>
      </w:r>
      <w:r w:rsidR="00D956E4">
        <w:rPr>
          <w:rFonts w:ascii="Arial" w:eastAsia="Times New Roman" w:hAnsi="Arial" w:cs="Arial"/>
          <w:bCs/>
          <w:kern w:val="28"/>
          <w:sz w:val="20"/>
          <w:szCs w:val="20"/>
          <w:lang w:val="nl-NL" w:eastAsia="nl-BE"/>
        </w:rPr>
        <w:t xml:space="preserve">dient te </w:t>
      </w:r>
      <w:r>
        <w:rPr>
          <w:rFonts w:ascii="Arial" w:eastAsia="Times New Roman" w:hAnsi="Arial" w:cs="Arial"/>
          <w:bCs/>
          <w:kern w:val="28"/>
          <w:sz w:val="20"/>
          <w:szCs w:val="20"/>
          <w:lang w:val="nl-NL" w:eastAsia="nl-BE"/>
        </w:rPr>
        <w:t>worden bij het gemeentebestuur.</w:t>
      </w:r>
    </w:p>
    <w:p w14:paraId="0CE2FD8E" w14:textId="77777777" w:rsidR="00DD34CB" w:rsidRDefault="00DD34CB" w:rsidP="008B6460">
      <w:pPr>
        <w:spacing w:after="0"/>
        <w:rPr>
          <w:rFonts w:ascii="Arial" w:hAnsi="Arial" w:cs="Arial"/>
          <w:sz w:val="20"/>
          <w:szCs w:val="20"/>
        </w:rPr>
      </w:pPr>
    </w:p>
    <w:p w14:paraId="00BB7B8F" w14:textId="72A3B1A5" w:rsidR="008B6460" w:rsidRDefault="00C15D00" w:rsidP="008B6460">
      <w:pPr>
        <w:spacing w:after="0"/>
        <w:rPr>
          <w:rFonts w:ascii="Arial" w:hAnsi="Arial" w:cs="Arial"/>
          <w:sz w:val="20"/>
          <w:szCs w:val="20"/>
        </w:rPr>
      </w:pPr>
      <w:r>
        <w:rPr>
          <w:rFonts w:ascii="Arial" w:hAnsi="Arial" w:cs="Arial"/>
          <w:sz w:val="20"/>
          <w:szCs w:val="20"/>
        </w:rPr>
        <w:t>Artikel</w:t>
      </w:r>
      <w:r w:rsidR="008B6460">
        <w:rPr>
          <w:rFonts w:ascii="Arial" w:hAnsi="Arial" w:cs="Arial"/>
          <w:sz w:val="20"/>
          <w:szCs w:val="20"/>
        </w:rPr>
        <w:t xml:space="preserve"> </w:t>
      </w:r>
      <w:r w:rsidR="004077E2">
        <w:rPr>
          <w:rFonts w:ascii="Arial" w:hAnsi="Arial" w:cs="Arial"/>
          <w:sz w:val="20"/>
          <w:szCs w:val="20"/>
        </w:rPr>
        <w:t>6</w:t>
      </w:r>
      <w:r w:rsidR="00F37027">
        <w:rPr>
          <w:rFonts w:ascii="Arial" w:hAnsi="Arial" w:cs="Arial"/>
          <w:sz w:val="20"/>
          <w:szCs w:val="20"/>
        </w:rPr>
        <w:t>5</w:t>
      </w:r>
      <w:r w:rsidR="008B6460">
        <w:rPr>
          <w:rFonts w:ascii="Arial" w:hAnsi="Arial" w:cs="Arial"/>
          <w:sz w:val="20"/>
          <w:szCs w:val="20"/>
        </w:rPr>
        <w:t>:</w:t>
      </w:r>
    </w:p>
    <w:p w14:paraId="337FDA04" w14:textId="68FAC4BE" w:rsidR="008B6460" w:rsidRDefault="008B6460" w:rsidP="008B6460">
      <w:pPr>
        <w:spacing w:after="0"/>
        <w:rPr>
          <w:rFonts w:ascii="Arial" w:hAnsi="Arial" w:cs="Arial"/>
          <w:sz w:val="20"/>
          <w:szCs w:val="20"/>
        </w:rPr>
      </w:pPr>
      <w:r>
        <w:rPr>
          <w:rFonts w:ascii="Arial" w:hAnsi="Arial" w:cs="Arial"/>
          <w:sz w:val="20"/>
          <w:szCs w:val="20"/>
        </w:rPr>
        <w:t xml:space="preserve">Na betaling kan de </w:t>
      </w:r>
      <w:r w:rsidR="00EA719F">
        <w:rPr>
          <w:rFonts w:ascii="Arial" w:hAnsi="Arial" w:cs="Arial"/>
          <w:sz w:val="20"/>
          <w:szCs w:val="20"/>
        </w:rPr>
        <w:t>afdekplaat</w:t>
      </w:r>
      <w:r>
        <w:rPr>
          <w:rFonts w:ascii="Arial" w:hAnsi="Arial" w:cs="Arial"/>
          <w:sz w:val="20"/>
          <w:szCs w:val="20"/>
        </w:rPr>
        <w:t xml:space="preserve"> afgehaald worden in gemeentelijk magazijn voor inscriptie of belettering, die aan volgende voorwaarden moeten voldoen:</w:t>
      </w:r>
    </w:p>
    <w:p w14:paraId="4ADBA6B7" w14:textId="51B7928E" w:rsidR="008B6460" w:rsidRPr="00F54BB5" w:rsidRDefault="008B6460" w:rsidP="008B6460">
      <w:pPr>
        <w:pStyle w:val="Lijstalinea"/>
        <w:numPr>
          <w:ilvl w:val="0"/>
          <w:numId w:val="17"/>
        </w:numPr>
        <w:spacing w:after="0"/>
        <w:rPr>
          <w:rFonts w:ascii="Arial" w:hAnsi="Arial" w:cs="Arial"/>
          <w:sz w:val="20"/>
          <w:szCs w:val="20"/>
        </w:rPr>
      </w:pPr>
      <w:r>
        <w:rPr>
          <w:rFonts w:ascii="Arial" w:hAnsi="Arial" w:cs="Arial"/>
          <w:sz w:val="20"/>
          <w:szCs w:val="20"/>
        </w:rPr>
        <w:t xml:space="preserve">De afdekplaat dient binnen de </w:t>
      </w:r>
      <w:r w:rsidR="00074CBC">
        <w:rPr>
          <w:rFonts w:ascii="Arial" w:hAnsi="Arial" w:cs="Arial"/>
          <w:sz w:val="20"/>
          <w:szCs w:val="20"/>
        </w:rPr>
        <w:t>2</w:t>
      </w:r>
      <w:r>
        <w:rPr>
          <w:rFonts w:ascii="Arial" w:hAnsi="Arial" w:cs="Arial"/>
          <w:sz w:val="20"/>
          <w:szCs w:val="20"/>
        </w:rPr>
        <w:t xml:space="preserve"> maanden na het overlijden geplaatst te worden.</w:t>
      </w:r>
    </w:p>
    <w:p w14:paraId="6797A8F6" w14:textId="338F649A" w:rsidR="008B6460" w:rsidRPr="008B6460" w:rsidRDefault="008B6460" w:rsidP="008B6460">
      <w:pPr>
        <w:pStyle w:val="Lijstalinea"/>
        <w:numPr>
          <w:ilvl w:val="0"/>
          <w:numId w:val="16"/>
        </w:numPr>
        <w:spacing w:after="0"/>
        <w:rPr>
          <w:rFonts w:ascii="Arial" w:hAnsi="Arial" w:cs="Arial"/>
          <w:sz w:val="20"/>
          <w:szCs w:val="20"/>
        </w:rPr>
      </w:pPr>
      <w:r w:rsidRPr="008B6460">
        <w:rPr>
          <w:rFonts w:ascii="Arial" w:hAnsi="Arial" w:cs="Arial"/>
          <w:sz w:val="20"/>
          <w:szCs w:val="20"/>
        </w:rPr>
        <w:t xml:space="preserve">Op de afdekplaat </w:t>
      </w:r>
      <w:r>
        <w:rPr>
          <w:rFonts w:ascii="Arial" w:hAnsi="Arial" w:cs="Arial"/>
          <w:sz w:val="20"/>
          <w:szCs w:val="20"/>
        </w:rPr>
        <w:t>wordt</w:t>
      </w:r>
      <w:r w:rsidRPr="008B6460">
        <w:rPr>
          <w:rFonts w:ascii="Arial" w:hAnsi="Arial" w:cs="Arial"/>
          <w:sz w:val="20"/>
          <w:szCs w:val="20"/>
        </w:rPr>
        <w:t xml:space="preserve"> de naam en geboorte- en overlijdensdatum van de overledene geplaatst. </w:t>
      </w:r>
      <w:r>
        <w:rPr>
          <w:rFonts w:ascii="Arial" w:hAnsi="Arial" w:cs="Arial"/>
          <w:sz w:val="20"/>
          <w:szCs w:val="20"/>
        </w:rPr>
        <w:t xml:space="preserve">Er </w:t>
      </w:r>
      <w:r w:rsidR="00B10D5B">
        <w:rPr>
          <w:rFonts w:ascii="Arial" w:hAnsi="Arial" w:cs="Arial"/>
          <w:sz w:val="20"/>
          <w:szCs w:val="20"/>
        </w:rPr>
        <w:t>moet</w:t>
      </w:r>
      <w:r>
        <w:rPr>
          <w:rFonts w:ascii="Arial" w:hAnsi="Arial" w:cs="Arial"/>
          <w:sz w:val="20"/>
          <w:szCs w:val="20"/>
        </w:rPr>
        <w:t xml:space="preserve"> steeds </w:t>
      </w:r>
      <w:r w:rsidRPr="008B6460">
        <w:rPr>
          <w:rFonts w:ascii="Arial" w:hAnsi="Arial" w:cs="Arial"/>
          <w:sz w:val="20"/>
          <w:szCs w:val="20"/>
        </w:rPr>
        <w:t xml:space="preserve">voorafgaandelijke goedkeuring door het </w:t>
      </w:r>
      <w:r w:rsidR="00B10D5B">
        <w:rPr>
          <w:rFonts w:ascii="Arial" w:hAnsi="Arial" w:cs="Arial"/>
          <w:sz w:val="20"/>
          <w:szCs w:val="20"/>
        </w:rPr>
        <w:t>college van burgemeester en schepenen</w:t>
      </w:r>
      <w:r>
        <w:rPr>
          <w:rFonts w:ascii="Arial" w:hAnsi="Arial" w:cs="Arial"/>
          <w:sz w:val="20"/>
          <w:szCs w:val="20"/>
        </w:rPr>
        <w:t xml:space="preserve"> </w:t>
      </w:r>
      <w:r w:rsidR="00B10D5B">
        <w:rPr>
          <w:rFonts w:ascii="Arial" w:hAnsi="Arial" w:cs="Arial"/>
          <w:sz w:val="20"/>
          <w:szCs w:val="20"/>
        </w:rPr>
        <w:t>worden gegeven</w:t>
      </w:r>
      <w:r>
        <w:rPr>
          <w:rFonts w:ascii="Arial" w:hAnsi="Arial" w:cs="Arial"/>
          <w:sz w:val="20"/>
          <w:szCs w:val="20"/>
        </w:rPr>
        <w:t>.</w:t>
      </w:r>
    </w:p>
    <w:p w14:paraId="044EF013" w14:textId="4462A928" w:rsidR="008B6460" w:rsidRDefault="008B6460" w:rsidP="008B6460">
      <w:pPr>
        <w:pStyle w:val="Lijstalinea"/>
        <w:numPr>
          <w:ilvl w:val="0"/>
          <w:numId w:val="16"/>
        </w:numPr>
        <w:spacing w:after="0"/>
        <w:rPr>
          <w:rFonts w:ascii="Arial" w:hAnsi="Arial" w:cs="Arial"/>
          <w:sz w:val="20"/>
          <w:szCs w:val="20"/>
        </w:rPr>
      </w:pPr>
      <w:r>
        <w:rPr>
          <w:rFonts w:ascii="Arial" w:hAnsi="Arial" w:cs="Arial"/>
          <w:sz w:val="20"/>
          <w:szCs w:val="20"/>
        </w:rPr>
        <w:t xml:space="preserve">Als bovenopliggende letters/symbolen gebruikt worden, is de </w:t>
      </w:r>
      <w:r w:rsidR="00730B68">
        <w:rPr>
          <w:rFonts w:ascii="Arial" w:hAnsi="Arial" w:cs="Arial"/>
          <w:sz w:val="20"/>
          <w:szCs w:val="20"/>
        </w:rPr>
        <w:t>maximale</w:t>
      </w:r>
      <w:r>
        <w:rPr>
          <w:rFonts w:ascii="Arial" w:hAnsi="Arial" w:cs="Arial"/>
          <w:sz w:val="20"/>
          <w:szCs w:val="20"/>
        </w:rPr>
        <w:t xml:space="preserve"> dikte 15 mm.</w:t>
      </w:r>
    </w:p>
    <w:p w14:paraId="635CB602" w14:textId="3D1293B0" w:rsidR="008B6460" w:rsidRDefault="008B6460" w:rsidP="008B6460">
      <w:pPr>
        <w:pStyle w:val="Lijstalinea"/>
        <w:numPr>
          <w:ilvl w:val="0"/>
          <w:numId w:val="16"/>
        </w:numPr>
        <w:spacing w:after="0"/>
        <w:rPr>
          <w:rFonts w:ascii="Arial" w:hAnsi="Arial" w:cs="Arial"/>
          <w:sz w:val="20"/>
          <w:szCs w:val="20"/>
        </w:rPr>
      </w:pPr>
      <w:r>
        <w:rPr>
          <w:rFonts w:ascii="Arial" w:hAnsi="Arial" w:cs="Arial"/>
          <w:sz w:val="20"/>
          <w:szCs w:val="20"/>
        </w:rPr>
        <w:t>Op de afdekplaat mag een foto gekleefd worden.</w:t>
      </w:r>
    </w:p>
    <w:p w14:paraId="24B5E954" w14:textId="77777777" w:rsidR="008B6460" w:rsidRDefault="008B6460" w:rsidP="008B6460">
      <w:pPr>
        <w:pStyle w:val="Lijstalinea"/>
        <w:numPr>
          <w:ilvl w:val="0"/>
          <w:numId w:val="16"/>
        </w:numPr>
        <w:spacing w:after="0"/>
        <w:rPr>
          <w:rFonts w:ascii="Arial" w:hAnsi="Arial" w:cs="Arial"/>
          <w:sz w:val="20"/>
          <w:szCs w:val="20"/>
        </w:rPr>
      </w:pPr>
      <w:r>
        <w:rPr>
          <w:rFonts w:ascii="Arial" w:hAnsi="Arial" w:cs="Arial"/>
          <w:sz w:val="20"/>
          <w:szCs w:val="20"/>
        </w:rPr>
        <w:t>Er mogen geen andere vaste opstaande delen of ornamenten worden aangebracht worden.</w:t>
      </w:r>
    </w:p>
    <w:p w14:paraId="19EB63F3" w14:textId="6FC1FE02" w:rsidR="008B6460" w:rsidRDefault="008B6460" w:rsidP="004077E2">
      <w:pPr>
        <w:spacing w:after="0"/>
        <w:rPr>
          <w:rFonts w:ascii="Arial" w:hAnsi="Arial" w:cs="Arial"/>
          <w:sz w:val="20"/>
          <w:szCs w:val="20"/>
        </w:rPr>
      </w:pPr>
      <w:r>
        <w:rPr>
          <w:rFonts w:ascii="Arial" w:hAnsi="Arial" w:cs="Arial"/>
          <w:sz w:val="20"/>
          <w:szCs w:val="20"/>
        </w:rPr>
        <w:t>De kosten van de inscriptie zijn ten laste van de nabestaanden/concessiehouder. De plaatsing van de afdekplaat gebeurt door de nabestaanden/concessiehouder.</w:t>
      </w:r>
    </w:p>
    <w:p w14:paraId="70F76946" w14:textId="77777777" w:rsidR="00D1444C" w:rsidRPr="004077E2" w:rsidRDefault="00D1444C" w:rsidP="004077E2">
      <w:pPr>
        <w:spacing w:after="0"/>
        <w:rPr>
          <w:rFonts w:ascii="Arial" w:hAnsi="Arial" w:cs="Arial"/>
          <w:sz w:val="20"/>
          <w:szCs w:val="20"/>
        </w:rPr>
      </w:pPr>
    </w:p>
    <w:p w14:paraId="1647210A" w14:textId="1F2A87CF" w:rsidR="0065623B" w:rsidRPr="00280F47" w:rsidRDefault="0065623B" w:rsidP="0065623B">
      <w:pPr>
        <w:spacing w:after="0" w:line="240" w:lineRule="auto"/>
        <w:rPr>
          <w:rFonts w:ascii="Arial" w:eastAsia="Times New Roman" w:hAnsi="Arial" w:cs="Arial"/>
          <w:b/>
          <w:bCs/>
          <w:sz w:val="20"/>
          <w:szCs w:val="20"/>
          <w:u w:val="single"/>
          <w:lang w:eastAsia="nl-NL"/>
        </w:rPr>
      </w:pPr>
      <w:r w:rsidRPr="00280F47">
        <w:rPr>
          <w:rFonts w:ascii="Arial" w:eastAsia="Times New Roman" w:hAnsi="Arial" w:cs="Arial"/>
          <w:b/>
          <w:bCs/>
          <w:sz w:val="20"/>
          <w:szCs w:val="20"/>
          <w:u w:val="single"/>
          <w:lang w:eastAsia="nl-NL"/>
        </w:rPr>
        <w:t>1</w:t>
      </w:r>
      <w:r w:rsidR="00D1444C" w:rsidRPr="00280F47">
        <w:rPr>
          <w:rFonts w:ascii="Arial" w:eastAsia="Times New Roman" w:hAnsi="Arial" w:cs="Arial"/>
          <w:b/>
          <w:bCs/>
          <w:sz w:val="20"/>
          <w:szCs w:val="20"/>
          <w:u w:val="single"/>
          <w:lang w:eastAsia="nl-NL"/>
        </w:rPr>
        <w:t>2</w:t>
      </w:r>
      <w:r w:rsidRPr="00280F47">
        <w:rPr>
          <w:rFonts w:ascii="Arial" w:eastAsia="Times New Roman" w:hAnsi="Arial" w:cs="Arial"/>
          <w:b/>
          <w:bCs/>
          <w:sz w:val="20"/>
          <w:szCs w:val="20"/>
          <w:u w:val="single"/>
          <w:lang w:eastAsia="nl-NL"/>
        </w:rPr>
        <w:t>. ONDERHOUD</w:t>
      </w:r>
    </w:p>
    <w:p w14:paraId="7AC467CA" w14:textId="77777777" w:rsidR="00DD34CB" w:rsidRDefault="00DD34CB" w:rsidP="0065623B">
      <w:pPr>
        <w:spacing w:after="0" w:line="240" w:lineRule="auto"/>
        <w:rPr>
          <w:rFonts w:ascii="Arial" w:eastAsia="Times New Roman" w:hAnsi="Arial" w:cs="Arial"/>
          <w:bCs/>
          <w:iCs/>
          <w:sz w:val="20"/>
          <w:szCs w:val="24"/>
          <w:lang w:eastAsia="nl-NL"/>
        </w:rPr>
      </w:pPr>
    </w:p>
    <w:p w14:paraId="41CB2744" w14:textId="7B25F8BD" w:rsidR="0065623B" w:rsidRPr="0065623B" w:rsidRDefault="00C15D00" w:rsidP="0065623B">
      <w:pPr>
        <w:spacing w:after="0" w:line="240" w:lineRule="auto"/>
        <w:rPr>
          <w:rFonts w:ascii="Arial" w:eastAsia="Times New Roman" w:hAnsi="Arial" w:cs="Arial"/>
          <w:bCs/>
          <w:sz w:val="20"/>
          <w:szCs w:val="24"/>
          <w:lang w:eastAsia="nl-NL"/>
        </w:rPr>
      </w:pPr>
      <w:r>
        <w:rPr>
          <w:rFonts w:ascii="Arial" w:eastAsia="Times New Roman" w:hAnsi="Arial" w:cs="Arial"/>
          <w:bCs/>
          <w:iCs/>
          <w:sz w:val="20"/>
          <w:szCs w:val="24"/>
          <w:lang w:eastAsia="nl-NL"/>
        </w:rPr>
        <w:t>Artikel</w:t>
      </w:r>
      <w:r w:rsidR="0065623B" w:rsidRPr="0065623B">
        <w:rPr>
          <w:rFonts w:ascii="Arial" w:eastAsia="Times New Roman" w:hAnsi="Arial" w:cs="Arial"/>
          <w:bCs/>
          <w:iCs/>
          <w:sz w:val="20"/>
          <w:szCs w:val="24"/>
          <w:lang w:eastAsia="nl-NL"/>
        </w:rPr>
        <w:t xml:space="preserve"> </w:t>
      </w:r>
      <w:r w:rsidR="004077E2">
        <w:rPr>
          <w:rFonts w:ascii="Arial" w:eastAsia="Times New Roman" w:hAnsi="Arial" w:cs="Arial"/>
          <w:bCs/>
          <w:iCs/>
          <w:sz w:val="20"/>
          <w:szCs w:val="24"/>
          <w:lang w:eastAsia="nl-NL"/>
        </w:rPr>
        <w:t>6</w:t>
      </w:r>
      <w:r w:rsidR="00F37027">
        <w:rPr>
          <w:rFonts w:ascii="Arial" w:eastAsia="Times New Roman" w:hAnsi="Arial" w:cs="Arial"/>
          <w:bCs/>
          <w:iCs/>
          <w:sz w:val="20"/>
          <w:szCs w:val="24"/>
          <w:lang w:eastAsia="nl-NL"/>
        </w:rPr>
        <w:t>6</w:t>
      </w:r>
      <w:r w:rsidR="0065623B" w:rsidRPr="0065623B">
        <w:rPr>
          <w:rFonts w:ascii="Arial" w:eastAsia="Times New Roman" w:hAnsi="Arial" w:cs="Arial"/>
          <w:bCs/>
          <w:iCs/>
          <w:sz w:val="20"/>
          <w:szCs w:val="24"/>
          <w:lang w:eastAsia="nl-NL"/>
        </w:rPr>
        <w:t>:</w:t>
      </w:r>
    </w:p>
    <w:p w14:paraId="29AE431B" w14:textId="6C58F6E5" w:rsidR="0065623B" w:rsidRPr="0065623B" w:rsidRDefault="0065623B" w:rsidP="0065623B">
      <w:pPr>
        <w:widowControl w:val="0"/>
        <w:spacing w:after="0" w:line="240" w:lineRule="auto"/>
        <w:rPr>
          <w:rFonts w:ascii="Arial" w:eastAsia="Times New Roman" w:hAnsi="Arial" w:cs="Arial"/>
          <w:sz w:val="20"/>
          <w:szCs w:val="20"/>
          <w:lang w:eastAsia="nl-BE"/>
        </w:rPr>
      </w:pPr>
      <w:r w:rsidRPr="0065623B">
        <w:rPr>
          <w:rFonts w:ascii="Arial" w:eastAsia="Times New Roman" w:hAnsi="Arial" w:cs="Arial"/>
          <w:sz w:val="20"/>
          <w:szCs w:val="20"/>
          <w:lang w:eastAsia="nl-BE"/>
        </w:rPr>
        <w:t>Het onderhoud van de graven op de gemeentelijke begraafplaatsen berust bij de belanghebbende</w:t>
      </w:r>
      <w:r>
        <w:rPr>
          <w:rFonts w:ascii="Arial" w:eastAsia="Times New Roman" w:hAnsi="Arial" w:cs="Arial"/>
          <w:sz w:val="20"/>
          <w:szCs w:val="20"/>
          <w:lang w:eastAsia="nl-BE"/>
        </w:rPr>
        <w:t xml:space="preserve"> familie of haar aangestelde</w:t>
      </w:r>
      <w:r w:rsidRPr="0065623B">
        <w:rPr>
          <w:rFonts w:ascii="Arial" w:eastAsia="Times New Roman" w:hAnsi="Arial" w:cs="Arial"/>
          <w:sz w:val="20"/>
          <w:szCs w:val="20"/>
          <w:lang w:eastAsia="nl-BE"/>
        </w:rPr>
        <w:t>.</w:t>
      </w:r>
    </w:p>
    <w:p w14:paraId="1D512FC3" w14:textId="77777777" w:rsidR="0065623B" w:rsidRPr="0065623B" w:rsidRDefault="0065623B" w:rsidP="0065623B">
      <w:pPr>
        <w:widowControl w:val="0"/>
        <w:spacing w:after="0" w:line="240" w:lineRule="auto"/>
        <w:rPr>
          <w:rFonts w:ascii="Arial" w:eastAsia="Times New Roman" w:hAnsi="Arial" w:cs="Arial"/>
          <w:sz w:val="20"/>
          <w:szCs w:val="20"/>
          <w:lang w:eastAsia="nl-BE"/>
        </w:rPr>
      </w:pPr>
      <w:r w:rsidRPr="0065623B">
        <w:rPr>
          <w:rFonts w:ascii="Arial" w:eastAsia="Times New Roman" w:hAnsi="Arial" w:cs="Arial"/>
          <w:sz w:val="20"/>
          <w:szCs w:val="20"/>
          <w:lang w:eastAsia="nl-BE"/>
        </w:rPr>
        <w:t>Alle verwelkte bloemen en planten moeten onmiddellijk verwijderd worden, zoniet gebeurt dit van ambtswege.</w:t>
      </w:r>
      <w:r w:rsidRPr="0065623B">
        <w:rPr>
          <w:rFonts w:ascii="Arial" w:eastAsia="Times New Roman" w:hAnsi="Arial" w:cs="Arial"/>
          <w:sz w:val="20"/>
          <w:szCs w:val="20"/>
          <w:lang w:eastAsia="nl-BE"/>
        </w:rPr>
        <w:br/>
      </w:r>
      <w:bookmarkStart w:id="6" w:name="_Hlk215216348"/>
      <w:r w:rsidRPr="00DD12A0">
        <w:rPr>
          <w:rFonts w:ascii="Arial" w:eastAsia="Times New Roman" w:hAnsi="Arial" w:cs="Arial"/>
          <w:sz w:val="20"/>
          <w:szCs w:val="20"/>
          <w:lang w:eastAsia="nl-BE"/>
        </w:rPr>
        <w:t>Verwelkte bloemen en planten, rond de periode van 1 en 2 november geplaatst, worden ambtshalve verwijderd vanaf de eerste werkdag van de maand december.</w:t>
      </w:r>
    </w:p>
    <w:bookmarkEnd w:id="6"/>
    <w:p w14:paraId="12EE0167" w14:textId="77777777" w:rsidR="00D1444C" w:rsidRDefault="00D1444C" w:rsidP="0065623B">
      <w:pPr>
        <w:spacing w:after="0" w:line="240" w:lineRule="auto"/>
        <w:rPr>
          <w:rFonts w:ascii="Arial" w:eastAsia="Times New Roman" w:hAnsi="Arial" w:cs="Arial"/>
          <w:sz w:val="20"/>
          <w:szCs w:val="20"/>
          <w:lang w:eastAsia="nl-NL"/>
        </w:rPr>
      </w:pPr>
    </w:p>
    <w:p w14:paraId="5792F64D" w14:textId="781177B1" w:rsidR="0065623B" w:rsidRPr="00280F47" w:rsidRDefault="0065623B" w:rsidP="0065623B">
      <w:pPr>
        <w:spacing w:after="0" w:line="240" w:lineRule="auto"/>
        <w:rPr>
          <w:rFonts w:ascii="Arial" w:eastAsia="Times New Roman" w:hAnsi="Arial" w:cs="Arial"/>
          <w:b/>
          <w:bCs/>
          <w:i/>
          <w:iCs/>
          <w:sz w:val="20"/>
          <w:szCs w:val="20"/>
          <w:u w:val="single"/>
          <w:lang w:eastAsia="nl-NL"/>
        </w:rPr>
      </w:pPr>
      <w:r w:rsidRPr="00280F47">
        <w:rPr>
          <w:rFonts w:ascii="Arial" w:eastAsia="Times New Roman" w:hAnsi="Arial" w:cs="Arial"/>
          <w:b/>
          <w:bCs/>
          <w:sz w:val="20"/>
          <w:szCs w:val="20"/>
          <w:u w:val="single"/>
          <w:lang w:eastAsia="nl-NL"/>
        </w:rPr>
        <w:t>1</w:t>
      </w:r>
      <w:r w:rsidR="00D1444C" w:rsidRPr="00280F47">
        <w:rPr>
          <w:rFonts w:ascii="Arial" w:eastAsia="Times New Roman" w:hAnsi="Arial" w:cs="Arial"/>
          <w:b/>
          <w:bCs/>
          <w:sz w:val="20"/>
          <w:szCs w:val="20"/>
          <w:u w:val="single"/>
          <w:lang w:eastAsia="nl-NL"/>
        </w:rPr>
        <w:t>3</w:t>
      </w:r>
      <w:r w:rsidRPr="00280F47">
        <w:rPr>
          <w:rFonts w:ascii="Arial" w:eastAsia="Times New Roman" w:hAnsi="Arial" w:cs="Arial"/>
          <w:b/>
          <w:bCs/>
          <w:sz w:val="20"/>
          <w:szCs w:val="20"/>
          <w:u w:val="single"/>
          <w:lang w:eastAsia="nl-NL"/>
        </w:rPr>
        <w:t>. VERANTWOORDELIJKHEID</w:t>
      </w:r>
    </w:p>
    <w:p w14:paraId="1F9367B2" w14:textId="77777777" w:rsidR="00DD34CB" w:rsidRDefault="00DD34CB" w:rsidP="0065623B">
      <w:pPr>
        <w:widowControl w:val="0"/>
        <w:spacing w:after="60" w:line="240" w:lineRule="auto"/>
        <w:outlineLvl w:val="0"/>
        <w:rPr>
          <w:rFonts w:ascii="Arial" w:eastAsia="Times New Roman" w:hAnsi="Arial" w:cs="Arial"/>
          <w:bCs/>
          <w:kern w:val="28"/>
          <w:sz w:val="20"/>
          <w:szCs w:val="20"/>
          <w:lang w:val="nl-NL" w:eastAsia="nl-BE"/>
        </w:rPr>
      </w:pPr>
    </w:p>
    <w:p w14:paraId="3BFFB9F2" w14:textId="5BCE9768" w:rsidR="0065623B" w:rsidRPr="0065623B" w:rsidRDefault="00C15D00" w:rsidP="0065623B">
      <w:pPr>
        <w:widowControl w:val="0"/>
        <w:spacing w:after="60" w:line="240" w:lineRule="auto"/>
        <w:outlineLvl w:val="0"/>
        <w:rPr>
          <w:rFonts w:ascii="Arial" w:eastAsia="Times New Roman" w:hAnsi="Arial" w:cs="Arial"/>
          <w:bCs/>
          <w:i/>
          <w:iCs/>
          <w:kern w:val="28"/>
          <w:sz w:val="20"/>
          <w:szCs w:val="20"/>
          <w:lang w:val="nl-NL" w:eastAsia="nl-BE"/>
        </w:rPr>
      </w:pPr>
      <w:r>
        <w:rPr>
          <w:rFonts w:ascii="Arial" w:eastAsia="Times New Roman" w:hAnsi="Arial" w:cs="Arial"/>
          <w:bCs/>
          <w:kern w:val="28"/>
          <w:sz w:val="20"/>
          <w:szCs w:val="20"/>
          <w:lang w:val="nl-NL" w:eastAsia="nl-BE"/>
        </w:rPr>
        <w:t>Artikel</w:t>
      </w:r>
      <w:r w:rsidR="0065623B" w:rsidRPr="0065623B">
        <w:rPr>
          <w:rFonts w:ascii="Arial" w:eastAsia="Times New Roman" w:hAnsi="Arial" w:cs="Arial"/>
          <w:bCs/>
          <w:kern w:val="28"/>
          <w:sz w:val="20"/>
          <w:szCs w:val="20"/>
          <w:lang w:val="nl-NL" w:eastAsia="nl-BE"/>
        </w:rPr>
        <w:t xml:space="preserve"> </w:t>
      </w:r>
      <w:r w:rsidR="004077E2">
        <w:rPr>
          <w:rFonts w:ascii="Arial" w:eastAsia="Times New Roman" w:hAnsi="Arial" w:cs="Arial"/>
          <w:bCs/>
          <w:kern w:val="28"/>
          <w:sz w:val="20"/>
          <w:szCs w:val="20"/>
          <w:lang w:val="nl-NL" w:eastAsia="nl-BE"/>
        </w:rPr>
        <w:t>6</w:t>
      </w:r>
      <w:r w:rsidR="00F37027">
        <w:rPr>
          <w:rFonts w:ascii="Arial" w:eastAsia="Times New Roman" w:hAnsi="Arial" w:cs="Arial"/>
          <w:bCs/>
          <w:kern w:val="28"/>
          <w:sz w:val="20"/>
          <w:szCs w:val="20"/>
          <w:lang w:val="nl-NL" w:eastAsia="nl-BE"/>
        </w:rPr>
        <w:t>7</w:t>
      </w:r>
      <w:r w:rsidR="0065623B" w:rsidRPr="0065623B">
        <w:rPr>
          <w:rFonts w:ascii="Arial" w:eastAsia="Times New Roman" w:hAnsi="Arial" w:cs="Arial"/>
          <w:bCs/>
          <w:kern w:val="28"/>
          <w:sz w:val="20"/>
          <w:szCs w:val="20"/>
          <w:lang w:val="nl-NL" w:eastAsia="nl-BE"/>
        </w:rPr>
        <w:t>:</w:t>
      </w:r>
    </w:p>
    <w:p w14:paraId="5C8D47D0" w14:textId="77777777" w:rsidR="0065623B" w:rsidRPr="0065623B" w:rsidRDefault="0065623B" w:rsidP="0065623B">
      <w:pPr>
        <w:spacing w:after="0" w:line="240" w:lineRule="auto"/>
        <w:rPr>
          <w:rFonts w:ascii="Arial" w:eastAsia="Times New Roman" w:hAnsi="Arial" w:cs="Arial"/>
          <w:sz w:val="20"/>
          <w:szCs w:val="20"/>
          <w:lang w:eastAsia="nl-NL"/>
        </w:rPr>
      </w:pPr>
      <w:r w:rsidRPr="0065623B">
        <w:rPr>
          <w:rFonts w:ascii="Arial" w:eastAsia="Times New Roman" w:hAnsi="Arial" w:cs="Arial"/>
          <w:sz w:val="20"/>
          <w:szCs w:val="20"/>
          <w:lang w:eastAsia="nl-NL"/>
        </w:rPr>
        <w:t>De gemeente staat niet in voor de bewaking van de op de graven geplaatste voorwerpen en is niet aansprakelijk voor de op de begraafplaatsen gepleegde diefstallen.</w:t>
      </w:r>
    </w:p>
    <w:p w14:paraId="48EB044A" w14:textId="77777777" w:rsidR="00DD34CB" w:rsidRDefault="00DD34CB" w:rsidP="0065623B">
      <w:pPr>
        <w:widowControl w:val="0"/>
        <w:spacing w:after="60" w:line="240" w:lineRule="auto"/>
        <w:outlineLvl w:val="0"/>
        <w:rPr>
          <w:rFonts w:ascii="Arial" w:eastAsia="Times New Roman" w:hAnsi="Arial" w:cs="Arial"/>
          <w:bCs/>
          <w:kern w:val="28"/>
          <w:sz w:val="20"/>
          <w:szCs w:val="20"/>
          <w:lang w:val="nl-NL" w:eastAsia="nl-BE"/>
        </w:rPr>
      </w:pPr>
    </w:p>
    <w:p w14:paraId="3308DAAB" w14:textId="74FDD541" w:rsidR="0065623B" w:rsidRPr="0065623B" w:rsidRDefault="00C15D00" w:rsidP="0065623B">
      <w:pPr>
        <w:widowControl w:val="0"/>
        <w:spacing w:after="60" w:line="240" w:lineRule="auto"/>
        <w:outlineLvl w:val="0"/>
        <w:rPr>
          <w:rFonts w:ascii="Arial" w:eastAsia="Times New Roman" w:hAnsi="Arial" w:cs="Arial"/>
          <w:bCs/>
          <w:i/>
          <w:iCs/>
          <w:kern w:val="28"/>
          <w:sz w:val="20"/>
          <w:szCs w:val="20"/>
          <w:lang w:val="nl-NL" w:eastAsia="nl-BE"/>
        </w:rPr>
      </w:pPr>
      <w:r>
        <w:rPr>
          <w:rFonts w:ascii="Arial" w:eastAsia="Times New Roman" w:hAnsi="Arial" w:cs="Arial"/>
          <w:bCs/>
          <w:kern w:val="28"/>
          <w:sz w:val="20"/>
          <w:szCs w:val="20"/>
          <w:lang w:val="nl-NL" w:eastAsia="nl-BE"/>
        </w:rPr>
        <w:t>Artikel</w:t>
      </w:r>
      <w:r w:rsidR="0065623B" w:rsidRPr="0065623B">
        <w:rPr>
          <w:rFonts w:ascii="Arial" w:eastAsia="Times New Roman" w:hAnsi="Arial" w:cs="Arial"/>
          <w:bCs/>
          <w:kern w:val="28"/>
          <w:sz w:val="20"/>
          <w:szCs w:val="20"/>
          <w:lang w:val="nl-NL" w:eastAsia="nl-BE"/>
        </w:rPr>
        <w:t xml:space="preserve"> </w:t>
      </w:r>
      <w:r w:rsidR="004077E2">
        <w:rPr>
          <w:rFonts w:ascii="Arial" w:eastAsia="Times New Roman" w:hAnsi="Arial" w:cs="Arial"/>
          <w:bCs/>
          <w:kern w:val="28"/>
          <w:sz w:val="20"/>
          <w:szCs w:val="20"/>
          <w:lang w:val="nl-NL" w:eastAsia="nl-BE"/>
        </w:rPr>
        <w:t>6</w:t>
      </w:r>
      <w:r w:rsidR="00F37027">
        <w:rPr>
          <w:rFonts w:ascii="Arial" w:eastAsia="Times New Roman" w:hAnsi="Arial" w:cs="Arial"/>
          <w:bCs/>
          <w:kern w:val="28"/>
          <w:sz w:val="20"/>
          <w:szCs w:val="20"/>
          <w:lang w:val="nl-NL" w:eastAsia="nl-BE"/>
        </w:rPr>
        <w:t>8</w:t>
      </w:r>
      <w:r w:rsidR="0065623B" w:rsidRPr="0065623B">
        <w:rPr>
          <w:rFonts w:ascii="Arial" w:eastAsia="Times New Roman" w:hAnsi="Arial" w:cs="Arial"/>
          <w:bCs/>
          <w:kern w:val="28"/>
          <w:sz w:val="20"/>
          <w:szCs w:val="20"/>
          <w:lang w:val="nl-NL" w:eastAsia="nl-BE"/>
        </w:rPr>
        <w:t>:</w:t>
      </w:r>
    </w:p>
    <w:p w14:paraId="75B99F5F" w14:textId="77777777" w:rsidR="0065623B" w:rsidRPr="0065623B" w:rsidRDefault="0065623B" w:rsidP="0065623B">
      <w:pPr>
        <w:widowControl w:val="0"/>
        <w:spacing w:after="0" w:line="240" w:lineRule="auto"/>
        <w:rPr>
          <w:rFonts w:ascii="Arial" w:eastAsia="Times New Roman" w:hAnsi="Arial" w:cs="Arial"/>
          <w:sz w:val="20"/>
          <w:szCs w:val="20"/>
          <w:lang w:eastAsia="nl-BE"/>
        </w:rPr>
      </w:pPr>
      <w:r w:rsidRPr="0065623B">
        <w:rPr>
          <w:rFonts w:ascii="Arial" w:eastAsia="Times New Roman" w:hAnsi="Arial" w:cs="Arial"/>
          <w:sz w:val="20"/>
          <w:szCs w:val="20"/>
          <w:lang w:eastAsia="nl-BE"/>
        </w:rPr>
        <w:lastRenderedPageBreak/>
        <w:t>Het gemeentebestuur kan niet verantwoordelijk zijn voor beschadigingen ontstaan aan grafmonumenten, veroorzaakt door onvoorziene gebeurtenissen.</w:t>
      </w:r>
    </w:p>
    <w:p w14:paraId="47DD7B9C" w14:textId="77777777" w:rsidR="00D1444C" w:rsidRDefault="00D1444C" w:rsidP="0065623B">
      <w:pPr>
        <w:widowControl w:val="0"/>
        <w:spacing w:after="0" w:line="240" w:lineRule="auto"/>
        <w:rPr>
          <w:rFonts w:ascii="Arial" w:eastAsia="Times New Roman" w:hAnsi="Arial" w:cs="Arial"/>
          <w:sz w:val="20"/>
          <w:szCs w:val="20"/>
          <w:lang w:val="nl-NL" w:eastAsia="nl-BE"/>
        </w:rPr>
      </w:pPr>
    </w:p>
    <w:p w14:paraId="14E5B18B" w14:textId="0EE4A964" w:rsidR="0065623B" w:rsidRPr="00280F47" w:rsidRDefault="0065623B" w:rsidP="0065623B">
      <w:pPr>
        <w:widowControl w:val="0"/>
        <w:spacing w:after="0" w:line="240" w:lineRule="auto"/>
        <w:rPr>
          <w:rFonts w:ascii="Arial" w:eastAsia="Times New Roman" w:hAnsi="Arial" w:cs="Arial"/>
          <w:b/>
          <w:bCs/>
          <w:sz w:val="20"/>
          <w:szCs w:val="20"/>
          <w:u w:val="single"/>
          <w:lang w:val="nl-NL" w:eastAsia="nl-BE"/>
        </w:rPr>
      </w:pPr>
      <w:r w:rsidRPr="00280F47">
        <w:rPr>
          <w:rFonts w:ascii="Arial" w:eastAsia="Times New Roman" w:hAnsi="Arial" w:cs="Arial"/>
          <w:b/>
          <w:bCs/>
          <w:sz w:val="20"/>
          <w:szCs w:val="20"/>
          <w:u w:val="single"/>
          <w:lang w:val="nl-NL" w:eastAsia="nl-BE"/>
        </w:rPr>
        <w:t>1</w:t>
      </w:r>
      <w:r w:rsidR="00D1444C" w:rsidRPr="00280F47">
        <w:rPr>
          <w:rFonts w:ascii="Arial" w:eastAsia="Times New Roman" w:hAnsi="Arial" w:cs="Arial"/>
          <w:b/>
          <w:bCs/>
          <w:sz w:val="20"/>
          <w:szCs w:val="20"/>
          <w:u w:val="single"/>
          <w:lang w:val="nl-NL" w:eastAsia="nl-BE"/>
        </w:rPr>
        <w:t>4</w:t>
      </w:r>
      <w:r w:rsidRPr="00280F47">
        <w:rPr>
          <w:rFonts w:ascii="Arial" w:eastAsia="Times New Roman" w:hAnsi="Arial" w:cs="Arial"/>
          <w:b/>
          <w:bCs/>
          <w:sz w:val="20"/>
          <w:szCs w:val="20"/>
          <w:u w:val="single"/>
          <w:lang w:val="nl-NL" w:eastAsia="nl-BE"/>
        </w:rPr>
        <w:t>. SLOTBEPALINGEN</w:t>
      </w:r>
    </w:p>
    <w:p w14:paraId="41C37E8C" w14:textId="77777777" w:rsidR="00DD34CB" w:rsidRDefault="00DD34CB" w:rsidP="0065623B">
      <w:pPr>
        <w:widowControl w:val="0"/>
        <w:spacing w:after="0" w:line="240" w:lineRule="auto"/>
        <w:rPr>
          <w:rFonts w:ascii="Arial" w:eastAsia="Times New Roman" w:hAnsi="Arial" w:cs="Arial"/>
          <w:sz w:val="20"/>
          <w:szCs w:val="20"/>
          <w:lang w:val="nl-NL" w:eastAsia="nl-BE"/>
        </w:rPr>
      </w:pPr>
    </w:p>
    <w:p w14:paraId="084CA9A0" w14:textId="7B107773" w:rsidR="0065623B" w:rsidRDefault="00C15D00" w:rsidP="0065623B">
      <w:pPr>
        <w:widowControl w:val="0"/>
        <w:spacing w:after="0" w:line="240" w:lineRule="auto"/>
        <w:rPr>
          <w:rFonts w:ascii="Arial" w:eastAsia="Times New Roman" w:hAnsi="Arial" w:cs="Arial"/>
          <w:sz w:val="20"/>
          <w:szCs w:val="20"/>
          <w:lang w:val="nl-NL" w:eastAsia="nl-BE"/>
        </w:rPr>
      </w:pPr>
      <w:r>
        <w:rPr>
          <w:rFonts w:ascii="Arial" w:eastAsia="Times New Roman" w:hAnsi="Arial" w:cs="Arial"/>
          <w:sz w:val="20"/>
          <w:szCs w:val="20"/>
          <w:lang w:val="nl-NL" w:eastAsia="nl-BE"/>
        </w:rPr>
        <w:t>Artikel</w:t>
      </w:r>
      <w:r w:rsidR="0065623B" w:rsidRPr="0065623B">
        <w:rPr>
          <w:rFonts w:ascii="Arial" w:eastAsia="Times New Roman" w:hAnsi="Arial" w:cs="Arial"/>
          <w:sz w:val="20"/>
          <w:szCs w:val="20"/>
          <w:lang w:val="nl-NL" w:eastAsia="nl-BE"/>
        </w:rPr>
        <w:t xml:space="preserve"> </w:t>
      </w:r>
      <w:r w:rsidR="004077E2">
        <w:rPr>
          <w:rFonts w:ascii="Arial" w:eastAsia="Times New Roman" w:hAnsi="Arial" w:cs="Arial"/>
          <w:sz w:val="20"/>
          <w:szCs w:val="20"/>
          <w:lang w:val="nl-NL" w:eastAsia="nl-BE"/>
        </w:rPr>
        <w:t>6</w:t>
      </w:r>
      <w:r w:rsidR="00F37027">
        <w:rPr>
          <w:rFonts w:ascii="Arial" w:eastAsia="Times New Roman" w:hAnsi="Arial" w:cs="Arial"/>
          <w:sz w:val="20"/>
          <w:szCs w:val="20"/>
          <w:lang w:val="nl-NL" w:eastAsia="nl-BE"/>
        </w:rPr>
        <w:t>9</w:t>
      </w:r>
      <w:r w:rsidR="0065623B" w:rsidRPr="0065623B">
        <w:rPr>
          <w:rFonts w:ascii="Arial" w:eastAsia="Times New Roman" w:hAnsi="Arial" w:cs="Arial"/>
          <w:sz w:val="20"/>
          <w:szCs w:val="20"/>
          <w:lang w:val="nl-NL" w:eastAsia="nl-BE"/>
        </w:rPr>
        <w:t>:</w:t>
      </w:r>
    </w:p>
    <w:p w14:paraId="4A65BBCC" w14:textId="75EF4AFB" w:rsidR="0065623B" w:rsidRDefault="0065623B" w:rsidP="0065623B">
      <w:pPr>
        <w:widowControl w:val="0"/>
        <w:spacing w:after="0" w:line="240" w:lineRule="auto"/>
        <w:rPr>
          <w:rFonts w:ascii="Arial" w:eastAsia="Times New Roman" w:hAnsi="Arial" w:cs="Arial"/>
          <w:sz w:val="20"/>
          <w:szCs w:val="20"/>
          <w:lang w:val="nl-NL" w:eastAsia="nl-BE"/>
        </w:rPr>
      </w:pPr>
      <w:r>
        <w:rPr>
          <w:rFonts w:ascii="Arial" w:eastAsia="Times New Roman" w:hAnsi="Arial" w:cs="Arial"/>
          <w:sz w:val="20"/>
          <w:szCs w:val="20"/>
          <w:lang w:val="nl-NL" w:eastAsia="nl-BE"/>
        </w:rPr>
        <w:t>Alle niet in het reglement voorziene gevallen worden beslecht door het college van burgemeester en schepenen, in zoverre zij niet door een wet, besluit of decreet aan een andere overheid zijn toegewezen en niet in strijd zijn met het niet-discriminatieprincipe.</w:t>
      </w:r>
    </w:p>
    <w:p w14:paraId="74A6B4DE" w14:textId="77777777" w:rsidR="00DD34CB" w:rsidRDefault="00DD34CB" w:rsidP="0065623B">
      <w:pPr>
        <w:widowControl w:val="0"/>
        <w:spacing w:after="0" w:line="240" w:lineRule="auto"/>
        <w:rPr>
          <w:rFonts w:ascii="Arial" w:eastAsia="Times New Roman" w:hAnsi="Arial" w:cs="Arial"/>
          <w:sz w:val="20"/>
          <w:szCs w:val="20"/>
          <w:lang w:val="nl-NL" w:eastAsia="nl-BE"/>
        </w:rPr>
      </w:pPr>
    </w:p>
    <w:p w14:paraId="5F31D0CF" w14:textId="781C66F5" w:rsidR="0065623B" w:rsidRDefault="00C15D00" w:rsidP="0065623B">
      <w:pPr>
        <w:widowControl w:val="0"/>
        <w:spacing w:after="0" w:line="240" w:lineRule="auto"/>
        <w:rPr>
          <w:rFonts w:ascii="Arial" w:eastAsia="Times New Roman" w:hAnsi="Arial" w:cs="Arial"/>
          <w:sz w:val="20"/>
          <w:szCs w:val="20"/>
          <w:lang w:val="nl-NL" w:eastAsia="nl-BE"/>
        </w:rPr>
      </w:pPr>
      <w:r>
        <w:rPr>
          <w:rFonts w:ascii="Arial" w:eastAsia="Times New Roman" w:hAnsi="Arial" w:cs="Arial"/>
          <w:sz w:val="20"/>
          <w:szCs w:val="20"/>
          <w:lang w:val="nl-NL" w:eastAsia="nl-BE"/>
        </w:rPr>
        <w:t>Artikel</w:t>
      </w:r>
      <w:r w:rsidR="0065623B">
        <w:rPr>
          <w:rFonts w:ascii="Arial" w:eastAsia="Times New Roman" w:hAnsi="Arial" w:cs="Arial"/>
          <w:sz w:val="20"/>
          <w:szCs w:val="20"/>
          <w:lang w:val="nl-NL" w:eastAsia="nl-BE"/>
        </w:rPr>
        <w:t xml:space="preserve"> </w:t>
      </w:r>
      <w:r w:rsidR="00F37027">
        <w:rPr>
          <w:rFonts w:ascii="Arial" w:eastAsia="Times New Roman" w:hAnsi="Arial" w:cs="Arial"/>
          <w:sz w:val="20"/>
          <w:szCs w:val="20"/>
          <w:lang w:val="nl-NL" w:eastAsia="nl-BE"/>
        </w:rPr>
        <w:t>70</w:t>
      </w:r>
      <w:r w:rsidR="0065623B">
        <w:rPr>
          <w:rFonts w:ascii="Arial" w:eastAsia="Times New Roman" w:hAnsi="Arial" w:cs="Arial"/>
          <w:sz w:val="20"/>
          <w:szCs w:val="20"/>
          <w:lang w:val="nl-NL" w:eastAsia="nl-BE"/>
        </w:rPr>
        <w:t xml:space="preserve">: </w:t>
      </w:r>
    </w:p>
    <w:p w14:paraId="6591D0CC" w14:textId="0DBCE94E" w:rsidR="0065623B" w:rsidRDefault="0065623B" w:rsidP="0065623B">
      <w:pPr>
        <w:widowControl w:val="0"/>
        <w:spacing w:after="0" w:line="240" w:lineRule="auto"/>
        <w:rPr>
          <w:rFonts w:ascii="Arial" w:eastAsia="Times New Roman" w:hAnsi="Arial" w:cs="Arial"/>
          <w:sz w:val="20"/>
          <w:szCs w:val="20"/>
          <w:lang w:val="nl-NL" w:eastAsia="nl-BE"/>
        </w:rPr>
      </w:pPr>
      <w:r>
        <w:rPr>
          <w:rFonts w:ascii="Arial" w:eastAsia="Times New Roman" w:hAnsi="Arial" w:cs="Arial"/>
          <w:sz w:val="20"/>
          <w:szCs w:val="20"/>
          <w:lang w:val="nl-NL" w:eastAsia="nl-BE"/>
        </w:rPr>
        <w:t xml:space="preserve">Het huishoudelijk reglement op de begraafplaatsen van </w:t>
      </w:r>
      <w:r w:rsidR="009B6330">
        <w:rPr>
          <w:rFonts w:ascii="Arial" w:eastAsia="Times New Roman" w:hAnsi="Arial" w:cs="Arial"/>
          <w:sz w:val="20"/>
          <w:szCs w:val="20"/>
          <w:lang w:val="nl-NL" w:eastAsia="nl-BE"/>
        </w:rPr>
        <w:t>18/12/2014</w:t>
      </w:r>
      <w:r>
        <w:rPr>
          <w:rFonts w:ascii="Arial" w:eastAsia="Times New Roman" w:hAnsi="Arial" w:cs="Arial"/>
          <w:sz w:val="20"/>
          <w:szCs w:val="20"/>
          <w:lang w:val="nl-NL" w:eastAsia="nl-BE"/>
        </w:rPr>
        <w:t xml:space="preserve"> wordt opgeheven.</w:t>
      </w:r>
    </w:p>
    <w:p w14:paraId="4FF53844" w14:textId="77777777" w:rsidR="00DD34CB" w:rsidRDefault="00DD34CB" w:rsidP="0065623B">
      <w:pPr>
        <w:widowControl w:val="0"/>
        <w:spacing w:after="0" w:line="240" w:lineRule="auto"/>
        <w:rPr>
          <w:rFonts w:ascii="Arial" w:eastAsia="Times New Roman" w:hAnsi="Arial" w:cs="Arial"/>
          <w:sz w:val="20"/>
          <w:szCs w:val="20"/>
          <w:lang w:val="nl-NL" w:eastAsia="nl-BE"/>
        </w:rPr>
      </w:pPr>
    </w:p>
    <w:p w14:paraId="34477980" w14:textId="3A75B032" w:rsidR="0065623B" w:rsidRDefault="00C15D00" w:rsidP="0065623B">
      <w:pPr>
        <w:widowControl w:val="0"/>
        <w:spacing w:after="0" w:line="240" w:lineRule="auto"/>
        <w:rPr>
          <w:rFonts w:ascii="Arial" w:eastAsia="Times New Roman" w:hAnsi="Arial" w:cs="Arial"/>
          <w:sz w:val="20"/>
          <w:szCs w:val="20"/>
          <w:lang w:val="nl-NL" w:eastAsia="nl-BE"/>
        </w:rPr>
      </w:pPr>
      <w:r>
        <w:rPr>
          <w:rFonts w:ascii="Arial" w:eastAsia="Times New Roman" w:hAnsi="Arial" w:cs="Arial"/>
          <w:sz w:val="20"/>
          <w:szCs w:val="20"/>
          <w:lang w:val="nl-NL" w:eastAsia="nl-BE"/>
        </w:rPr>
        <w:t>Artikel</w:t>
      </w:r>
      <w:r w:rsidR="0065623B">
        <w:rPr>
          <w:rFonts w:ascii="Arial" w:eastAsia="Times New Roman" w:hAnsi="Arial" w:cs="Arial"/>
          <w:sz w:val="20"/>
          <w:szCs w:val="20"/>
          <w:lang w:val="nl-NL" w:eastAsia="nl-BE"/>
        </w:rPr>
        <w:t xml:space="preserve"> </w:t>
      </w:r>
      <w:r w:rsidR="00F37027">
        <w:rPr>
          <w:rFonts w:ascii="Arial" w:eastAsia="Times New Roman" w:hAnsi="Arial" w:cs="Arial"/>
          <w:sz w:val="20"/>
          <w:szCs w:val="20"/>
          <w:lang w:val="nl-NL" w:eastAsia="nl-BE"/>
        </w:rPr>
        <w:t>71</w:t>
      </w:r>
      <w:r w:rsidR="0065623B">
        <w:rPr>
          <w:rFonts w:ascii="Arial" w:eastAsia="Times New Roman" w:hAnsi="Arial" w:cs="Arial"/>
          <w:sz w:val="20"/>
          <w:szCs w:val="20"/>
          <w:lang w:val="nl-NL" w:eastAsia="nl-BE"/>
        </w:rPr>
        <w:t>:</w:t>
      </w:r>
    </w:p>
    <w:p w14:paraId="7B8EF59E" w14:textId="77777777" w:rsidR="00DD34CB" w:rsidRDefault="0065623B" w:rsidP="0065623B">
      <w:pPr>
        <w:widowControl w:val="0"/>
        <w:spacing w:after="0" w:line="240" w:lineRule="auto"/>
        <w:rPr>
          <w:rFonts w:ascii="Arial" w:eastAsia="Times New Roman" w:hAnsi="Arial" w:cs="Arial"/>
          <w:sz w:val="20"/>
          <w:szCs w:val="20"/>
          <w:lang w:val="nl-NL" w:eastAsia="nl-BE"/>
        </w:rPr>
      </w:pPr>
      <w:r>
        <w:rPr>
          <w:rFonts w:ascii="Arial" w:eastAsia="Times New Roman" w:hAnsi="Arial" w:cs="Arial"/>
          <w:sz w:val="20"/>
          <w:szCs w:val="20"/>
          <w:lang w:val="nl-NL" w:eastAsia="nl-BE"/>
        </w:rPr>
        <w:t xml:space="preserve">Het huishoudelijk reglement wordt bekendgemaakt overeenkomstig de </w:t>
      </w:r>
      <w:r w:rsidR="00C15D00">
        <w:rPr>
          <w:rFonts w:ascii="Arial" w:eastAsia="Times New Roman" w:hAnsi="Arial" w:cs="Arial"/>
          <w:sz w:val="20"/>
          <w:szCs w:val="20"/>
          <w:lang w:val="nl-NL" w:eastAsia="nl-BE"/>
        </w:rPr>
        <w:t>artikel</w:t>
      </w:r>
      <w:r>
        <w:rPr>
          <w:rFonts w:ascii="Arial" w:eastAsia="Times New Roman" w:hAnsi="Arial" w:cs="Arial"/>
          <w:sz w:val="20"/>
          <w:szCs w:val="20"/>
          <w:lang w:val="nl-NL" w:eastAsia="nl-BE"/>
        </w:rPr>
        <w:t>en 286 en 287 van het Decreet Lokaal Bestuur.</w:t>
      </w:r>
      <w:r w:rsidRPr="0065623B">
        <w:rPr>
          <w:rFonts w:ascii="Arial" w:eastAsia="Times New Roman" w:hAnsi="Arial" w:cs="Arial"/>
          <w:sz w:val="20"/>
          <w:szCs w:val="20"/>
          <w:lang w:val="nl-NL" w:eastAsia="nl-BE"/>
        </w:rPr>
        <w:br/>
      </w:r>
    </w:p>
    <w:p w14:paraId="306A9856" w14:textId="0D7C7B32" w:rsidR="0065623B" w:rsidRPr="0065623B" w:rsidRDefault="00C15D00" w:rsidP="0065623B">
      <w:pPr>
        <w:widowControl w:val="0"/>
        <w:spacing w:after="0" w:line="240" w:lineRule="auto"/>
        <w:rPr>
          <w:rFonts w:ascii="Arial" w:eastAsia="Times New Roman" w:hAnsi="Arial" w:cs="Arial"/>
          <w:sz w:val="20"/>
          <w:szCs w:val="20"/>
          <w:lang w:val="nl-NL" w:eastAsia="nl-BE"/>
        </w:rPr>
      </w:pPr>
      <w:r>
        <w:rPr>
          <w:rFonts w:ascii="Arial" w:eastAsia="Times New Roman" w:hAnsi="Arial" w:cs="Arial"/>
          <w:sz w:val="20"/>
          <w:szCs w:val="20"/>
          <w:lang w:val="nl-NL" w:eastAsia="nl-BE"/>
        </w:rPr>
        <w:t>Artikel</w:t>
      </w:r>
      <w:r w:rsidR="0065623B" w:rsidRPr="0065623B">
        <w:rPr>
          <w:rFonts w:ascii="Arial" w:eastAsia="Times New Roman" w:hAnsi="Arial" w:cs="Arial"/>
          <w:sz w:val="20"/>
          <w:szCs w:val="20"/>
          <w:lang w:val="nl-NL" w:eastAsia="nl-BE"/>
        </w:rPr>
        <w:t xml:space="preserve"> </w:t>
      </w:r>
      <w:r w:rsidR="00F37027">
        <w:rPr>
          <w:rFonts w:ascii="Arial" w:eastAsia="Times New Roman" w:hAnsi="Arial" w:cs="Arial"/>
          <w:sz w:val="20"/>
          <w:szCs w:val="20"/>
          <w:lang w:val="nl-NL" w:eastAsia="nl-BE"/>
        </w:rPr>
        <w:t>72</w:t>
      </w:r>
      <w:r w:rsidR="0065623B" w:rsidRPr="0065623B">
        <w:rPr>
          <w:rFonts w:ascii="Arial" w:eastAsia="Times New Roman" w:hAnsi="Arial" w:cs="Arial"/>
          <w:sz w:val="20"/>
          <w:szCs w:val="20"/>
          <w:lang w:val="nl-NL" w:eastAsia="nl-BE"/>
        </w:rPr>
        <w:t>:</w:t>
      </w:r>
    </w:p>
    <w:p w14:paraId="1E91CCB5" w14:textId="6F7BC751" w:rsidR="00F54BB5" w:rsidRPr="00972412" w:rsidRDefault="0065623B" w:rsidP="0065623B">
      <w:pPr>
        <w:widowControl w:val="0"/>
        <w:spacing w:after="0" w:line="240" w:lineRule="auto"/>
        <w:outlineLvl w:val="0"/>
        <w:rPr>
          <w:rFonts w:ascii="Arial" w:eastAsia="Times New Roman" w:hAnsi="Arial" w:cs="Arial"/>
          <w:bCs/>
          <w:color w:val="000000" w:themeColor="text1"/>
          <w:kern w:val="28"/>
          <w:sz w:val="20"/>
          <w:szCs w:val="20"/>
          <w:lang w:val="nl-NL" w:eastAsia="nl-BE"/>
        </w:rPr>
      </w:pPr>
      <w:r w:rsidRPr="00972412">
        <w:rPr>
          <w:rFonts w:ascii="Arial" w:eastAsia="Times New Roman" w:hAnsi="Arial" w:cs="Arial"/>
          <w:color w:val="000000" w:themeColor="text1"/>
          <w:sz w:val="20"/>
          <w:szCs w:val="20"/>
          <w:lang w:val="nl-NL" w:eastAsia="nl-BE"/>
        </w:rPr>
        <w:t>De bepalingen van dit reglement vallen onder de toepassing van het gemeentelijk reglement administratieve sancties.</w:t>
      </w:r>
    </w:p>
    <w:sectPr w:rsidR="00F54BB5" w:rsidRPr="009724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21C1E"/>
    <w:multiLevelType w:val="hybridMultilevel"/>
    <w:tmpl w:val="E8C2EC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BCD7B78"/>
    <w:multiLevelType w:val="hybridMultilevel"/>
    <w:tmpl w:val="006A59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E086958"/>
    <w:multiLevelType w:val="multilevel"/>
    <w:tmpl w:val="787CBE38"/>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1413" w:hanging="70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15:restartNumberingAfterBreak="0">
    <w:nsid w:val="205D5AD0"/>
    <w:multiLevelType w:val="hybridMultilevel"/>
    <w:tmpl w:val="59AC91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6D0323A"/>
    <w:multiLevelType w:val="hybridMultilevel"/>
    <w:tmpl w:val="30EC243C"/>
    <w:lvl w:ilvl="0" w:tplc="08130001">
      <w:start w:val="1"/>
      <w:numFmt w:val="bullet"/>
      <w:lvlText w:val=""/>
      <w:lvlJc w:val="left"/>
      <w:pPr>
        <w:ind w:left="2133" w:hanging="360"/>
      </w:pPr>
      <w:rPr>
        <w:rFonts w:ascii="Symbol" w:hAnsi="Symbol" w:hint="default"/>
      </w:rPr>
    </w:lvl>
    <w:lvl w:ilvl="1" w:tplc="08130003" w:tentative="1">
      <w:start w:val="1"/>
      <w:numFmt w:val="bullet"/>
      <w:lvlText w:val="o"/>
      <w:lvlJc w:val="left"/>
      <w:pPr>
        <w:ind w:left="2853" w:hanging="360"/>
      </w:pPr>
      <w:rPr>
        <w:rFonts w:ascii="Courier New" w:hAnsi="Courier New" w:cs="Courier New" w:hint="default"/>
      </w:rPr>
    </w:lvl>
    <w:lvl w:ilvl="2" w:tplc="08130005" w:tentative="1">
      <w:start w:val="1"/>
      <w:numFmt w:val="bullet"/>
      <w:lvlText w:val=""/>
      <w:lvlJc w:val="left"/>
      <w:pPr>
        <w:ind w:left="3573" w:hanging="360"/>
      </w:pPr>
      <w:rPr>
        <w:rFonts w:ascii="Wingdings" w:hAnsi="Wingdings" w:hint="default"/>
      </w:rPr>
    </w:lvl>
    <w:lvl w:ilvl="3" w:tplc="08130001" w:tentative="1">
      <w:start w:val="1"/>
      <w:numFmt w:val="bullet"/>
      <w:lvlText w:val=""/>
      <w:lvlJc w:val="left"/>
      <w:pPr>
        <w:ind w:left="4293" w:hanging="360"/>
      </w:pPr>
      <w:rPr>
        <w:rFonts w:ascii="Symbol" w:hAnsi="Symbol" w:hint="default"/>
      </w:rPr>
    </w:lvl>
    <w:lvl w:ilvl="4" w:tplc="08130003" w:tentative="1">
      <w:start w:val="1"/>
      <w:numFmt w:val="bullet"/>
      <w:lvlText w:val="o"/>
      <w:lvlJc w:val="left"/>
      <w:pPr>
        <w:ind w:left="5013" w:hanging="360"/>
      </w:pPr>
      <w:rPr>
        <w:rFonts w:ascii="Courier New" w:hAnsi="Courier New" w:cs="Courier New" w:hint="default"/>
      </w:rPr>
    </w:lvl>
    <w:lvl w:ilvl="5" w:tplc="08130005" w:tentative="1">
      <w:start w:val="1"/>
      <w:numFmt w:val="bullet"/>
      <w:lvlText w:val=""/>
      <w:lvlJc w:val="left"/>
      <w:pPr>
        <w:ind w:left="5733" w:hanging="360"/>
      </w:pPr>
      <w:rPr>
        <w:rFonts w:ascii="Wingdings" w:hAnsi="Wingdings" w:hint="default"/>
      </w:rPr>
    </w:lvl>
    <w:lvl w:ilvl="6" w:tplc="08130001" w:tentative="1">
      <w:start w:val="1"/>
      <w:numFmt w:val="bullet"/>
      <w:lvlText w:val=""/>
      <w:lvlJc w:val="left"/>
      <w:pPr>
        <w:ind w:left="6453" w:hanging="360"/>
      </w:pPr>
      <w:rPr>
        <w:rFonts w:ascii="Symbol" w:hAnsi="Symbol" w:hint="default"/>
      </w:rPr>
    </w:lvl>
    <w:lvl w:ilvl="7" w:tplc="08130003" w:tentative="1">
      <w:start w:val="1"/>
      <w:numFmt w:val="bullet"/>
      <w:lvlText w:val="o"/>
      <w:lvlJc w:val="left"/>
      <w:pPr>
        <w:ind w:left="7173" w:hanging="360"/>
      </w:pPr>
      <w:rPr>
        <w:rFonts w:ascii="Courier New" w:hAnsi="Courier New" w:cs="Courier New" w:hint="default"/>
      </w:rPr>
    </w:lvl>
    <w:lvl w:ilvl="8" w:tplc="08130005" w:tentative="1">
      <w:start w:val="1"/>
      <w:numFmt w:val="bullet"/>
      <w:lvlText w:val=""/>
      <w:lvlJc w:val="left"/>
      <w:pPr>
        <w:ind w:left="7893" w:hanging="360"/>
      </w:pPr>
      <w:rPr>
        <w:rFonts w:ascii="Wingdings" w:hAnsi="Wingdings" w:hint="default"/>
      </w:rPr>
    </w:lvl>
  </w:abstractNum>
  <w:abstractNum w:abstractNumId="5" w15:restartNumberingAfterBreak="0">
    <w:nsid w:val="291B194E"/>
    <w:multiLevelType w:val="hybridMultilevel"/>
    <w:tmpl w:val="03007C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A0E0980"/>
    <w:multiLevelType w:val="hybridMultilevel"/>
    <w:tmpl w:val="456831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1FA7312"/>
    <w:multiLevelType w:val="hybridMultilevel"/>
    <w:tmpl w:val="65283F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3234F69"/>
    <w:multiLevelType w:val="hybridMultilevel"/>
    <w:tmpl w:val="5DAAC4C6"/>
    <w:lvl w:ilvl="0" w:tplc="6B94959E">
      <w:numFmt w:val="bullet"/>
      <w:lvlText w:val="-"/>
      <w:lvlJc w:val="left"/>
      <w:pPr>
        <w:ind w:left="1068" w:hanging="360"/>
      </w:pPr>
      <w:rPr>
        <w:rFonts w:ascii="Arial" w:eastAsiaTheme="minorHAnsi"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9" w15:restartNumberingAfterBreak="0">
    <w:nsid w:val="46660681"/>
    <w:multiLevelType w:val="hybridMultilevel"/>
    <w:tmpl w:val="58D44CA6"/>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CBB66A9"/>
    <w:multiLevelType w:val="hybridMultilevel"/>
    <w:tmpl w:val="8216FF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4C8389D"/>
    <w:multiLevelType w:val="hybridMultilevel"/>
    <w:tmpl w:val="315885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6165144"/>
    <w:multiLevelType w:val="hybridMultilevel"/>
    <w:tmpl w:val="236C31E8"/>
    <w:lvl w:ilvl="0" w:tplc="463A7D52">
      <w:start w:val="1"/>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C393F55"/>
    <w:multiLevelType w:val="hybridMultilevel"/>
    <w:tmpl w:val="C9E040EC"/>
    <w:lvl w:ilvl="0" w:tplc="08130001">
      <w:start w:val="1"/>
      <w:numFmt w:val="bullet"/>
      <w:lvlText w:val=""/>
      <w:lvlJc w:val="left"/>
      <w:pPr>
        <w:ind w:left="2133" w:hanging="360"/>
      </w:pPr>
      <w:rPr>
        <w:rFonts w:ascii="Symbol" w:hAnsi="Symbol" w:hint="default"/>
      </w:rPr>
    </w:lvl>
    <w:lvl w:ilvl="1" w:tplc="08130003" w:tentative="1">
      <w:start w:val="1"/>
      <w:numFmt w:val="bullet"/>
      <w:lvlText w:val="o"/>
      <w:lvlJc w:val="left"/>
      <w:pPr>
        <w:ind w:left="2853" w:hanging="360"/>
      </w:pPr>
      <w:rPr>
        <w:rFonts w:ascii="Courier New" w:hAnsi="Courier New" w:cs="Courier New" w:hint="default"/>
      </w:rPr>
    </w:lvl>
    <w:lvl w:ilvl="2" w:tplc="08130005" w:tentative="1">
      <w:start w:val="1"/>
      <w:numFmt w:val="bullet"/>
      <w:lvlText w:val=""/>
      <w:lvlJc w:val="left"/>
      <w:pPr>
        <w:ind w:left="3573" w:hanging="360"/>
      </w:pPr>
      <w:rPr>
        <w:rFonts w:ascii="Wingdings" w:hAnsi="Wingdings" w:hint="default"/>
      </w:rPr>
    </w:lvl>
    <w:lvl w:ilvl="3" w:tplc="08130001" w:tentative="1">
      <w:start w:val="1"/>
      <w:numFmt w:val="bullet"/>
      <w:lvlText w:val=""/>
      <w:lvlJc w:val="left"/>
      <w:pPr>
        <w:ind w:left="4293" w:hanging="360"/>
      </w:pPr>
      <w:rPr>
        <w:rFonts w:ascii="Symbol" w:hAnsi="Symbol" w:hint="default"/>
      </w:rPr>
    </w:lvl>
    <w:lvl w:ilvl="4" w:tplc="08130003" w:tentative="1">
      <w:start w:val="1"/>
      <w:numFmt w:val="bullet"/>
      <w:lvlText w:val="o"/>
      <w:lvlJc w:val="left"/>
      <w:pPr>
        <w:ind w:left="5013" w:hanging="360"/>
      </w:pPr>
      <w:rPr>
        <w:rFonts w:ascii="Courier New" w:hAnsi="Courier New" w:cs="Courier New" w:hint="default"/>
      </w:rPr>
    </w:lvl>
    <w:lvl w:ilvl="5" w:tplc="08130005" w:tentative="1">
      <w:start w:val="1"/>
      <w:numFmt w:val="bullet"/>
      <w:lvlText w:val=""/>
      <w:lvlJc w:val="left"/>
      <w:pPr>
        <w:ind w:left="5733" w:hanging="360"/>
      </w:pPr>
      <w:rPr>
        <w:rFonts w:ascii="Wingdings" w:hAnsi="Wingdings" w:hint="default"/>
      </w:rPr>
    </w:lvl>
    <w:lvl w:ilvl="6" w:tplc="08130001" w:tentative="1">
      <w:start w:val="1"/>
      <w:numFmt w:val="bullet"/>
      <w:lvlText w:val=""/>
      <w:lvlJc w:val="left"/>
      <w:pPr>
        <w:ind w:left="6453" w:hanging="360"/>
      </w:pPr>
      <w:rPr>
        <w:rFonts w:ascii="Symbol" w:hAnsi="Symbol" w:hint="default"/>
      </w:rPr>
    </w:lvl>
    <w:lvl w:ilvl="7" w:tplc="08130003" w:tentative="1">
      <w:start w:val="1"/>
      <w:numFmt w:val="bullet"/>
      <w:lvlText w:val="o"/>
      <w:lvlJc w:val="left"/>
      <w:pPr>
        <w:ind w:left="7173" w:hanging="360"/>
      </w:pPr>
      <w:rPr>
        <w:rFonts w:ascii="Courier New" w:hAnsi="Courier New" w:cs="Courier New" w:hint="default"/>
      </w:rPr>
    </w:lvl>
    <w:lvl w:ilvl="8" w:tplc="08130005" w:tentative="1">
      <w:start w:val="1"/>
      <w:numFmt w:val="bullet"/>
      <w:lvlText w:val=""/>
      <w:lvlJc w:val="left"/>
      <w:pPr>
        <w:ind w:left="7893" w:hanging="360"/>
      </w:pPr>
      <w:rPr>
        <w:rFonts w:ascii="Wingdings" w:hAnsi="Wingdings" w:hint="default"/>
      </w:rPr>
    </w:lvl>
  </w:abstractNum>
  <w:abstractNum w:abstractNumId="14" w15:restartNumberingAfterBreak="0">
    <w:nsid w:val="607B102A"/>
    <w:multiLevelType w:val="multilevel"/>
    <w:tmpl w:val="A2F664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79B66C8"/>
    <w:multiLevelType w:val="hybridMultilevel"/>
    <w:tmpl w:val="C52CDF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C3C11B3"/>
    <w:multiLevelType w:val="hybridMultilevel"/>
    <w:tmpl w:val="834C8C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DB45E3D"/>
    <w:multiLevelType w:val="hybridMultilevel"/>
    <w:tmpl w:val="2AA0A7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EB90B9C"/>
    <w:multiLevelType w:val="multilevel"/>
    <w:tmpl w:val="085894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0F06A25"/>
    <w:multiLevelType w:val="hybridMultilevel"/>
    <w:tmpl w:val="9EC2EF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D144A71"/>
    <w:multiLevelType w:val="hybridMultilevel"/>
    <w:tmpl w:val="188C35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146701095">
    <w:abstractNumId w:val="2"/>
  </w:num>
  <w:num w:numId="2" w16cid:durableId="50352370">
    <w:abstractNumId w:val="4"/>
  </w:num>
  <w:num w:numId="3" w16cid:durableId="67851564">
    <w:abstractNumId w:val="12"/>
  </w:num>
  <w:num w:numId="4" w16cid:durableId="1259750236">
    <w:abstractNumId w:val="13"/>
  </w:num>
  <w:num w:numId="5" w16cid:durableId="1543205788">
    <w:abstractNumId w:val="14"/>
  </w:num>
  <w:num w:numId="6" w16cid:durableId="795611553">
    <w:abstractNumId w:val="11"/>
  </w:num>
  <w:num w:numId="7" w16cid:durableId="761220672">
    <w:abstractNumId w:val="7"/>
  </w:num>
  <w:num w:numId="8" w16cid:durableId="979767915">
    <w:abstractNumId w:val="9"/>
  </w:num>
  <w:num w:numId="9" w16cid:durableId="1758280598">
    <w:abstractNumId w:val="20"/>
  </w:num>
  <w:num w:numId="10" w16cid:durableId="2055734824">
    <w:abstractNumId w:val="17"/>
  </w:num>
  <w:num w:numId="11" w16cid:durableId="402416284">
    <w:abstractNumId w:val="15"/>
  </w:num>
  <w:num w:numId="12" w16cid:durableId="1901748352">
    <w:abstractNumId w:val="10"/>
  </w:num>
  <w:num w:numId="13" w16cid:durableId="2080904934">
    <w:abstractNumId w:val="5"/>
  </w:num>
  <w:num w:numId="14" w16cid:durableId="1755007585">
    <w:abstractNumId w:val="19"/>
  </w:num>
  <w:num w:numId="15" w16cid:durableId="556622594">
    <w:abstractNumId w:val="0"/>
  </w:num>
  <w:num w:numId="16" w16cid:durableId="1021319566">
    <w:abstractNumId w:val="1"/>
  </w:num>
  <w:num w:numId="17" w16cid:durableId="2089957829">
    <w:abstractNumId w:val="3"/>
  </w:num>
  <w:num w:numId="18" w16cid:durableId="1743527389">
    <w:abstractNumId w:val="6"/>
  </w:num>
  <w:num w:numId="19" w16cid:durableId="395980545">
    <w:abstractNumId w:val="16"/>
  </w:num>
  <w:num w:numId="20" w16cid:durableId="1433935734">
    <w:abstractNumId w:val="8"/>
  </w:num>
  <w:num w:numId="21" w16cid:durableId="8238172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179"/>
    <w:rsid w:val="00023A24"/>
    <w:rsid w:val="000340DB"/>
    <w:rsid w:val="00041270"/>
    <w:rsid w:val="000450ED"/>
    <w:rsid w:val="00055CCC"/>
    <w:rsid w:val="0005791F"/>
    <w:rsid w:val="0006457A"/>
    <w:rsid w:val="00074CBC"/>
    <w:rsid w:val="0008078F"/>
    <w:rsid w:val="00092C89"/>
    <w:rsid w:val="000E08F8"/>
    <w:rsid w:val="000E55F7"/>
    <w:rsid w:val="000E6D73"/>
    <w:rsid w:val="000F1A9C"/>
    <w:rsid w:val="001547D9"/>
    <w:rsid w:val="00171495"/>
    <w:rsid w:val="001B0879"/>
    <w:rsid w:val="001D6071"/>
    <w:rsid w:val="001E0868"/>
    <w:rsid w:val="002371A9"/>
    <w:rsid w:val="0024182C"/>
    <w:rsid w:val="00245831"/>
    <w:rsid w:val="00263806"/>
    <w:rsid w:val="00270664"/>
    <w:rsid w:val="00280F47"/>
    <w:rsid w:val="00293C35"/>
    <w:rsid w:val="002B55A7"/>
    <w:rsid w:val="002B7B9B"/>
    <w:rsid w:val="003377F8"/>
    <w:rsid w:val="003847EF"/>
    <w:rsid w:val="00391566"/>
    <w:rsid w:val="003E4674"/>
    <w:rsid w:val="003E6A48"/>
    <w:rsid w:val="00407196"/>
    <w:rsid w:val="004077E2"/>
    <w:rsid w:val="00443386"/>
    <w:rsid w:val="004505E1"/>
    <w:rsid w:val="00467769"/>
    <w:rsid w:val="004904EE"/>
    <w:rsid w:val="00492A2A"/>
    <w:rsid w:val="004A71EF"/>
    <w:rsid w:val="004B2134"/>
    <w:rsid w:val="004C266A"/>
    <w:rsid w:val="004C6A8D"/>
    <w:rsid w:val="004D4455"/>
    <w:rsid w:val="004F00D6"/>
    <w:rsid w:val="004F00EC"/>
    <w:rsid w:val="004F529D"/>
    <w:rsid w:val="00504BB7"/>
    <w:rsid w:val="00512BF5"/>
    <w:rsid w:val="00571BAB"/>
    <w:rsid w:val="005C003B"/>
    <w:rsid w:val="005C738C"/>
    <w:rsid w:val="005F79F8"/>
    <w:rsid w:val="00603AA0"/>
    <w:rsid w:val="00611199"/>
    <w:rsid w:val="00616DF0"/>
    <w:rsid w:val="0065492A"/>
    <w:rsid w:val="0065623B"/>
    <w:rsid w:val="00685E55"/>
    <w:rsid w:val="006A24B2"/>
    <w:rsid w:val="006B19EC"/>
    <w:rsid w:val="006C72E0"/>
    <w:rsid w:val="00717B7E"/>
    <w:rsid w:val="00730B68"/>
    <w:rsid w:val="007465FB"/>
    <w:rsid w:val="007511DA"/>
    <w:rsid w:val="007818CE"/>
    <w:rsid w:val="007B4EC5"/>
    <w:rsid w:val="007B50CD"/>
    <w:rsid w:val="007D6906"/>
    <w:rsid w:val="007E72DB"/>
    <w:rsid w:val="007E78E0"/>
    <w:rsid w:val="007F4718"/>
    <w:rsid w:val="00807DDD"/>
    <w:rsid w:val="00821928"/>
    <w:rsid w:val="008404B2"/>
    <w:rsid w:val="00846E26"/>
    <w:rsid w:val="0085021D"/>
    <w:rsid w:val="008B1E79"/>
    <w:rsid w:val="008B6460"/>
    <w:rsid w:val="008D6C4B"/>
    <w:rsid w:val="00905282"/>
    <w:rsid w:val="00907A79"/>
    <w:rsid w:val="0091436D"/>
    <w:rsid w:val="00934C80"/>
    <w:rsid w:val="0095068F"/>
    <w:rsid w:val="00972412"/>
    <w:rsid w:val="00985200"/>
    <w:rsid w:val="009A5A69"/>
    <w:rsid w:val="009B6330"/>
    <w:rsid w:val="009C361D"/>
    <w:rsid w:val="00A166FC"/>
    <w:rsid w:val="00A3671F"/>
    <w:rsid w:val="00A6517E"/>
    <w:rsid w:val="00AD4C49"/>
    <w:rsid w:val="00B10D5B"/>
    <w:rsid w:val="00B1160E"/>
    <w:rsid w:val="00B176DC"/>
    <w:rsid w:val="00B35305"/>
    <w:rsid w:val="00B50577"/>
    <w:rsid w:val="00B53D14"/>
    <w:rsid w:val="00B73D63"/>
    <w:rsid w:val="00BA1AA8"/>
    <w:rsid w:val="00BA36C4"/>
    <w:rsid w:val="00C079F3"/>
    <w:rsid w:val="00C15D00"/>
    <w:rsid w:val="00C57F74"/>
    <w:rsid w:val="00C81F8F"/>
    <w:rsid w:val="00C86991"/>
    <w:rsid w:val="00D1444C"/>
    <w:rsid w:val="00D20179"/>
    <w:rsid w:val="00D7226B"/>
    <w:rsid w:val="00D956E4"/>
    <w:rsid w:val="00DA094E"/>
    <w:rsid w:val="00DD12A0"/>
    <w:rsid w:val="00DD34CB"/>
    <w:rsid w:val="00DE0EE1"/>
    <w:rsid w:val="00DE17CB"/>
    <w:rsid w:val="00E43915"/>
    <w:rsid w:val="00EA719F"/>
    <w:rsid w:val="00ED2612"/>
    <w:rsid w:val="00F214F1"/>
    <w:rsid w:val="00F37027"/>
    <w:rsid w:val="00F457B8"/>
    <w:rsid w:val="00F54BB5"/>
    <w:rsid w:val="00F82D98"/>
    <w:rsid w:val="00F82E23"/>
    <w:rsid w:val="00FA6F29"/>
    <w:rsid w:val="00FD0D8D"/>
    <w:rsid w:val="00FD593F"/>
    <w:rsid w:val="00FD6003"/>
    <w:rsid w:val="00FE040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16890"/>
  <w15:docId w15:val="{F3088F82-35FC-4FCF-A69E-CFB9E5BAE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20179"/>
    <w:pPr>
      <w:ind w:left="720"/>
      <w:contextualSpacing/>
    </w:pPr>
  </w:style>
  <w:style w:type="table" w:styleId="Tabelraster">
    <w:name w:val="Table Grid"/>
    <w:basedOn w:val="Standaardtabel"/>
    <w:uiPriority w:val="39"/>
    <w:rsid w:val="00B50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270664"/>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70664"/>
    <w:rPr>
      <w:rFonts w:ascii="Segoe UI" w:hAnsi="Segoe UI" w:cs="Segoe UI"/>
      <w:sz w:val="18"/>
      <w:szCs w:val="18"/>
    </w:rPr>
  </w:style>
  <w:style w:type="character" w:styleId="Verwijzingopmerking">
    <w:name w:val="annotation reference"/>
    <w:basedOn w:val="Standaardalinea-lettertype"/>
    <w:uiPriority w:val="99"/>
    <w:semiHidden/>
    <w:unhideWhenUsed/>
    <w:rsid w:val="00685E55"/>
    <w:rPr>
      <w:sz w:val="16"/>
      <w:szCs w:val="16"/>
    </w:rPr>
  </w:style>
  <w:style w:type="paragraph" w:styleId="Tekstopmerking">
    <w:name w:val="annotation text"/>
    <w:basedOn w:val="Standaard"/>
    <w:link w:val="TekstopmerkingChar"/>
    <w:uiPriority w:val="99"/>
    <w:unhideWhenUsed/>
    <w:rsid w:val="00685E55"/>
    <w:pPr>
      <w:spacing w:line="240" w:lineRule="auto"/>
    </w:pPr>
    <w:rPr>
      <w:sz w:val="20"/>
      <w:szCs w:val="20"/>
    </w:rPr>
  </w:style>
  <w:style w:type="character" w:customStyle="1" w:styleId="TekstopmerkingChar">
    <w:name w:val="Tekst opmerking Char"/>
    <w:basedOn w:val="Standaardalinea-lettertype"/>
    <w:link w:val="Tekstopmerking"/>
    <w:uiPriority w:val="99"/>
    <w:rsid w:val="00685E55"/>
    <w:rPr>
      <w:sz w:val="20"/>
      <w:szCs w:val="20"/>
    </w:rPr>
  </w:style>
  <w:style w:type="paragraph" w:styleId="Onderwerpvanopmerking">
    <w:name w:val="annotation subject"/>
    <w:basedOn w:val="Tekstopmerking"/>
    <w:next w:val="Tekstopmerking"/>
    <w:link w:val="OnderwerpvanopmerkingChar"/>
    <w:uiPriority w:val="99"/>
    <w:semiHidden/>
    <w:unhideWhenUsed/>
    <w:rsid w:val="00685E55"/>
    <w:rPr>
      <w:b/>
      <w:bCs/>
    </w:rPr>
  </w:style>
  <w:style w:type="character" w:customStyle="1" w:styleId="OnderwerpvanopmerkingChar">
    <w:name w:val="Onderwerp van opmerking Char"/>
    <w:basedOn w:val="TekstopmerkingChar"/>
    <w:link w:val="Onderwerpvanopmerking"/>
    <w:uiPriority w:val="99"/>
    <w:semiHidden/>
    <w:rsid w:val="00685E55"/>
    <w:rPr>
      <w:b/>
      <w:bCs/>
      <w:sz w:val="20"/>
      <w:szCs w:val="20"/>
    </w:rPr>
  </w:style>
  <w:style w:type="paragraph" w:customStyle="1" w:styleId="pf0">
    <w:name w:val="pf0"/>
    <w:basedOn w:val="Standaard"/>
    <w:rsid w:val="00717B7E"/>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cf01">
    <w:name w:val="cf01"/>
    <w:basedOn w:val="Standaardalinea-lettertype"/>
    <w:rsid w:val="00717B7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636E0-D918-4B64-AEEB-901BBED1A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5226</Words>
  <Characters>28746</Characters>
  <Application>Microsoft Office Word</Application>
  <DocSecurity>0</DocSecurity>
  <Lines>239</Lines>
  <Paragraphs>67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 Maes</dc:creator>
  <cp:keywords/>
  <dc:description/>
  <cp:lastModifiedBy>Els Maes</cp:lastModifiedBy>
  <cp:revision>10</cp:revision>
  <cp:lastPrinted>2025-11-28T10:11:00Z</cp:lastPrinted>
  <dcterms:created xsi:type="dcterms:W3CDTF">2025-11-28T08:31:00Z</dcterms:created>
  <dcterms:modified xsi:type="dcterms:W3CDTF">2025-11-28T10:40:00Z</dcterms:modified>
</cp:coreProperties>
</file>