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019D4E" w14:textId="77777777" w:rsidR="00012867" w:rsidRDefault="00770231">
      <w:pPr>
        <w:ind w:left="-880"/>
        <w:rPr>
          <w:rFonts w:ascii="FlandersArtSans-Regular" w:hAnsi="FlandersArtSans-Regular"/>
          <w:b/>
          <w:bCs/>
          <w:sz w:val="48"/>
          <w:szCs w:val="48"/>
        </w:rPr>
      </w:pPr>
      <w:bookmarkStart w:id="0" w:name="_Hlk121063943"/>
      <w:bookmarkEnd w:id="0"/>
      <w:r>
        <w:rPr>
          <w:rFonts w:ascii="FlandersArtSans-Regular" w:hAnsi="FlandersArtSans-Regular"/>
          <w:b/>
          <w:bCs/>
          <w:noProof/>
          <w:sz w:val="48"/>
          <w:szCs w:val="48"/>
        </w:rPr>
        <w:drawing>
          <wp:anchor distT="0" distB="0" distL="0" distR="0" simplePos="0" relativeHeight="251658257" behindDoc="1" locked="0" layoutInCell="0" allowOverlap="1" wp14:anchorId="5A5E851E" wp14:editId="71B1CCB4">
            <wp:simplePos x="0" y="0"/>
            <wp:positionH relativeFrom="page">
              <wp:posOffset>38924</wp:posOffset>
            </wp:positionH>
            <wp:positionV relativeFrom="paragraph">
              <wp:posOffset>-915670</wp:posOffset>
            </wp:positionV>
            <wp:extent cx="7551677" cy="10681970"/>
            <wp:effectExtent l="0" t="0" r="0" b="5080"/>
            <wp:wrapNone/>
            <wp:docPr id="3" name="Afbeelding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fbeelding 9"/>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551677" cy="10681970"/>
                    </a:xfrm>
                    <a:prstGeom prst="rect">
                      <a:avLst/>
                    </a:prstGeom>
                  </pic:spPr>
                </pic:pic>
              </a:graphicData>
            </a:graphic>
          </wp:anchor>
        </w:drawing>
      </w:r>
      <w:r>
        <w:rPr>
          <w:rFonts w:ascii="FlandersArtSans-Regular" w:hAnsi="FlandersArtSans-Regular"/>
          <w:b/>
          <w:bCs/>
          <w:noProof/>
          <w:sz w:val="48"/>
          <w:szCs w:val="48"/>
        </w:rPr>
        <mc:AlternateContent>
          <mc:Choice Requires="wps">
            <w:drawing>
              <wp:anchor distT="50165" distB="50165" distL="118745" distR="118745" simplePos="0" relativeHeight="251658241" behindDoc="0" locked="0" layoutInCell="0" allowOverlap="1" wp14:anchorId="513036D1" wp14:editId="07777777">
                <wp:simplePos x="0" y="0"/>
                <wp:positionH relativeFrom="page">
                  <wp:posOffset>133350</wp:posOffset>
                </wp:positionH>
                <wp:positionV relativeFrom="paragraph">
                  <wp:posOffset>4680585</wp:posOffset>
                </wp:positionV>
                <wp:extent cx="6858635" cy="1264285"/>
                <wp:effectExtent l="0" t="0" r="0" b="0"/>
                <wp:wrapSquare wrapText="bothSides"/>
                <wp:docPr id="1" name="Tekstvak 2"/>
                <wp:cNvGraphicFramePr/>
                <a:graphic xmlns:a="http://schemas.openxmlformats.org/drawingml/2006/main">
                  <a:graphicData uri="http://schemas.microsoft.com/office/word/2010/wordprocessingShape">
                    <wps:wsp>
                      <wps:cNvSpPr/>
                      <wps:spPr>
                        <a:xfrm>
                          <a:off x="0" y="0"/>
                          <a:ext cx="6858000" cy="1263600"/>
                        </a:xfrm>
                        <a:prstGeom prst="rect">
                          <a:avLst/>
                        </a:prstGeom>
                        <a:noFill/>
                        <a:ln w="9525">
                          <a:noFill/>
                        </a:ln>
                      </wps:spPr>
                      <wps:style>
                        <a:lnRef idx="0">
                          <a:srgbClr val="FFFFFF"/>
                        </a:lnRef>
                        <a:fillRef idx="0">
                          <a:srgbClr val="FFFFFF"/>
                        </a:fillRef>
                        <a:effectRef idx="0">
                          <a:srgbClr val="FFFFFF"/>
                        </a:effectRef>
                        <a:fontRef idx="minor"/>
                      </wps:style>
                      <wps:txbx>
                        <w:txbxContent>
                          <w:p w14:paraId="7C9941E5" w14:textId="77777777" w:rsidR="00012867" w:rsidRDefault="00770231">
                            <w:pPr>
                              <w:pStyle w:val="FrameContents"/>
                              <w:spacing w:after="0" w:line="240" w:lineRule="auto"/>
                              <w:jc w:val="right"/>
                              <w:rPr>
                                <w:rFonts w:ascii="FlandersArtSans-Medium" w:hAnsi="FlandersArtSans-Medium"/>
                                <w:sz w:val="88"/>
                                <w:szCs w:val="88"/>
                              </w:rPr>
                            </w:pPr>
                            <w:r>
                              <w:rPr>
                                <w:rFonts w:ascii="FlandersArtSans-Medium" w:hAnsi="FlandersArtSans-Medium"/>
                                <w:sz w:val="88"/>
                                <w:szCs w:val="88"/>
                              </w:rPr>
                              <w:t>JOUW LEKP-rapport</w:t>
                            </w:r>
                          </w:p>
                          <w:p w14:paraId="672A6659" w14:textId="77777777" w:rsidR="00012867" w:rsidRDefault="00012867">
                            <w:pPr>
                              <w:pStyle w:val="FrameContents"/>
                              <w:jc w:val="right"/>
                              <w:rPr>
                                <w:rFonts w:ascii="FlandersArtSans-Regular" w:hAnsi="FlandersArtSans-Regular"/>
                              </w:rPr>
                            </w:pPr>
                          </w:p>
                        </w:txbxContent>
                      </wps:txbx>
                      <wps:bodyPr anchor="t">
                        <a:spAutoFit/>
                      </wps:bodyPr>
                    </wps:wsp>
                  </a:graphicData>
                </a:graphic>
                <wp14:sizeRelH relativeFrom="page">
                  <wp14:pctWidth>0</wp14:pctWidth>
                </wp14:sizeRelH>
                <wp14:sizeRelV relativeFrom="margin">
                  <wp14:pctHeight>20000</wp14:pctHeight>
                </wp14:sizeRelV>
              </wp:anchor>
            </w:drawing>
          </mc:Choice>
          <mc:Fallback>
            <w:pict>
              <v:rect w14:anchorId="513036D1" id="Tekstvak 2" o:spid="_x0000_s1026" style="position:absolute;left:0;text-align:left;margin-left:10.5pt;margin-top:368.55pt;width:540.05pt;height:99.55pt;z-index:251658241;visibility:visible;mso-wrap-style:square;mso-width-percent:0;mso-height-percent:200;mso-wrap-distance-left:9.35pt;mso-wrap-distance-top:3.95pt;mso-wrap-distance-right:9.35pt;mso-wrap-distance-bottom:3.95pt;mso-position-horizontal:absolute;mso-position-horizontal-relative:page;mso-position-vertical:absolute;mso-position-vertical-relative:text;mso-width-percent:0;mso-height-percent:20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" o:allowincell="f" filled="f" stroked="f">
                <v:textbox style="mso-fit-shape-to-text:t">
                  <w:txbxContent>
                    <w:p w14:paraId="7C9941E5" w14:textId="77777777" w:rsidR="00012867" w:rsidRDefault="00770231">
                      <w:pPr>
                        <w:pStyle w:val="FrameContents"/>
                        <w:spacing w:after="0" w:line="240" w:lineRule="auto"/>
                        <w:jc w:val="right"/>
                        <w:rPr>
                          <w:rFonts w:ascii="FlandersArtSans-Medium" w:hAnsi="FlandersArtSans-Medium"/>
                          <w:sz w:val="88"/>
                          <w:szCs w:val="88"/>
                        </w:rPr>
                      </w:pPr>
                      <w:r>
                        <w:rPr>
                          <w:rFonts w:ascii="FlandersArtSans-Medium" w:hAnsi="FlandersArtSans-Medium"/>
                          <w:sz w:val="88"/>
                          <w:szCs w:val="88"/>
                        </w:rPr>
                        <w:t>JOUW LEKP-rapport</w:t>
                      </w:r>
                    </w:p>
                    <w:p w14:paraId="672A6659" w14:textId="77777777" w:rsidR="00012867" w:rsidRDefault="00012867">
                      <w:pPr>
                        <w:pStyle w:val="FrameContents"/>
                        <w:jc w:val="right"/>
                        <w:rPr>
                          <w:rFonts w:ascii="FlandersArtSans-Regular" w:hAnsi="FlandersArtSans-Regular"/>
                        </w:rPr>
                      </w:pPr>
                    </w:p>
                  </w:txbxContent>
                </v:textbox>
                <w10:wrap type="square" anchorx="page"/>
              </v:rect>
            </w:pict>
          </mc:Fallback>
        </mc:AlternateContent>
      </w:r>
    </w:p>
    <w:p w14:paraId="5DAB6C7B" w14:textId="77777777" w:rsidR="00012867" w:rsidRDefault="00012867">
      <w:pPr>
        <w:ind w:left="-880" w:firstLine="43"/>
        <w:rPr>
          <w:rFonts w:ascii="FlandersArtSans-Regular" w:hAnsi="FlandersArtSans-Regular"/>
          <w:b/>
          <w:bCs/>
          <w:sz w:val="48"/>
          <w:szCs w:val="48"/>
        </w:rPr>
      </w:pPr>
    </w:p>
    <w:p w14:paraId="02EB378F" w14:textId="77777777" w:rsidR="00012867" w:rsidRDefault="00012867">
      <w:pPr>
        <w:ind w:left="-880" w:firstLine="43"/>
        <w:rPr>
          <w:rFonts w:ascii="FlandersArtSans-Regular" w:hAnsi="FlandersArtSans-Regular"/>
          <w:b/>
          <w:bCs/>
          <w:sz w:val="48"/>
          <w:szCs w:val="48"/>
        </w:rPr>
      </w:pPr>
    </w:p>
    <w:p w14:paraId="6A05A809" w14:textId="77777777" w:rsidR="00012867" w:rsidRDefault="00012867">
      <w:pPr>
        <w:ind w:left="-880" w:firstLine="43"/>
        <w:rPr>
          <w:rFonts w:ascii="FlandersArtSans-Regular" w:hAnsi="FlandersArtSans-Regular"/>
          <w:b/>
          <w:bCs/>
          <w:sz w:val="48"/>
          <w:szCs w:val="48"/>
        </w:rPr>
      </w:pPr>
    </w:p>
    <w:p w14:paraId="5A39BBE3" w14:textId="77777777" w:rsidR="00012867" w:rsidRDefault="00012867">
      <w:pPr>
        <w:ind w:left="-880" w:firstLine="43"/>
        <w:rPr>
          <w:rFonts w:ascii="FlandersArtSans-Regular" w:hAnsi="FlandersArtSans-Regular"/>
          <w:b/>
          <w:bCs/>
          <w:sz w:val="48"/>
          <w:szCs w:val="48"/>
        </w:rPr>
      </w:pPr>
    </w:p>
    <w:p w14:paraId="41C8F396" w14:textId="77777777" w:rsidR="00012867" w:rsidRDefault="00012867">
      <w:pPr>
        <w:ind w:left="-880" w:firstLine="43"/>
        <w:rPr>
          <w:rFonts w:ascii="FlandersArtSans-Regular" w:hAnsi="FlandersArtSans-Regular"/>
          <w:b/>
          <w:bCs/>
          <w:sz w:val="48"/>
          <w:szCs w:val="48"/>
        </w:rPr>
      </w:pPr>
    </w:p>
    <w:p w14:paraId="72A3D3EC" w14:textId="77777777" w:rsidR="00012867" w:rsidRDefault="00012867">
      <w:pPr>
        <w:ind w:left="-880" w:firstLine="43"/>
        <w:rPr>
          <w:rFonts w:ascii="FlandersArtSans-Regular" w:hAnsi="FlandersArtSans-Regular"/>
          <w:b/>
          <w:bCs/>
          <w:sz w:val="48"/>
          <w:szCs w:val="48"/>
        </w:rPr>
      </w:pPr>
    </w:p>
    <w:p w14:paraId="0D0B940D" w14:textId="77777777" w:rsidR="00012867" w:rsidRDefault="00012867">
      <w:pPr>
        <w:ind w:left="-880" w:firstLine="43"/>
        <w:rPr>
          <w:rFonts w:ascii="FlandersArtSans-Regular" w:hAnsi="FlandersArtSans-Regular"/>
          <w:b/>
          <w:bCs/>
          <w:sz w:val="48"/>
          <w:szCs w:val="48"/>
        </w:rPr>
      </w:pPr>
    </w:p>
    <w:p w14:paraId="0E27B00A" w14:textId="77777777" w:rsidR="00012867" w:rsidRDefault="00012867">
      <w:pPr>
        <w:ind w:left="-880" w:firstLine="43"/>
        <w:rPr>
          <w:rFonts w:ascii="FlandersArtSans-Regular" w:hAnsi="FlandersArtSans-Regular"/>
          <w:b/>
          <w:bCs/>
          <w:sz w:val="48"/>
          <w:szCs w:val="48"/>
        </w:rPr>
      </w:pPr>
    </w:p>
    <w:p w14:paraId="29518A1B" w14:textId="7B580013" w:rsidR="00012867" w:rsidRDefault="00770231">
      <w:pPr>
        <w:wordWrap w:val="0"/>
        <w:spacing w:after="240"/>
        <w:jc w:val="right"/>
        <w:rPr>
          <w:rFonts w:ascii="FlandersArtSans-Medium" w:hAnsi="FlandersArtSans-Medium"/>
          <w:sz w:val="52"/>
          <w:szCs w:val="52"/>
        </w:rPr>
      </w:pPr>
      <w:r>
        <w:rPr>
          <w:rFonts w:ascii="FlandersArtSans-Medium" w:hAnsi="FlandersArtSans-Medium"/>
          <w:sz w:val="52"/>
          <w:szCs w:val="52"/>
        </w:rPr>
        <w:t>LEKP 1.0</w:t>
      </w:r>
    </w:p>
    <w:p w14:paraId="76473F7A" w14:textId="07124855" w:rsidR="00012867" w:rsidRDefault="00770231">
      <w:pPr>
        <w:spacing w:after="240"/>
        <w:jc w:val="right"/>
        <w:rPr>
          <w:rFonts w:ascii="FlandersArtSans-Medium" w:hAnsi="FlandersArtSans-Medium"/>
          <w:sz w:val="52"/>
          <w:szCs w:val="52"/>
        </w:rPr>
      </w:pPr>
      <w:r>
        <w:rPr>
          <w:rFonts w:ascii="FlandersArtSans-Medium" w:hAnsi="FlandersArtSans-Medium"/>
          <w:sz w:val="52"/>
          <w:szCs w:val="52"/>
        </w:rPr>
        <w:t>Waasmunster</w:t>
      </w:r>
    </w:p>
    <w:p w14:paraId="149AF532" w14:textId="1EE0F211" w:rsidR="00012867" w:rsidRDefault="00012867">
      <w:pPr>
        <w:ind w:left="-880" w:firstLine="43"/>
        <w:rPr>
          <w:rFonts w:ascii="FlandersArtSans-Regular" w:hAnsi="FlandersArtSans-Regular"/>
          <w:b/>
          <w:bCs/>
          <w:sz w:val="48"/>
          <w:szCs w:val="48"/>
        </w:rPr>
      </w:pPr>
    </w:p>
    <w:p w14:paraId="44EAFD9C" w14:textId="1D27A2BD" w:rsidR="00012867" w:rsidRDefault="00012867" w:rsidP="00D25D6A">
      <w:pPr>
        <w:rPr>
          <w:rFonts w:ascii="FlandersArtSans-Regular" w:hAnsi="FlandersArtSans-Regular"/>
          <w:b/>
          <w:bCs/>
          <w:sz w:val="48"/>
          <w:szCs w:val="48"/>
        </w:rPr>
        <w:sectPr w:rsidR="00012867">
          <w:headerReference w:type="default" r:id="rId13"/>
          <w:footerReference w:type="default" r:id="rId14"/>
          <w:headerReference w:type="first" r:id="rId15"/>
          <w:footerReference w:type="first" r:id="rId16"/>
          <w:pgSz w:w="11909" w:h="16834"/>
          <w:pgMar w:top="1418" w:right="1418" w:bottom="1415" w:left="1418" w:header="0" w:footer="709" w:gutter="0"/>
          <w:pgNumType w:start="0"/>
          <w:cols w:space="720"/>
          <w:formProt w:val="0"/>
          <w:titlePg/>
          <w:docGrid w:linePitch="360"/>
        </w:sectPr>
      </w:pPr>
    </w:p>
    <w:p w14:paraId="4B94D5A5" w14:textId="77777777" w:rsidR="00012867" w:rsidRDefault="00012867">
      <w:pPr>
        <w:spacing w:after="0" w:line="240" w:lineRule="auto"/>
        <w:jc w:val="center"/>
        <w:rPr>
          <w:rFonts w:ascii="FlandersArtSans-Regular" w:hAnsi="FlandersArtSans-Regular"/>
          <w:b/>
          <w:bCs/>
          <w:sz w:val="48"/>
          <w:szCs w:val="48"/>
        </w:rPr>
      </w:pPr>
    </w:p>
    <w:p w14:paraId="3DEEC669" w14:textId="77777777" w:rsidR="00012867" w:rsidRDefault="00012867">
      <w:pPr>
        <w:spacing w:after="0" w:line="240" w:lineRule="auto"/>
        <w:jc w:val="center"/>
        <w:rPr>
          <w:rFonts w:ascii="FlandersArtSans-Regular" w:hAnsi="FlandersArtSans-Regular"/>
          <w:b/>
          <w:bCs/>
          <w:sz w:val="48"/>
          <w:szCs w:val="48"/>
        </w:rPr>
      </w:pPr>
    </w:p>
    <w:p w14:paraId="3656B9AB" w14:textId="77777777" w:rsidR="00012867" w:rsidRDefault="00012867">
      <w:pPr>
        <w:spacing w:after="0" w:line="240" w:lineRule="auto"/>
        <w:jc w:val="center"/>
        <w:rPr>
          <w:rFonts w:ascii="FlandersArtSans-Regular" w:hAnsi="FlandersArtSans-Regular"/>
          <w:b/>
          <w:bCs/>
          <w:sz w:val="48"/>
          <w:szCs w:val="48"/>
        </w:rPr>
      </w:pPr>
    </w:p>
    <w:p w14:paraId="45FB0818" w14:textId="77777777" w:rsidR="00012867" w:rsidRDefault="00012867">
      <w:pPr>
        <w:spacing w:after="0" w:line="240" w:lineRule="auto"/>
        <w:jc w:val="center"/>
        <w:rPr>
          <w:rFonts w:ascii="FlandersArtSans-Regular" w:hAnsi="FlandersArtSans-Regular"/>
          <w:b/>
          <w:bCs/>
          <w:sz w:val="48"/>
          <w:szCs w:val="48"/>
        </w:rPr>
      </w:pPr>
    </w:p>
    <w:p w14:paraId="049F31CB" w14:textId="77777777" w:rsidR="00012867" w:rsidRDefault="00012867">
      <w:pPr>
        <w:spacing w:after="0" w:line="240" w:lineRule="auto"/>
        <w:jc w:val="center"/>
        <w:rPr>
          <w:rFonts w:ascii="FlandersArtSans-Regular" w:hAnsi="FlandersArtSans-Regular"/>
          <w:b/>
          <w:bCs/>
          <w:sz w:val="48"/>
          <w:szCs w:val="48"/>
        </w:rPr>
      </w:pPr>
    </w:p>
    <w:p w14:paraId="53128261" w14:textId="77777777" w:rsidR="00012867" w:rsidRDefault="00012867">
      <w:pPr>
        <w:spacing w:after="0" w:line="240" w:lineRule="auto"/>
        <w:jc w:val="center"/>
        <w:rPr>
          <w:rFonts w:ascii="FlandersArtSans-Regular" w:hAnsi="FlandersArtSans-Regular"/>
          <w:b/>
          <w:bCs/>
          <w:sz w:val="48"/>
          <w:szCs w:val="48"/>
        </w:rPr>
      </w:pPr>
    </w:p>
    <w:p w14:paraId="62486C05" w14:textId="77777777" w:rsidR="00012867" w:rsidRDefault="00012867">
      <w:pPr>
        <w:spacing w:after="0" w:line="240" w:lineRule="auto"/>
        <w:jc w:val="center"/>
        <w:rPr>
          <w:rFonts w:ascii="FlandersArtSans-Regular" w:hAnsi="FlandersArtSans-Regular"/>
          <w:b/>
          <w:bCs/>
          <w:sz w:val="48"/>
          <w:szCs w:val="48"/>
        </w:rPr>
      </w:pPr>
    </w:p>
    <w:p w14:paraId="4101652C" w14:textId="77777777" w:rsidR="00012867" w:rsidRDefault="00012867">
      <w:pPr>
        <w:spacing w:after="0" w:line="240" w:lineRule="auto"/>
        <w:jc w:val="center"/>
        <w:rPr>
          <w:rFonts w:ascii="FlandersArtSans-Regular" w:hAnsi="FlandersArtSans-Regular"/>
          <w:b/>
          <w:bCs/>
          <w:sz w:val="48"/>
          <w:szCs w:val="48"/>
        </w:rPr>
      </w:pPr>
    </w:p>
    <w:p w14:paraId="4B99056E" w14:textId="77777777" w:rsidR="00012867" w:rsidRDefault="00012867">
      <w:pPr>
        <w:spacing w:after="0" w:line="240" w:lineRule="auto"/>
        <w:jc w:val="center"/>
        <w:rPr>
          <w:rFonts w:ascii="FlandersArtSans-Regular" w:hAnsi="FlandersArtSans-Regular"/>
          <w:b/>
          <w:bCs/>
          <w:sz w:val="48"/>
          <w:szCs w:val="48"/>
        </w:rPr>
      </w:pPr>
    </w:p>
    <w:p w14:paraId="472AF451" w14:textId="77777777" w:rsidR="00012867" w:rsidRDefault="00770231">
      <w:pPr>
        <w:spacing w:after="0" w:line="240" w:lineRule="auto"/>
        <w:jc w:val="center"/>
        <w:rPr>
          <w:rFonts w:ascii="FlandersArtSans-Medium" w:hAnsi="FlandersArtSans-Medium"/>
          <w:color w:val="3C3D3C"/>
          <w:sz w:val="36"/>
          <w:szCs w:val="36"/>
        </w:rPr>
      </w:pPr>
      <w:r>
        <w:rPr>
          <w:rFonts w:ascii="FlandersArtSans-Medium" w:hAnsi="FlandersArtSans-Medium"/>
          <w:color w:val="3C3D3C"/>
          <w:sz w:val="36"/>
          <w:szCs w:val="36"/>
        </w:rPr>
        <w:t>Pactportaal</w:t>
      </w:r>
    </w:p>
    <w:p w14:paraId="1299C43A" w14:textId="77777777" w:rsidR="00012867" w:rsidRDefault="00012867">
      <w:pPr>
        <w:spacing w:after="0" w:line="240" w:lineRule="auto"/>
        <w:jc w:val="center"/>
        <w:rPr>
          <w:rFonts w:ascii="FlandersArtSans-Medium" w:hAnsi="FlandersArtSans-Medium"/>
          <w:color w:val="3C3D3C"/>
          <w:sz w:val="48"/>
          <w:szCs w:val="48"/>
        </w:rPr>
      </w:pPr>
    </w:p>
    <w:p w14:paraId="233B9E30" w14:textId="77777777" w:rsidR="00012867" w:rsidRPr="00D4656D" w:rsidRDefault="00770231">
      <w:pPr>
        <w:spacing w:after="120" w:line="240" w:lineRule="auto"/>
        <w:jc w:val="center"/>
        <w:rPr>
          <w:rFonts w:ascii="FlandersArtSans-Bold" w:hAnsi="FlandersArtSans-Bold"/>
          <w:sz w:val="48"/>
          <w:szCs w:val="48"/>
        </w:rPr>
      </w:pPr>
      <w:r w:rsidRPr="00D4656D">
        <w:rPr>
          <w:rFonts w:ascii="FlandersArtSans-Bold" w:hAnsi="FlandersArtSans-Bold"/>
          <w:sz w:val="48"/>
          <w:szCs w:val="48"/>
        </w:rPr>
        <w:t>Jouw LEKP-rapport</w:t>
      </w:r>
    </w:p>
    <w:p w14:paraId="67999143" w14:textId="77777777" w:rsidR="00012867" w:rsidRDefault="00012867">
      <w:pPr>
        <w:spacing w:after="0" w:line="240" w:lineRule="auto"/>
        <w:jc w:val="center"/>
        <w:rPr>
          <w:rFonts w:ascii="FlandersArtSans-Medium" w:hAnsi="FlandersArtSans-Medium"/>
          <w:color w:val="3C3D3C"/>
          <w:sz w:val="48"/>
          <w:szCs w:val="48"/>
        </w:rPr>
      </w:pPr>
    </w:p>
    <w:p w14:paraId="5A4444DC" w14:textId="77777777" w:rsidR="00012867" w:rsidRDefault="00012867">
      <w:pPr>
        <w:spacing w:after="0" w:line="240" w:lineRule="auto"/>
        <w:jc w:val="center"/>
        <w:rPr>
          <w:rFonts w:ascii="FlandersArtSans-Medium" w:hAnsi="FlandersArtSans-Medium"/>
          <w:color w:val="3C3D3C"/>
          <w:sz w:val="48"/>
          <w:szCs w:val="48"/>
        </w:rPr>
      </w:pPr>
    </w:p>
    <w:p w14:paraId="55207A60" w14:textId="77777777" w:rsidR="00012867" w:rsidRPr="00A3626A" w:rsidRDefault="00770231" w:rsidP="00A3626A">
      <w:pPr>
        <w:spacing w:after="0"/>
        <w:rPr>
          <w:rFonts w:ascii="FlandersArtSans-Medium" w:hAnsi="FlandersArtSans-Medium"/>
          <w:color w:val="3C3D3C"/>
          <w:sz w:val="20"/>
          <w:szCs w:val="44"/>
        </w:rPr>
      </w:pPr>
      <w:r w:rsidRPr="00A3626A">
        <w:rPr>
          <w:rFonts w:ascii="FlandersArtSans-Medium" w:hAnsi="FlandersArtSans-Medium"/>
          <w:color w:val="3C3D3C"/>
          <w:sz w:val="20"/>
          <w:szCs w:val="44"/>
        </w:rPr>
        <w:t>Waasmunster</w:t>
      </w:r>
    </w:p>
    <w:p w14:paraId="0FB78278" w14:textId="2E2E80AB" w:rsidR="00012867" w:rsidRPr="006C2FEF" w:rsidRDefault="00770231" w:rsidP="006C2FEF">
      <w:pPr>
        <w:spacing w:after="0"/>
        <w:rPr>
          <w:rFonts w:ascii="FlandersArtSans-Medium" w:hAnsi="FlandersArtSans-Medium"/>
          <w:color w:val="3C3D3C"/>
          <w:sz w:val="20"/>
          <w:szCs w:val="44"/>
        </w:rPr>
      </w:pPr>
      <w:r w:rsidRPr="006C2FEF">
        <w:rPr>
          <w:rFonts w:ascii="FlandersArtSans-Medium" w:hAnsi="FlandersArtSans-Medium"/>
          <w:color w:val="3C3D3C"/>
          <w:sz w:val="20"/>
          <w:szCs w:val="44"/>
        </w:rPr>
        <w:br w:type="page"/>
      </w:r>
    </w:p>
    <w:p w14:paraId="1FC39945" w14:textId="77777777" w:rsidR="00012867" w:rsidRDefault="00012867">
      <w:pPr>
        <w:spacing w:after="0"/>
        <w:rPr>
          <w:rFonts w:ascii="FlandersArtSans-Regular" w:hAnsi="FlandersArtSans-Regular"/>
          <w:sz w:val="20"/>
          <w:szCs w:val="20"/>
        </w:rPr>
      </w:pPr>
    </w:p>
    <w:p w14:paraId="0562CB0E" w14:textId="77777777" w:rsidR="00012867" w:rsidRDefault="00012867">
      <w:pPr>
        <w:spacing w:after="0"/>
        <w:rPr>
          <w:rFonts w:ascii="FlandersArtSans-Regular" w:hAnsi="FlandersArtSans-Regular"/>
          <w:sz w:val="20"/>
          <w:szCs w:val="20"/>
        </w:rPr>
      </w:pPr>
    </w:p>
    <w:p w14:paraId="34CE0A41" w14:textId="77777777" w:rsidR="00012867" w:rsidRDefault="00012867">
      <w:pPr>
        <w:spacing w:after="0"/>
        <w:rPr>
          <w:rFonts w:ascii="FlandersArtSans-Regular" w:hAnsi="FlandersArtSans-Regular"/>
          <w:sz w:val="20"/>
          <w:szCs w:val="20"/>
        </w:rPr>
      </w:pPr>
    </w:p>
    <w:p w14:paraId="62EBF3C5" w14:textId="77777777" w:rsidR="00012867" w:rsidRDefault="00012867">
      <w:pPr>
        <w:spacing w:after="0"/>
        <w:rPr>
          <w:rFonts w:ascii="FlandersArtSans-Regular" w:hAnsi="FlandersArtSans-Regular"/>
          <w:sz w:val="20"/>
          <w:szCs w:val="20"/>
        </w:rPr>
      </w:pPr>
    </w:p>
    <w:p w14:paraId="6D98A12B" w14:textId="77777777" w:rsidR="00012867" w:rsidRDefault="00012867">
      <w:pPr>
        <w:spacing w:after="0"/>
        <w:rPr>
          <w:rFonts w:ascii="FlandersArtSans-Regular" w:hAnsi="FlandersArtSans-Regular"/>
          <w:sz w:val="20"/>
          <w:szCs w:val="20"/>
        </w:rPr>
      </w:pPr>
    </w:p>
    <w:p w14:paraId="2946DB82" w14:textId="77777777" w:rsidR="00012867" w:rsidRDefault="00012867">
      <w:pPr>
        <w:spacing w:after="0"/>
        <w:rPr>
          <w:rFonts w:ascii="FlandersArtSans-Regular" w:hAnsi="FlandersArtSans-Regular"/>
          <w:sz w:val="20"/>
          <w:szCs w:val="20"/>
        </w:rPr>
      </w:pPr>
    </w:p>
    <w:p w14:paraId="5997CC1D" w14:textId="77777777" w:rsidR="00012867" w:rsidRDefault="00012867">
      <w:pPr>
        <w:spacing w:after="0"/>
        <w:rPr>
          <w:rFonts w:ascii="FlandersArtSans-Regular" w:hAnsi="FlandersArtSans-Regular"/>
          <w:sz w:val="20"/>
          <w:szCs w:val="20"/>
        </w:rPr>
      </w:pPr>
    </w:p>
    <w:p w14:paraId="110FFD37" w14:textId="77777777" w:rsidR="00012867" w:rsidRDefault="00012867">
      <w:pPr>
        <w:spacing w:after="0"/>
        <w:rPr>
          <w:rFonts w:ascii="FlandersArtSans-Regular" w:hAnsi="FlandersArtSans-Regular"/>
          <w:sz w:val="20"/>
          <w:szCs w:val="20"/>
        </w:rPr>
      </w:pPr>
    </w:p>
    <w:p w14:paraId="6B699379" w14:textId="77777777" w:rsidR="00012867" w:rsidRDefault="00012867">
      <w:pPr>
        <w:spacing w:after="0"/>
        <w:rPr>
          <w:rFonts w:ascii="FlandersArtSans-Regular" w:hAnsi="FlandersArtSans-Regular"/>
          <w:sz w:val="20"/>
          <w:szCs w:val="20"/>
        </w:rPr>
      </w:pPr>
    </w:p>
    <w:p w14:paraId="3FE9F23F" w14:textId="77777777" w:rsidR="00012867" w:rsidRDefault="00012867">
      <w:pPr>
        <w:spacing w:after="0"/>
        <w:rPr>
          <w:rFonts w:ascii="FlandersArtSans-Regular" w:hAnsi="FlandersArtSans-Regular"/>
          <w:sz w:val="20"/>
          <w:szCs w:val="20"/>
        </w:rPr>
      </w:pPr>
    </w:p>
    <w:p w14:paraId="1F72F646" w14:textId="77777777" w:rsidR="00012867" w:rsidRDefault="00012867">
      <w:pPr>
        <w:spacing w:after="0"/>
        <w:rPr>
          <w:rFonts w:ascii="FlandersArtSans-Regular" w:hAnsi="FlandersArtSans-Regular"/>
          <w:sz w:val="20"/>
          <w:szCs w:val="20"/>
        </w:rPr>
      </w:pPr>
    </w:p>
    <w:p w14:paraId="08CE6F91" w14:textId="77777777" w:rsidR="00012867" w:rsidRDefault="00012867">
      <w:pPr>
        <w:spacing w:after="0"/>
        <w:rPr>
          <w:rFonts w:ascii="FlandersArtSans-Regular" w:hAnsi="FlandersArtSans-Regular"/>
          <w:sz w:val="20"/>
          <w:szCs w:val="20"/>
        </w:rPr>
      </w:pPr>
    </w:p>
    <w:p w14:paraId="61CDCEAD" w14:textId="77777777" w:rsidR="00012867" w:rsidRDefault="00012867">
      <w:pPr>
        <w:spacing w:after="0"/>
        <w:rPr>
          <w:rFonts w:ascii="FlandersArtSans-Regular" w:hAnsi="FlandersArtSans-Regular"/>
          <w:sz w:val="20"/>
          <w:szCs w:val="20"/>
        </w:rPr>
      </w:pPr>
    </w:p>
    <w:p w14:paraId="6BB9E253" w14:textId="77777777" w:rsidR="00012867" w:rsidRDefault="00012867">
      <w:pPr>
        <w:spacing w:after="0"/>
        <w:rPr>
          <w:rFonts w:ascii="FlandersArtSans-Regular" w:hAnsi="FlandersArtSans-Regular"/>
          <w:sz w:val="20"/>
          <w:szCs w:val="20"/>
        </w:rPr>
      </w:pPr>
    </w:p>
    <w:p w14:paraId="23DE523C" w14:textId="77777777" w:rsidR="00012867" w:rsidRDefault="00012867">
      <w:pPr>
        <w:spacing w:after="0"/>
        <w:rPr>
          <w:rFonts w:ascii="FlandersArtSans-Regular" w:hAnsi="FlandersArtSans-Regular"/>
          <w:sz w:val="20"/>
          <w:szCs w:val="20"/>
        </w:rPr>
      </w:pPr>
    </w:p>
    <w:p w14:paraId="52E56223" w14:textId="77777777" w:rsidR="00012867" w:rsidRDefault="00012867">
      <w:pPr>
        <w:spacing w:after="0"/>
        <w:rPr>
          <w:rFonts w:ascii="FlandersArtSans-Regular" w:hAnsi="FlandersArtSans-Regular"/>
          <w:sz w:val="20"/>
          <w:szCs w:val="20"/>
        </w:rPr>
      </w:pPr>
    </w:p>
    <w:p w14:paraId="07547A01" w14:textId="77777777" w:rsidR="00012867" w:rsidRDefault="00012867">
      <w:pPr>
        <w:spacing w:after="0"/>
        <w:rPr>
          <w:rFonts w:ascii="FlandersArtSans-Regular" w:hAnsi="FlandersArtSans-Regular"/>
          <w:sz w:val="20"/>
          <w:szCs w:val="20"/>
        </w:rPr>
      </w:pPr>
    </w:p>
    <w:p w14:paraId="5043CB0F" w14:textId="77777777" w:rsidR="00012867" w:rsidRDefault="00012867">
      <w:pPr>
        <w:spacing w:after="0"/>
        <w:rPr>
          <w:rFonts w:ascii="FlandersArtSans-Regular" w:hAnsi="FlandersArtSans-Regular"/>
          <w:sz w:val="20"/>
          <w:szCs w:val="20"/>
        </w:rPr>
      </w:pPr>
    </w:p>
    <w:p w14:paraId="07459315" w14:textId="77777777" w:rsidR="00012867" w:rsidRDefault="00012867">
      <w:pPr>
        <w:spacing w:after="0"/>
        <w:rPr>
          <w:rFonts w:ascii="FlandersArtSans-Regular" w:hAnsi="FlandersArtSans-Regular"/>
          <w:sz w:val="20"/>
          <w:szCs w:val="20"/>
        </w:rPr>
      </w:pPr>
    </w:p>
    <w:p w14:paraId="6537F28F" w14:textId="77777777" w:rsidR="00012867" w:rsidRDefault="00012867">
      <w:pPr>
        <w:spacing w:after="0"/>
        <w:rPr>
          <w:rFonts w:ascii="FlandersArtSans-Regular" w:hAnsi="FlandersArtSans-Regular"/>
          <w:sz w:val="20"/>
          <w:szCs w:val="20"/>
        </w:rPr>
      </w:pPr>
    </w:p>
    <w:p w14:paraId="6DFB9E20" w14:textId="77777777" w:rsidR="00012867" w:rsidRDefault="00012867">
      <w:pPr>
        <w:spacing w:after="0"/>
        <w:rPr>
          <w:rFonts w:ascii="FlandersArtSans-Regular" w:hAnsi="FlandersArtSans-Regular"/>
          <w:sz w:val="20"/>
          <w:szCs w:val="20"/>
        </w:rPr>
      </w:pPr>
    </w:p>
    <w:p w14:paraId="70DF9E56" w14:textId="77777777" w:rsidR="00012867" w:rsidRDefault="00012867">
      <w:pPr>
        <w:spacing w:after="0"/>
        <w:rPr>
          <w:rFonts w:ascii="FlandersArtSans-Regular" w:hAnsi="FlandersArtSans-Regular"/>
          <w:sz w:val="20"/>
          <w:szCs w:val="20"/>
        </w:rPr>
      </w:pPr>
    </w:p>
    <w:p w14:paraId="44E871BC" w14:textId="77777777" w:rsidR="00012867" w:rsidRDefault="00012867">
      <w:pPr>
        <w:spacing w:after="0"/>
        <w:rPr>
          <w:rFonts w:ascii="FlandersArtSans-Regular" w:hAnsi="FlandersArtSans-Regular"/>
          <w:sz w:val="20"/>
          <w:szCs w:val="20"/>
        </w:rPr>
      </w:pPr>
    </w:p>
    <w:p w14:paraId="144A5D23" w14:textId="77777777" w:rsidR="00012867" w:rsidRDefault="00012867">
      <w:pPr>
        <w:spacing w:after="0"/>
        <w:rPr>
          <w:rFonts w:ascii="FlandersArtSans-Regular" w:hAnsi="FlandersArtSans-Regular"/>
          <w:sz w:val="20"/>
          <w:szCs w:val="20"/>
        </w:rPr>
      </w:pPr>
    </w:p>
    <w:p w14:paraId="738610EB" w14:textId="77777777" w:rsidR="00012867" w:rsidRDefault="00012867">
      <w:pPr>
        <w:spacing w:after="0"/>
        <w:rPr>
          <w:rFonts w:ascii="FlandersArtSans-Regular" w:hAnsi="FlandersArtSans-Regular"/>
          <w:sz w:val="20"/>
          <w:szCs w:val="20"/>
        </w:rPr>
      </w:pPr>
    </w:p>
    <w:p w14:paraId="637805D2" w14:textId="77777777" w:rsidR="00012867" w:rsidRDefault="00012867">
      <w:pPr>
        <w:spacing w:after="0"/>
        <w:rPr>
          <w:rFonts w:ascii="FlandersArtSans-Regular" w:hAnsi="FlandersArtSans-Regular"/>
          <w:sz w:val="20"/>
          <w:szCs w:val="20"/>
        </w:rPr>
      </w:pPr>
    </w:p>
    <w:p w14:paraId="00F9749F" w14:textId="77777777" w:rsidR="00012867" w:rsidRDefault="00770231">
      <w:pPr>
        <w:spacing w:after="0"/>
        <w:rPr>
          <w:rFonts w:ascii="FlandersArtSans-Medium" w:hAnsi="FlandersArtSans-Medium"/>
          <w:color w:val="3C3D3C"/>
        </w:rPr>
      </w:pPr>
      <w:r>
        <w:rPr>
          <w:rFonts w:ascii="FlandersArtSans-Medium" w:hAnsi="FlandersArtSans-Medium"/>
          <w:color w:val="3C3D3C"/>
        </w:rPr>
        <w:t>Pactportaal:</w:t>
      </w:r>
    </w:p>
    <w:p w14:paraId="3D6312F1" w14:textId="77777777" w:rsidR="00012867" w:rsidRDefault="00770231">
      <w:pPr>
        <w:spacing w:after="0"/>
        <w:rPr>
          <w:rFonts w:ascii="FlandersArtSans-Medium" w:hAnsi="FlandersArtSans-Medium"/>
          <w:color w:val="3C3D3C"/>
        </w:rPr>
      </w:pPr>
      <w:r>
        <w:rPr>
          <w:rFonts w:ascii="FlandersArtSans-Medium" w:hAnsi="FlandersArtSans-Medium"/>
          <w:color w:val="3C3D3C"/>
        </w:rPr>
        <w:t>Jouw LEKP-rapport</w:t>
      </w:r>
    </w:p>
    <w:p w14:paraId="463F29E8" w14:textId="77777777" w:rsidR="00012867" w:rsidRDefault="00012867">
      <w:pPr>
        <w:spacing w:after="0"/>
        <w:rPr>
          <w:rFonts w:ascii="FlandersArtSans-Medium" w:hAnsi="FlandersArtSans-Medium"/>
          <w:color w:val="3C3D3C"/>
          <w:sz w:val="20"/>
          <w:szCs w:val="20"/>
        </w:rPr>
      </w:pPr>
    </w:p>
    <w:p w14:paraId="5A486BE7" w14:textId="77777777" w:rsidR="00012867" w:rsidRDefault="00770231">
      <w:pPr>
        <w:spacing w:after="0"/>
        <w:rPr>
          <w:rFonts w:ascii="FlandersArtSans-Medium" w:hAnsi="FlandersArtSans-Medium"/>
          <w:color w:val="3C3D3C"/>
          <w:sz w:val="20"/>
          <w:szCs w:val="20"/>
        </w:rPr>
      </w:pPr>
      <w:r>
        <w:rPr>
          <w:rFonts w:ascii="FlandersArtSans-Medium" w:hAnsi="FlandersArtSans-Medium"/>
          <w:color w:val="3C3D3C"/>
          <w:sz w:val="20"/>
          <w:szCs w:val="20"/>
        </w:rPr>
        <w:t>Resultaten LEKP-doelstellingen:</w:t>
      </w:r>
    </w:p>
    <w:p w14:paraId="390AF405" w14:textId="77777777" w:rsidR="00012867" w:rsidRDefault="00770231">
      <w:pPr>
        <w:spacing w:after="0"/>
        <w:rPr>
          <w:rFonts w:ascii="FlandersArtSans-Medium" w:hAnsi="FlandersArtSans-Medium"/>
          <w:color w:val="3C3D3C"/>
          <w:sz w:val="20"/>
          <w:szCs w:val="20"/>
        </w:rPr>
      </w:pPr>
      <w:r>
        <w:rPr>
          <w:rFonts w:ascii="FlandersArtSans-Medium" w:hAnsi="FlandersArtSans-Medium"/>
          <w:color w:val="3C3D3C"/>
          <w:sz w:val="20"/>
          <w:szCs w:val="20"/>
        </w:rPr>
        <w:t>Waasmunster (NIS: 42023)</w:t>
      </w:r>
    </w:p>
    <w:p w14:paraId="3B7B4B86" w14:textId="77777777" w:rsidR="00012867" w:rsidRDefault="00012867">
      <w:pPr>
        <w:spacing w:after="0"/>
        <w:rPr>
          <w:rFonts w:ascii="FlandersArtSans-Regular" w:hAnsi="FlandersArtSans-Regular"/>
          <w:color w:val="3C3D3C"/>
          <w:sz w:val="20"/>
          <w:szCs w:val="20"/>
        </w:rPr>
      </w:pPr>
    </w:p>
    <w:p w14:paraId="2E075D6C" w14:textId="77777777" w:rsidR="00012867" w:rsidRDefault="00770231">
      <w:pPr>
        <w:spacing w:after="0"/>
        <w:rPr>
          <w:rFonts w:ascii="FlandersArtSans-Medium" w:hAnsi="FlandersArtSans-Medium"/>
          <w:color w:val="3C3D3C"/>
          <w:sz w:val="20"/>
          <w:szCs w:val="20"/>
        </w:rPr>
      </w:pPr>
      <w:r>
        <w:rPr>
          <w:rFonts w:ascii="FlandersArtSans-Medium" w:hAnsi="FlandersArtSans-Medium"/>
          <w:color w:val="3C3D3C"/>
          <w:sz w:val="20"/>
          <w:szCs w:val="20"/>
        </w:rPr>
        <w:t>Laatste update:</w:t>
      </w:r>
    </w:p>
    <w:p w14:paraId="6F91DAD4" w14:textId="77777777" w:rsidR="00012867" w:rsidRDefault="00770231">
      <w:pPr>
        <w:spacing w:after="0"/>
        <w:rPr>
          <w:rFonts w:ascii="FlandersArtSans-Medium" w:hAnsi="FlandersArtSans-Medium"/>
          <w:color w:val="3C3D3C"/>
          <w:sz w:val="20"/>
          <w:szCs w:val="20"/>
        </w:rPr>
      </w:pPr>
      <w:r>
        <w:rPr>
          <w:rFonts w:ascii="FlandersArtSans-Regular" w:hAnsi="FlandersArtSans-Regular"/>
          <w:color w:val="3C3D3C"/>
          <w:sz w:val="20"/>
          <w:szCs w:val="20"/>
        </w:rPr>
        <w:t>5 maart 2023</w:t>
      </w:r>
    </w:p>
    <w:p w14:paraId="3A0FF5F2" w14:textId="4984D74C" w:rsidR="00012867" w:rsidRDefault="00012867">
      <w:pPr>
        <w:spacing w:after="0"/>
        <w:rPr>
          <w:rFonts w:ascii="FlandersArtSans-Regular" w:hAnsi="FlandersArtSans-Regular"/>
          <w:color w:val="3C3D3C"/>
          <w:sz w:val="20"/>
          <w:szCs w:val="20"/>
        </w:rPr>
      </w:pPr>
    </w:p>
    <w:p w14:paraId="448034DE" w14:textId="77777777" w:rsidR="00012867" w:rsidRDefault="00770231">
      <w:pPr>
        <w:spacing w:after="0"/>
        <w:rPr>
          <w:rFonts w:ascii="FlandersArtSans-Medium" w:hAnsi="FlandersArtSans-Medium"/>
          <w:color w:val="3C3D3C"/>
          <w:sz w:val="20"/>
          <w:szCs w:val="20"/>
        </w:rPr>
      </w:pPr>
      <w:r>
        <w:rPr>
          <w:rFonts w:ascii="FlandersArtSans-Medium" w:hAnsi="FlandersArtSans-Medium"/>
          <w:color w:val="3C3D3C"/>
          <w:sz w:val="20"/>
          <w:szCs w:val="20"/>
        </w:rPr>
        <w:t>In samenwerking met:</w:t>
      </w:r>
    </w:p>
    <w:p w14:paraId="676AB742" w14:textId="77777777" w:rsidR="00012867" w:rsidRDefault="00770231">
      <w:pPr>
        <w:spacing w:after="0"/>
        <w:rPr>
          <w:rFonts w:ascii="FlandersArtSans-Regular" w:hAnsi="FlandersArtSans-Regular"/>
          <w:color w:val="3C3D3C"/>
          <w:sz w:val="20"/>
          <w:szCs w:val="20"/>
        </w:rPr>
      </w:pPr>
      <w:r>
        <w:rPr>
          <w:rFonts w:ascii="FlandersArtSans-Regular" w:hAnsi="FlandersArtSans-Regular"/>
          <w:color w:val="3C3D3C"/>
          <w:sz w:val="20"/>
          <w:szCs w:val="20"/>
        </w:rPr>
        <w:t xml:space="preserve">VVSG/KCVS, </w:t>
      </w:r>
      <w:proofErr w:type="spellStart"/>
      <w:r>
        <w:rPr>
          <w:rFonts w:ascii="FlandersArtSans-Regular" w:hAnsi="FlandersArtSans-Regular"/>
          <w:color w:val="3C3D3C"/>
          <w:sz w:val="20"/>
          <w:szCs w:val="20"/>
        </w:rPr>
        <w:t>dOMG</w:t>
      </w:r>
      <w:proofErr w:type="spellEnd"/>
      <w:r>
        <w:rPr>
          <w:rFonts w:ascii="FlandersArtSans-Regular" w:hAnsi="FlandersArtSans-Regular"/>
          <w:color w:val="3C3D3C"/>
          <w:sz w:val="20"/>
          <w:szCs w:val="20"/>
        </w:rPr>
        <w:t xml:space="preserve">, VLARIO, VCB, groenblauwpeil, VEKA, </w:t>
      </w:r>
      <w:proofErr w:type="spellStart"/>
      <w:r>
        <w:rPr>
          <w:rFonts w:ascii="FlandersArtSans-Regular" w:hAnsi="FlandersArtSans-Regular"/>
          <w:color w:val="3C3D3C"/>
          <w:sz w:val="20"/>
          <w:szCs w:val="20"/>
        </w:rPr>
        <w:t>Fluvius</w:t>
      </w:r>
      <w:proofErr w:type="spellEnd"/>
      <w:r>
        <w:rPr>
          <w:rFonts w:ascii="FlandersArtSans-Regular" w:hAnsi="FlandersArtSans-Regular"/>
          <w:color w:val="3C3D3C"/>
          <w:sz w:val="20"/>
          <w:szCs w:val="20"/>
        </w:rPr>
        <w:t>, MOW en Autodelen.net</w:t>
      </w:r>
    </w:p>
    <w:p w14:paraId="5630AD66" w14:textId="77777777" w:rsidR="00012867" w:rsidRDefault="00012867">
      <w:pPr>
        <w:spacing w:after="0"/>
        <w:rPr>
          <w:rFonts w:ascii="FlandersArtSans-Regular" w:hAnsi="FlandersArtSans-Regular"/>
          <w:color w:val="3C3D3C"/>
          <w:sz w:val="20"/>
          <w:szCs w:val="20"/>
        </w:rPr>
      </w:pPr>
    </w:p>
    <w:p w14:paraId="1F35C97B" w14:textId="77777777" w:rsidR="00012867" w:rsidRDefault="00770231">
      <w:pPr>
        <w:spacing w:after="0"/>
        <w:rPr>
          <w:rFonts w:ascii="FlandersArtSans-Medium" w:hAnsi="FlandersArtSans-Medium"/>
          <w:color w:val="3C3D3C"/>
          <w:sz w:val="20"/>
          <w:szCs w:val="20"/>
        </w:rPr>
      </w:pPr>
      <w:r>
        <w:rPr>
          <w:rFonts w:ascii="FlandersArtSans-Medium" w:hAnsi="FlandersArtSans-Medium"/>
          <w:color w:val="3C3D3C"/>
          <w:sz w:val="20"/>
          <w:szCs w:val="20"/>
        </w:rPr>
        <w:t>Website LEKP:</w:t>
      </w:r>
    </w:p>
    <w:p w14:paraId="5C936F14" w14:textId="77777777" w:rsidR="00012867" w:rsidRDefault="003F3433">
      <w:pPr>
        <w:spacing w:after="0"/>
        <w:rPr>
          <w:rStyle w:val="Hyperlink"/>
          <w:rFonts w:ascii="FlandersArtSans-Regular" w:hAnsi="FlandersArtSans-Regular"/>
          <w:color w:val="3C3D3C"/>
          <w:sz w:val="20"/>
          <w:szCs w:val="20"/>
          <w:u w:val="none"/>
        </w:rPr>
      </w:pPr>
      <w:hyperlink r:id="rId17">
        <w:r w:rsidR="00770231">
          <w:rPr>
            <w:rStyle w:val="Hyperlink"/>
            <w:rFonts w:ascii="FlandersArtSans-Regular" w:hAnsi="FlandersArtSans-Regular"/>
            <w:color w:val="3C3D3C"/>
            <w:sz w:val="20"/>
            <w:szCs w:val="20"/>
          </w:rPr>
          <w:t>https://lokaalbestuur.vlaanderen.be/lekp</w:t>
        </w:r>
      </w:hyperlink>
    </w:p>
    <w:p w14:paraId="61829076" w14:textId="77777777" w:rsidR="00012867" w:rsidRDefault="00012867">
      <w:pPr>
        <w:spacing w:after="0"/>
        <w:rPr>
          <w:rFonts w:ascii="FlandersArtSans-Medium" w:hAnsi="FlandersArtSans-Medium"/>
          <w:color w:val="3C3D3C"/>
          <w:sz w:val="20"/>
          <w:szCs w:val="20"/>
        </w:rPr>
      </w:pPr>
    </w:p>
    <w:p w14:paraId="11C0A478" w14:textId="77777777" w:rsidR="00012867" w:rsidRDefault="00770231">
      <w:pPr>
        <w:spacing w:after="0"/>
        <w:rPr>
          <w:rFonts w:ascii="FlandersArtSans-Medium" w:hAnsi="FlandersArtSans-Medium"/>
          <w:color w:val="3C3D3C"/>
          <w:sz w:val="20"/>
          <w:szCs w:val="20"/>
        </w:rPr>
      </w:pPr>
      <w:r>
        <w:rPr>
          <w:rFonts w:ascii="FlandersArtSans-Medium" w:hAnsi="FlandersArtSans-Medium"/>
          <w:color w:val="3C3D3C"/>
          <w:sz w:val="20"/>
          <w:szCs w:val="20"/>
        </w:rPr>
        <w:t>Website Pactportaal:</w:t>
      </w:r>
    </w:p>
    <w:p w14:paraId="03BA1752" w14:textId="77777777" w:rsidR="00012867" w:rsidRPr="00C709CB" w:rsidRDefault="003F3433">
      <w:pPr>
        <w:spacing w:after="0"/>
        <w:rPr>
          <w:rFonts w:ascii="FlandersArtSans-Regular" w:eastAsia="Calibri" w:hAnsi="FlandersArtSans-Regular" w:cs="Arial"/>
          <w:color w:val="3C3D3C"/>
        </w:rPr>
      </w:pPr>
      <w:hyperlink r:id="rId18">
        <w:r w:rsidR="00770231">
          <w:rPr>
            <w:rStyle w:val="Hyperlink"/>
            <w:rFonts w:ascii="FlandersArtSans-Medium" w:eastAsia="Calibri" w:hAnsi="FlandersArtSans-Medium" w:cs="Arial"/>
            <w:sz w:val="20"/>
            <w:szCs w:val="20"/>
          </w:rPr>
          <w:t>https://www.lokaalklimaatpact.be</w:t>
        </w:r>
      </w:hyperlink>
    </w:p>
    <w:p w14:paraId="3671AAF5" w14:textId="77777777" w:rsidR="00012867" w:rsidRDefault="00012867">
      <w:pPr>
        <w:spacing w:after="0"/>
        <w:rPr>
          <w:rFonts w:ascii="FlandersArtSans-Regular"/>
          <w:sz w:val="20"/>
          <w:szCs w:val="20"/>
        </w:rPr>
      </w:pPr>
    </w:p>
    <w:p w14:paraId="50D9F07A" w14:textId="77777777" w:rsidR="00012867" w:rsidRDefault="00770231">
      <w:pPr>
        <w:spacing w:after="0"/>
        <w:rPr>
          <w:rFonts w:ascii="FlandersArtSans-Medium" w:hAnsi="FlandersArtSans-Medium"/>
          <w:color w:val="3C3D3C"/>
          <w:sz w:val="20"/>
          <w:szCs w:val="20"/>
        </w:rPr>
      </w:pPr>
      <w:r>
        <w:rPr>
          <w:rFonts w:ascii="FlandersArtSans-Medium" w:hAnsi="FlandersArtSans-Medium"/>
          <w:color w:val="3C3D3C"/>
          <w:sz w:val="20"/>
          <w:szCs w:val="20"/>
        </w:rPr>
        <w:t>Contact:</w:t>
      </w:r>
    </w:p>
    <w:p w14:paraId="286718BC" w14:textId="77777777" w:rsidR="00012867" w:rsidRDefault="003F3433">
      <w:pPr>
        <w:spacing w:after="0"/>
        <w:rPr>
          <w:rFonts w:ascii="FlandersArtSans-Regular"/>
          <w:sz w:val="20"/>
          <w:szCs w:val="20"/>
        </w:rPr>
      </w:pPr>
      <w:hyperlink r:id="rId19" w:history="1">
        <w:r w:rsidR="00770231">
          <w:rPr>
            <w:rStyle w:val="Hyperlink"/>
            <w:rFonts w:ascii="FlandersArtSans-Regular" w:eastAsia="FlandersArtSans-Regular" w:hAnsi="FlandersArtSans-Regular" w:cs="FlandersArtSans-Regular"/>
            <w:sz w:val="20"/>
            <w:szCs w:val="20"/>
          </w:rPr>
          <w:t>lekp-abb@vlaanderen.be</w:t>
        </w:r>
      </w:hyperlink>
    </w:p>
    <w:p w14:paraId="17AD93B2" w14:textId="77777777" w:rsidR="00012867" w:rsidRDefault="00012867">
      <w:pPr>
        <w:spacing w:after="0"/>
        <w:rPr>
          <w:rFonts w:ascii="FlandersArtSans-Regular"/>
          <w:sz w:val="20"/>
          <w:szCs w:val="20"/>
        </w:rPr>
      </w:pPr>
    </w:p>
    <w:p w14:paraId="1E99BA4E" w14:textId="77777777" w:rsidR="00012867" w:rsidRDefault="00770231">
      <w:pPr>
        <w:spacing w:after="0"/>
        <w:rPr>
          <w:rFonts w:ascii="FlandersArtSans-Regular" w:hAnsi="FlandersArtSans-Regular"/>
          <w:color w:val="3C3D3C"/>
          <w:sz w:val="20"/>
          <w:szCs w:val="20"/>
        </w:rPr>
      </w:pPr>
      <w:r>
        <w:rPr>
          <w:rFonts w:ascii="FlandersArtSans-Regular" w:hAnsi="FlandersArtSans-Regular"/>
          <w:color w:val="3C3D3C"/>
          <w:sz w:val="20"/>
          <w:szCs w:val="20"/>
        </w:rPr>
        <w:t>Agentschap Binnenlands Bestuur</w:t>
      </w:r>
    </w:p>
    <w:p w14:paraId="2F54999E" w14:textId="77777777" w:rsidR="00012867" w:rsidRDefault="00770231">
      <w:pPr>
        <w:spacing w:after="0"/>
        <w:rPr>
          <w:rFonts w:ascii="FlandersArtSans-Regular" w:hAnsi="FlandersArtSans-Regular"/>
          <w:color w:val="3C3D3C"/>
          <w:sz w:val="20"/>
          <w:szCs w:val="20"/>
        </w:rPr>
      </w:pPr>
      <w:r>
        <w:rPr>
          <w:rFonts w:ascii="FlandersArtSans-Regular" w:hAnsi="FlandersArtSans-Regular"/>
          <w:color w:val="3C3D3C"/>
          <w:sz w:val="20"/>
          <w:szCs w:val="20"/>
        </w:rPr>
        <w:t>Havenlaan 88, bus 70</w:t>
      </w:r>
    </w:p>
    <w:p w14:paraId="327C1DFB" w14:textId="77777777" w:rsidR="00012867" w:rsidRDefault="00770231">
      <w:pPr>
        <w:spacing w:after="0"/>
        <w:rPr>
          <w:rFonts w:ascii="FlandersArtSans-Regular" w:hAnsi="FlandersArtSans-Regular"/>
          <w:color w:val="3C3D3C"/>
          <w:sz w:val="20"/>
          <w:szCs w:val="20"/>
        </w:rPr>
      </w:pPr>
      <w:r>
        <w:rPr>
          <w:rFonts w:ascii="FlandersArtSans-Regular" w:hAnsi="FlandersArtSans-Regular"/>
          <w:color w:val="3C3D3C"/>
          <w:sz w:val="20"/>
          <w:szCs w:val="20"/>
        </w:rPr>
        <w:t>1000 Brussel</w:t>
      </w:r>
    </w:p>
    <w:p w14:paraId="217AFFFB" w14:textId="77777777" w:rsidR="00012867" w:rsidRDefault="00770231">
      <w:pPr>
        <w:spacing w:after="0"/>
        <w:rPr>
          <w:rFonts w:ascii="FlandersArtSans-Regular" w:hAnsi="FlandersArtSans-Regular"/>
          <w:color w:val="3C3D3C"/>
          <w:sz w:val="20"/>
          <w:szCs w:val="20"/>
        </w:rPr>
      </w:pPr>
      <w:r>
        <w:rPr>
          <w:rFonts w:ascii="FlandersArtSans-Regular" w:hAnsi="FlandersArtSans-Regular"/>
          <w:color w:val="3C3D3C"/>
          <w:sz w:val="20"/>
          <w:szCs w:val="20"/>
        </w:rPr>
        <w:t>02 553 40 21</w:t>
      </w:r>
    </w:p>
    <w:p w14:paraId="0DE4B5B7" w14:textId="77777777" w:rsidR="00012867" w:rsidRDefault="00012867">
      <w:pPr>
        <w:spacing w:after="0"/>
        <w:rPr>
          <w:rFonts w:ascii="FlandersArtSans-Regular" w:hAnsi="FlandersArtSans-Regular"/>
          <w:color w:val="3C3D3C"/>
          <w:sz w:val="20"/>
          <w:szCs w:val="20"/>
        </w:rPr>
        <w:sectPr w:rsidR="00012867">
          <w:footerReference w:type="default" r:id="rId20"/>
          <w:pgSz w:w="11906" w:h="16838"/>
          <w:pgMar w:top="1418" w:right="1274" w:bottom="1418" w:left="1418" w:header="0" w:footer="709" w:gutter="0"/>
          <w:cols w:space="720"/>
          <w:formProt w:val="0"/>
          <w:docGrid w:linePitch="360"/>
        </w:sectPr>
      </w:pPr>
    </w:p>
    <w:p w14:paraId="661448AE" w14:textId="77777777" w:rsidR="00012867" w:rsidRDefault="00770231">
      <w:pPr>
        <w:pStyle w:val="Kop2"/>
      </w:pPr>
      <w:bookmarkStart w:id="1" w:name="_Toc56503534"/>
      <w:bookmarkStart w:id="2" w:name="_Toc684748679"/>
      <w:bookmarkStart w:id="3" w:name="_Toc1871215317"/>
      <w:bookmarkStart w:id="4" w:name="_Toc30885"/>
      <w:bookmarkStart w:id="5" w:name="_Toc2145523811"/>
      <w:bookmarkStart w:id="6" w:name="_Toc1413439693"/>
      <w:bookmarkStart w:id="7" w:name="_Toc1316158624"/>
      <w:bookmarkStart w:id="8" w:name="_Toc1939673869"/>
      <w:bookmarkStart w:id="9" w:name="_Toc778120325"/>
      <w:bookmarkStart w:id="10" w:name="_Toc128941868"/>
      <w:bookmarkEnd w:id="1"/>
      <w:r>
        <w:lastRenderedPageBreak/>
        <w:t>Inhoud</w:t>
      </w:r>
      <w:bookmarkEnd w:id="2"/>
      <w:r>
        <w:t>sopgave</w:t>
      </w:r>
      <w:bookmarkEnd w:id="3"/>
      <w:bookmarkEnd w:id="4"/>
      <w:bookmarkEnd w:id="5"/>
      <w:bookmarkEnd w:id="6"/>
      <w:bookmarkEnd w:id="7"/>
      <w:bookmarkEnd w:id="8"/>
      <w:bookmarkEnd w:id="9"/>
      <w:bookmarkEnd w:id="10"/>
    </w:p>
    <w:sdt>
      <w:sdtPr>
        <w:rPr>
          <w:rFonts w:asciiTheme="minorHAnsi" w:eastAsiaTheme="minorHAnsi" w:hAnsiTheme="minorHAnsi"/>
          <w:b w:val="0"/>
          <w:bCs w:val="0"/>
          <w:sz w:val="18"/>
        </w:rPr>
        <w:id w:val="725954006"/>
        <w:docPartObj>
          <w:docPartGallery w:val="Table of Contents"/>
          <w:docPartUnique/>
        </w:docPartObj>
      </w:sdtPr>
      <w:sdtEndPr/>
      <w:sdtContent>
        <w:p w14:paraId="66204FF1" w14:textId="77777777" w:rsidR="00012867" w:rsidRDefault="00012867">
          <w:pPr>
            <w:pStyle w:val="Inhopg1"/>
            <w:rPr>
              <w:lang w:val="nl-NL"/>
            </w:rPr>
          </w:pPr>
        </w:p>
        <w:p w14:paraId="5F02FC42" w14:textId="554F2F17" w:rsidR="00D41941" w:rsidRDefault="00770231">
          <w:pPr>
            <w:pStyle w:val="Inhopg2"/>
            <w:rPr>
              <w:rFonts w:eastAsiaTheme="minorEastAsia"/>
              <w:noProof/>
              <w:sz w:val="22"/>
              <w:lang w:eastAsia="nl-BE"/>
            </w:rPr>
          </w:pPr>
          <w:r>
            <w:fldChar w:fldCharType="begin"/>
          </w:r>
          <w:r w:rsidRPr="00AF73F0">
            <w:rPr>
              <w:rFonts w:ascii="FlandersArtSans-Regular" w:hAnsi="FlandersArtSans-Regular"/>
            </w:rPr>
            <w:instrText>TOC \z \o "1-3" \u \h</w:instrText>
          </w:r>
          <w:r>
            <w:fldChar w:fldCharType="separate"/>
          </w:r>
          <w:hyperlink w:anchor="_Toc128941868" w:history="1">
            <w:r w:rsidR="00D41941" w:rsidRPr="00706FC9">
              <w:rPr>
                <w:rStyle w:val="Hyperlink"/>
                <w:noProof/>
              </w:rPr>
              <w:t>Inhoudsopgave</w:t>
            </w:r>
            <w:r w:rsidR="00D41941">
              <w:rPr>
                <w:noProof/>
                <w:webHidden/>
              </w:rPr>
              <w:tab/>
            </w:r>
            <w:r w:rsidR="00D41941">
              <w:rPr>
                <w:noProof/>
                <w:webHidden/>
              </w:rPr>
              <w:fldChar w:fldCharType="begin"/>
            </w:r>
            <w:r w:rsidR="00D41941">
              <w:rPr>
                <w:noProof/>
                <w:webHidden/>
              </w:rPr>
              <w:instrText xml:space="preserve"> PAGEREF _Toc128941868 \h </w:instrText>
            </w:r>
            <w:r w:rsidR="00D41941">
              <w:rPr>
                <w:noProof/>
                <w:webHidden/>
              </w:rPr>
            </w:r>
            <w:r w:rsidR="00D41941">
              <w:rPr>
                <w:noProof/>
                <w:webHidden/>
              </w:rPr>
              <w:fldChar w:fldCharType="separate"/>
            </w:r>
            <w:r w:rsidR="00D41941">
              <w:rPr>
                <w:noProof/>
                <w:webHidden/>
              </w:rPr>
              <w:t>3</w:t>
            </w:r>
            <w:r w:rsidR="00D41941">
              <w:rPr>
                <w:noProof/>
                <w:webHidden/>
              </w:rPr>
              <w:fldChar w:fldCharType="end"/>
            </w:r>
          </w:hyperlink>
        </w:p>
        <w:p w14:paraId="10945941" w14:textId="336D33F6" w:rsidR="00D41941" w:rsidRDefault="003F3433">
          <w:pPr>
            <w:pStyle w:val="Inhopg2"/>
            <w:rPr>
              <w:rFonts w:eastAsiaTheme="minorEastAsia"/>
              <w:noProof/>
              <w:sz w:val="22"/>
              <w:lang w:eastAsia="nl-BE"/>
            </w:rPr>
          </w:pPr>
          <w:hyperlink w:anchor="_Toc128941869" w:history="1">
            <w:r w:rsidR="00D41941" w:rsidRPr="00706FC9">
              <w:rPr>
                <w:rStyle w:val="Hyperlink"/>
                <w:noProof/>
              </w:rPr>
              <w:t>Inleiding</w:t>
            </w:r>
            <w:r w:rsidR="00D41941">
              <w:rPr>
                <w:noProof/>
                <w:webHidden/>
              </w:rPr>
              <w:tab/>
            </w:r>
            <w:r w:rsidR="00D41941">
              <w:rPr>
                <w:noProof/>
                <w:webHidden/>
              </w:rPr>
              <w:fldChar w:fldCharType="begin"/>
            </w:r>
            <w:r w:rsidR="00D41941">
              <w:rPr>
                <w:noProof/>
                <w:webHidden/>
              </w:rPr>
              <w:instrText xml:space="preserve"> PAGEREF _Toc128941869 \h </w:instrText>
            </w:r>
            <w:r w:rsidR="00D41941">
              <w:rPr>
                <w:noProof/>
                <w:webHidden/>
              </w:rPr>
            </w:r>
            <w:r w:rsidR="00D41941">
              <w:rPr>
                <w:noProof/>
                <w:webHidden/>
              </w:rPr>
              <w:fldChar w:fldCharType="separate"/>
            </w:r>
            <w:r w:rsidR="00D41941">
              <w:rPr>
                <w:noProof/>
                <w:webHidden/>
              </w:rPr>
              <w:t>4</w:t>
            </w:r>
            <w:r w:rsidR="00D41941">
              <w:rPr>
                <w:noProof/>
                <w:webHidden/>
              </w:rPr>
              <w:fldChar w:fldCharType="end"/>
            </w:r>
          </w:hyperlink>
        </w:p>
        <w:p w14:paraId="2630CDF5" w14:textId="28E46295" w:rsidR="00D41941" w:rsidRDefault="003F3433">
          <w:pPr>
            <w:pStyle w:val="Inhopg3"/>
            <w:rPr>
              <w:rFonts w:eastAsiaTheme="minorEastAsia"/>
              <w:noProof/>
              <w:sz w:val="22"/>
              <w:szCs w:val="22"/>
              <w:lang w:eastAsia="nl-BE"/>
            </w:rPr>
          </w:pPr>
          <w:hyperlink w:anchor="_Toc128941870" w:history="1">
            <w:r w:rsidR="00D41941" w:rsidRPr="00706FC9">
              <w:rPr>
                <w:rStyle w:val="Hyperlink"/>
                <w:rFonts w:ascii="FlandersArtSans-Regular" w:hAnsi="FlandersArtSans-Regular"/>
                <w:noProof/>
              </w:rPr>
              <w:t>Situering lokaal Energie- en Klimaatpact</w:t>
            </w:r>
            <w:r w:rsidR="00D41941">
              <w:rPr>
                <w:noProof/>
                <w:webHidden/>
              </w:rPr>
              <w:tab/>
            </w:r>
            <w:r w:rsidR="00D41941">
              <w:rPr>
                <w:noProof/>
                <w:webHidden/>
              </w:rPr>
              <w:fldChar w:fldCharType="begin"/>
            </w:r>
            <w:r w:rsidR="00D41941">
              <w:rPr>
                <w:noProof/>
                <w:webHidden/>
              </w:rPr>
              <w:instrText xml:space="preserve"> PAGEREF _Toc128941870 \h </w:instrText>
            </w:r>
            <w:r w:rsidR="00D41941">
              <w:rPr>
                <w:noProof/>
                <w:webHidden/>
              </w:rPr>
            </w:r>
            <w:r w:rsidR="00D41941">
              <w:rPr>
                <w:noProof/>
                <w:webHidden/>
              </w:rPr>
              <w:fldChar w:fldCharType="separate"/>
            </w:r>
            <w:r w:rsidR="00D41941">
              <w:rPr>
                <w:noProof/>
                <w:webHidden/>
              </w:rPr>
              <w:t>4</w:t>
            </w:r>
            <w:r w:rsidR="00D41941">
              <w:rPr>
                <w:noProof/>
                <w:webHidden/>
              </w:rPr>
              <w:fldChar w:fldCharType="end"/>
            </w:r>
          </w:hyperlink>
        </w:p>
        <w:p w14:paraId="395A0473" w14:textId="720EDB01" w:rsidR="00D41941" w:rsidRDefault="003F3433">
          <w:pPr>
            <w:pStyle w:val="Inhopg3"/>
            <w:rPr>
              <w:rFonts w:eastAsiaTheme="minorEastAsia"/>
              <w:noProof/>
              <w:sz w:val="22"/>
              <w:szCs w:val="22"/>
              <w:lang w:eastAsia="nl-BE"/>
            </w:rPr>
          </w:pPr>
          <w:hyperlink w:anchor="_Toc128941871" w:history="1">
            <w:r w:rsidR="00D41941" w:rsidRPr="00706FC9">
              <w:rPr>
                <w:rStyle w:val="Hyperlink"/>
                <w:rFonts w:ascii="FlandersArtSans-Regular" w:hAnsi="FlandersArtSans-Regular"/>
                <w:noProof/>
              </w:rPr>
              <w:t>Wat is het pactportaal</w:t>
            </w:r>
            <w:r w:rsidR="00D41941">
              <w:rPr>
                <w:noProof/>
                <w:webHidden/>
              </w:rPr>
              <w:tab/>
            </w:r>
            <w:r w:rsidR="00D41941">
              <w:rPr>
                <w:noProof/>
                <w:webHidden/>
              </w:rPr>
              <w:fldChar w:fldCharType="begin"/>
            </w:r>
            <w:r w:rsidR="00D41941">
              <w:rPr>
                <w:noProof/>
                <w:webHidden/>
              </w:rPr>
              <w:instrText xml:space="preserve"> PAGEREF _Toc128941871 \h </w:instrText>
            </w:r>
            <w:r w:rsidR="00D41941">
              <w:rPr>
                <w:noProof/>
                <w:webHidden/>
              </w:rPr>
            </w:r>
            <w:r w:rsidR="00D41941">
              <w:rPr>
                <w:noProof/>
                <w:webHidden/>
              </w:rPr>
              <w:fldChar w:fldCharType="separate"/>
            </w:r>
            <w:r w:rsidR="00D41941">
              <w:rPr>
                <w:noProof/>
                <w:webHidden/>
              </w:rPr>
              <w:t>4</w:t>
            </w:r>
            <w:r w:rsidR="00D41941">
              <w:rPr>
                <w:noProof/>
                <w:webHidden/>
              </w:rPr>
              <w:fldChar w:fldCharType="end"/>
            </w:r>
          </w:hyperlink>
        </w:p>
        <w:p w14:paraId="4D697E74" w14:textId="0ABC1A14" w:rsidR="00D41941" w:rsidRDefault="003F3433">
          <w:pPr>
            <w:pStyle w:val="Inhopg3"/>
            <w:rPr>
              <w:rFonts w:eastAsiaTheme="minorEastAsia"/>
              <w:noProof/>
              <w:sz w:val="22"/>
              <w:szCs w:val="22"/>
              <w:lang w:eastAsia="nl-BE"/>
            </w:rPr>
          </w:pPr>
          <w:hyperlink w:anchor="_Toc128941872" w:history="1">
            <w:r w:rsidR="00D41941" w:rsidRPr="00706FC9">
              <w:rPr>
                <w:rStyle w:val="Hyperlink"/>
                <w:rFonts w:ascii="FlandersArtSans-Regular" w:hAnsi="FlandersArtSans-Regular"/>
                <w:noProof/>
              </w:rPr>
              <w:t>Resultaten van de LEKP-doelstellingen in Waasmunster</w:t>
            </w:r>
            <w:r w:rsidR="00D41941">
              <w:rPr>
                <w:noProof/>
                <w:webHidden/>
              </w:rPr>
              <w:tab/>
            </w:r>
            <w:r w:rsidR="00D41941">
              <w:rPr>
                <w:noProof/>
                <w:webHidden/>
              </w:rPr>
              <w:fldChar w:fldCharType="begin"/>
            </w:r>
            <w:r w:rsidR="00D41941">
              <w:rPr>
                <w:noProof/>
                <w:webHidden/>
              </w:rPr>
              <w:instrText xml:space="preserve"> PAGEREF _Toc128941872 \h </w:instrText>
            </w:r>
            <w:r w:rsidR="00D41941">
              <w:rPr>
                <w:noProof/>
                <w:webHidden/>
              </w:rPr>
            </w:r>
            <w:r w:rsidR="00D41941">
              <w:rPr>
                <w:noProof/>
                <w:webHidden/>
              </w:rPr>
              <w:fldChar w:fldCharType="separate"/>
            </w:r>
            <w:r w:rsidR="00D41941">
              <w:rPr>
                <w:noProof/>
                <w:webHidden/>
              </w:rPr>
              <w:t>4</w:t>
            </w:r>
            <w:r w:rsidR="00D41941">
              <w:rPr>
                <w:noProof/>
                <w:webHidden/>
              </w:rPr>
              <w:fldChar w:fldCharType="end"/>
            </w:r>
          </w:hyperlink>
        </w:p>
        <w:p w14:paraId="6324F757" w14:textId="695E0944" w:rsidR="00D41941" w:rsidRDefault="003F3433">
          <w:pPr>
            <w:pStyle w:val="Inhopg3"/>
            <w:rPr>
              <w:rFonts w:eastAsiaTheme="minorEastAsia"/>
              <w:noProof/>
              <w:sz w:val="22"/>
              <w:szCs w:val="22"/>
              <w:lang w:eastAsia="nl-BE"/>
            </w:rPr>
          </w:pPr>
          <w:hyperlink w:anchor="_Toc128941873" w:history="1">
            <w:r w:rsidR="00D41941" w:rsidRPr="00706FC9">
              <w:rPr>
                <w:rStyle w:val="Hyperlink"/>
                <w:rFonts w:ascii="FlandersArtSans-Regular" w:hAnsi="FlandersArtSans-Regular"/>
                <w:noProof/>
              </w:rPr>
              <w:t>Toelichting van de LEKP-doelstellingen in Waasmunster</w:t>
            </w:r>
            <w:r w:rsidR="00D41941">
              <w:rPr>
                <w:noProof/>
                <w:webHidden/>
              </w:rPr>
              <w:tab/>
            </w:r>
            <w:r w:rsidR="00D41941">
              <w:rPr>
                <w:noProof/>
                <w:webHidden/>
              </w:rPr>
              <w:fldChar w:fldCharType="begin"/>
            </w:r>
            <w:r w:rsidR="00D41941">
              <w:rPr>
                <w:noProof/>
                <w:webHidden/>
              </w:rPr>
              <w:instrText xml:space="preserve"> PAGEREF _Toc128941873 \h </w:instrText>
            </w:r>
            <w:r w:rsidR="00D41941">
              <w:rPr>
                <w:noProof/>
                <w:webHidden/>
              </w:rPr>
            </w:r>
            <w:r w:rsidR="00D41941">
              <w:rPr>
                <w:noProof/>
                <w:webHidden/>
              </w:rPr>
              <w:fldChar w:fldCharType="separate"/>
            </w:r>
            <w:r w:rsidR="00D41941">
              <w:rPr>
                <w:noProof/>
                <w:webHidden/>
              </w:rPr>
              <w:t>4</w:t>
            </w:r>
            <w:r w:rsidR="00D41941">
              <w:rPr>
                <w:noProof/>
                <w:webHidden/>
              </w:rPr>
              <w:fldChar w:fldCharType="end"/>
            </w:r>
          </w:hyperlink>
        </w:p>
        <w:p w14:paraId="1C319E39" w14:textId="4D9BADD8" w:rsidR="00D41941" w:rsidRDefault="003F3433">
          <w:pPr>
            <w:pStyle w:val="Inhopg2"/>
            <w:rPr>
              <w:rFonts w:eastAsiaTheme="minorEastAsia"/>
              <w:noProof/>
              <w:sz w:val="22"/>
              <w:lang w:eastAsia="nl-BE"/>
            </w:rPr>
          </w:pPr>
          <w:hyperlink w:anchor="_Toc128941874" w:history="1">
            <w:r w:rsidR="00D41941" w:rsidRPr="00706FC9">
              <w:rPr>
                <w:rStyle w:val="Hyperlink"/>
                <w:noProof/>
              </w:rPr>
              <w:t>Samenvattend overzicht</w:t>
            </w:r>
            <w:r w:rsidR="00D41941">
              <w:rPr>
                <w:noProof/>
                <w:webHidden/>
              </w:rPr>
              <w:tab/>
            </w:r>
            <w:r w:rsidR="00D41941">
              <w:rPr>
                <w:noProof/>
                <w:webHidden/>
              </w:rPr>
              <w:fldChar w:fldCharType="begin"/>
            </w:r>
            <w:r w:rsidR="00D41941">
              <w:rPr>
                <w:noProof/>
                <w:webHidden/>
              </w:rPr>
              <w:instrText xml:space="preserve"> PAGEREF _Toc128941874 \h </w:instrText>
            </w:r>
            <w:r w:rsidR="00D41941">
              <w:rPr>
                <w:noProof/>
                <w:webHidden/>
              </w:rPr>
            </w:r>
            <w:r w:rsidR="00D41941">
              <w:rPr>
                <w:noProof/>
                <w:webHidden/>
              </w:rPr>
              <w:fldChar w:fldCharType="separate"/>
            </w:r>
            <w:r w:rsidR="00D41941">
              <w:rPr>
                <w:noProof/>
                <w:webHidden/>
              </w:rPr>
              <w:t>6</w:t>
            </w:r>
            <w:r w:rsidR="00D41941">
              <w:rPr>
                <w:noProof/>
                <w:webHidden/>
              </w:rPr>
              <w:fldChar w:fldCharType="end"/>
            </w:r>
          </w:hyperlink>
        </w:p>
        <w:p w14:paraId="368FAD7A" w14:textId="25EAB6EB" w:rsidR="00D41941" w:rsidRDefault="003F3433">
          <w:pPr>
            <w:pStyle w:val="Inhopg2"/>
            <w:rPr>
              <w:rFonts w:eastAsiaTheme="minorEastAsia"/>
              <w:noProof/>
              <w:sz w:val="22"/>
              <w:lang w:eastAsia="nl-BE"/>
            </w:rPr>
          </w:pPr>
          <w:hyperlink w:anchor="_Toc128941875" w:history="1">
            <w:r w:rsidR="00D41941" w:rsidRPr="00706FC9">
              <w:rPr>
                <w:rStyle w:val="Hyperlink"/>
                <w:noProof/>
              </w:rPr>
              <w:t>Algemene informatie</w:t>
            </w:r>
            <w:r w:rsidR="00D41941">
              <w:rPr>
                <w:noProof/>
                <w:webHidden/>
              </w:rPr>
              <w:tab/>
            </w:r>
            <w:r w:rsidR="00D41941">
              <w:rPr>
                <w:noProof/>
                <w:webHidden/>
              </w:rPr>
              <w:fldChar w:fldCharType="begin"/>
            </w:r>
            <w:r w:rsidR="00D41941">
              <w:rPr>
                <w:noProof/>
                <w:webHidden/>
              </w:rPr>
              <w:instrText xml:space="preserve"> PAGEREF _Toc128941875 \h </w:instrText>
            </w:r>
            <w:r w:rsidR="00D41941">
              <w:rPr>
                <w:noProof/>
                <w:webHidden/>
              </w:rPr>
            </w:r>
            <w:r w:rsidR="00D41941">
              <w:rPr>
                <w:noProof/>
                <w:webHidden/>
              </w:rPr>
              <w:fldChar w:fldCharType="separate"/>
            </w:r>
            <w:r w:rsidR="00D41941">
              <w:rPr>
                <w:noProof/>
                <w:webHidden/>
              </w:rPr>
              <w:t>10</w:t>
            </w:r>
            <w:r w:rsidR="00D41941">
              <w:rPr>
                <w:noProof/>
                <w:webHidden/>
              </w:rPr>
              <w:fldChar w:fldCharType="end"/>
            </w:r>
          </w:hyperlink>
        </w:p>
        <w:p w14:paraId="40FEE0B6" w14:textId="74109F49" w:rsidR="00D41941" w:rsidRDefault="003F3433">
          <w:pPr>
            <w:pStyle w:val="Inhopg1"/>
            <w:rPr>
              <w:rFonts w:asciiTheme="minorHAnsi" w:hAnsiTheme="minorHAnsi"/>
              <w:b w:val="0"/>
              <w:bCs w:val="0"/>
              <w:noProof/>
              <w:sz w:val="22"/>
              <w:lang w:eastAsia="nl-BE"/>
            </w:rPr>
          </w:pPr>
          <w:hyperlink w:anchor="_Toc128941876" w:history="1">
            <w:r w:rsidR="00D41941" w:rsidRPr="00706FC9">
              <w:rPr>
                <w:rStyle w:val="Hyperlink"/>
                <w:noProof/>
              </w:rPr>
              <w:t>Werf 1:  Laten we een boom opzetten</w:t>
            </w:r>
            <w:r w:rsidR="00D41941">
              <w:rPr>
                <w:noProof/>
                <w:webHidden/>
              </w:rPr>
              <w:tab/>
            </w:r>
            <w:r w:rsidR="00D41941">
              <w:rPr>
                <w:noProof/>
                <w:webHidden/>
              </w:rPr>
              <w:fldChar w:fldCharType="begin"/>
            </w:r>
            <w:r w:rsidR="00D41941">
              <w:rPr>
                <w:noProof/>
                <w:webHidden/>
              </w:rPr>
              <w:instrText xml:space="preserve"> PAGEREF _Toc128941876 \h </w:instrText>
            </w:r>
            <w:r w:rsidR="00D41941">
              <w:rPr>
                <w:noProof/>
                <w:webHidden/>
              </w:rPr>
            </w:r>
            <w:r w:rsidR="00D41941">
              <w:rPr>
                <w:noProof/>
                <w:webHidden/>
              </w:rPr>
              <w:fldChar w:fldCharType="separate"/>
            </w:r>
            <w:r w:rsidR="00D41941">
              <w:rPr>
                <w:noProof/>
                <w:webHidden/>
              </w:rPr>
              <w:t>11</w:t>
            </w:r>
            <w:r w:rsidR="00D41941">
              <w:rPr>
                <w:noProof/>
                <w:webHidden/>
              </w:rPr>
              <w:fldChar w:fldCharType="end"/>
            </w:r>
          </w:hyperlink>
        </w:p>
        <w:p w14:paraId="0CFF7339" w14:textId="068439FE" w:rsidR="00D41941" w:rsidRDefault="003F3433">
          <w:pPr>
            <w:pStyle w:val="Inhopg2"/>
            <w:rPr>
              <w:rFonts w:eastAsiaTheme="minorEastAsia"/>
              <w:noProof/>
              <w:sz w:val="22"/>
              <w:lang w:eastAsia="nl-BE"/>
            </w:rPr>
          </w:pPr>
          <w:hyperlink w:anchor="_Toc128941877" w:history="1">
            <w:r w:rsidR="00D41941" w:rsidRPr="00706FC9">
              <w:rPr>
                <w:rStyle w:val="Hyperlink"/>
                <w:noProof/>
              </w:rPr>
              <w:t>Bomen</w:t>
            </w:r>
            <w:r w:rsidR="00D41941">
              <w:rPr>
                <w:noProof/>
                <w:webHidden/>
              </w:rPr>
              <w:tab/>
            </w:r>
            <w:r w:rsidR="00D41941">
              <w:rPr>
                <w:noProof/>
                <w:webHidden/>
              </w:rPr>
              <w:fldChar w:fldCharType="begin"/>
            </w:r>
            <w:r w:rsidR="00D41941">
              <w:rPr>
                <w:noProof/>
                <w:webHidden/>
              </w:rPr>
              <w:instrText xml:space="preserve"> PAGEREF _Toc128941877 \h </w:instrText>
            </w:r>
            <w:r w:rsidR="00D41941">
              <w:rPr>
                <w:noProof/>
                <w:webHidden/>
              </w:rPr>
            </w:r>
            <w:r w:rsidR="00D41941">
              <w:rPr>
                <w:noProof/>
                <w:webHidden/>
              </w:rPr>
              <w:fldChar w:fldCharType="separate"/>
            </w:r>
            <w:r w:rsidR="00D41941">
              <w:rPr>
                <w:noProof/>
                <w:webHidden/>
              </w:rPr>
              <w:t>12</w:t>
            </w:r>
            <w:r w:rsidR="00D41941">
              <w:rPr>
                <w:noProof/>
                <w:webHidden/>
              </w:rPr>
              <w:fldChar w:fldCharType="end"/>
            </w:r>
          </w:hyperlink>
        </w:p>
        <w:p w14:paraId="3EF401A9" w14:textId="30392298" w:rsidR="00D41941" w:rsidRDefault="003F3433">
          <w:pPr>
            <w:pStyle w:val="Inhopg2"/>
            <w:rPr>
              <w:rFonts w:eastAsiaTheme="minorEastAsia"/>
              <w:noProof/>
              <w:sz w:val="22"/>
              <w:lang w:eastAsia="nl-BE"/>
            </w:rPr>
          </w:pPr>
          <w:hyperlink w:anchor="_Toc128941878" w:history="1">
            <w:r w:rsidR="00D41941" w:rsidRPr="00706FC9">
              <w:rPr>
                <w:rStyle w:val="Hyperlink"/>
                <w:noProof/>
              </w:rPr>
              <w:t>Hagen en Geveltuinbeplanting</w:t>
            </w:r>
            <w:r w:rsidR="00D41941">
              <w:rPr>
                <w:noProof/>
                <w:webHidden/>
              </w:rPr>
              <w:tab/>
            </w:r>
            <w:r w:rsidR="00D41941">
              <w:rPr>
                <w:noProof/>
                <w:webHidden/>
              </w:rPr>
              <w:fldChar w:fldCharType="begin"/>
            </w:r>
            <w:r w:rsidR="00D41941">
              <w:rPr>
                <w:noProof/>
                <w:webHidden/>
              </w:rPr>
              <w:instrText xml:space="preserve"> PAGEREF _Toc128941878 \h </w:instrText>
            </w:r>
            <w:r w:rsidR="00D41941">
              <w:rPr>
                <w:noProof/>
                <w:webHidden/>
              </w:rPr>
            </w:r>
            <w:r w:rsidR="00D41941">
              <w:rPr>
                <w:noProof/>
                <w:webHidden/>
              </w:rPr>
              <w:fldChar w:fldCharType="separate"/>
            </w:r>
            <w:r w:rsidR="00D41941">
              <w:rPr>
                <w:noProof/>
                <w:webHidden/>
              </w:rPr>
              <w:t>13</w:t>
            </w:r>
            <w:r w:rsidR="00D41941">
              <w:rPr>
                <w:noProof/>
                <w:webHidden/>
              </w:rPr>
              <w:fldChar w:fldCharType="end"/>
            </w:r>
          </w:hyperlink>
        </w:p>
        <w:p w14:paraId="31F093D3" w14:textId="5035C473" w:rsidR="00D41941" w:rsidRDefault="003F3433">
          <w:pPr>
            <w:pStyle w:val="Inhopg2"/>
            <w:rPr>
              <w:rFonts w:eastAsiaTheme="minorEastAsia"/>
              <w:noProof/>
              <w:sz w:val="22"/>
              <w:lang w:eastAsia="nl-BE"/>
            </w:rPr>
          </w:pPr>
          <w:hyperlink w:anchor="_Toc128941879" w:history="1">
            <w:r w:rsidR="00D41941" w:rsidRPr="00706FC9">
              <w:rPr>
                <w:rStyle w:val="Hyperlink"/>
                <w:noProof/>
              </w:rPr>
              <w:t>Natuurgroenperken</w:t>
            </w:r>
            <w:r w:rsidR="00D41941">
              <w:rPr>
                <w:noProof/>
                <w:webHidden/>
              </w:rPr>
              <w:tab/>
            </w:r>
            <w:r w:rsidR="00D41941">
              <w:rPr>
                <w:noProof/>
                <w:webHidden/>
              </w:rPr>
              <w:fldChar w:fldCharType="begin"/>
            </w:r>
            <w:r w:rsidR="00D41941">
              <w:rPr>
                <w:noProof/>
                <w:webHidden/>
              </w:rPr>
              <w:instrText xml:space="preserve"> PAGEREF _Toc128941879 \h </w:instrText>
            </w:r>
            <w:r w:rsidR="00D41941">
              <w:rPr>
                <w:noProof/>
                <w:webHidden/>
              </w:rPr>
            </w:r>
            <w:r w:rsidR="00D41941">
              <w:rPr>
                <w:noProof/>
                <w:webHidden/>
              </w:rPr>
              <w:fldChar w:fldCharType="separate"/>
            </w:r>
            <w:r w:rsidR="00D41941">
              <w:rPr>
                <w:noProof/>
                <w:webHidden/>
              </w:rPr>
              <w:t>14</w:t>
            </w:r>
            <w:r w:rsidR="00D41941">
              <w:rPr>
                <w:noProof/>
                <w:webHidden/>
              </w:rPr>
              <w:fldChar w:fldCharType="end"/>
            </w:r>
          </w:hyperlink>
        </w:p>
        <w:p w14:paraId="7563E0E9" w14:textId="6FFAFFDF" w:rsidR="00D41941" w:rsidRDefault="003F3433">
          <w:pPr>
            <w:pStyle w:val="Inhopg1"/>
            <w:rPr>
              <w:rFonts w:asciiTheme="minorHAnsi" w:hAnsiTheme="minorHAnsi"/>
              <w:b w:val="0"/>
              <w:bCs w:val="0"/>
              <w:noProof/>
              <w:sz w:val="22"/>
              <w:lang w:eastAsia="nl-BE"/>
            </w:rPr>
          </w:pPr>
          <w:hyperlink w:anchor="_Toc128941880" w:history="1">
            <w:r w:rsidR="00D41941" w:rsidRPr="00706FC9">
              <w:rPr>
                <w:rStyle w:val="Hyperlink"/>
                <w:noProof/>
              </w:rPr>
              <w:t>Werf 2:  Verrijk je wijk</w:t>
            </w:r>
            <w:r w:rsidR="00D41941">
              <w:rPr>
                <w:noProof/>
                <w:webHidden/>
              </w:rPr>
              <w:tab/>
            </w:r>
            <w:r w:rsidR="00D41941">
              <w:rPr>
                <w:noProof/>
                <w:webHidden/>
              </w:rPr>
              <w:fldChar w:fldCharType="begin"/>
            </w:r>
            <w:r w:rsidR="00D41941">
              <w:rPr>
                <w:noProof/>
                <w:webHidden/>
              </w:rPr>
              <w:instrText xml:space="preserve"> PAGEREF _Toc128941880 \h </w:instrText>
            </w:r>
            <w:r w:rsidR="00D41941">
              <w:rPr>
                <w:noProof/>
                <w:webHidden/>
              </w:rPr>
            </w:r>
            <w:r w:rsidR="00D41941">
              <w:rPr>
                <w:noProof/>
                <w:webHidden/>
              </w:rPr>
              <w:fldChar w:fldCharType="separate"/>
            </w:r>
            <w:r w:rsidR="00D41941">
              <w:rPr>
                <w:noProof/>
                <w:webHidden/>
              </w:rPr>
              <w:t>15</w:t>
            </w:r>
            <w:r w:rsidR="00D41941">
              <w:rPr>
                <w:noProof/>
                <w:webHidden/>
              </w:rPr>
              <w:fldChar w:fldCharType="end"/>
            </w:r>
          </w:hyperlink>
        </w:p>
        <w:p w14:paraId="13B853FE" w14:textId="6FDBA3B1" w:rsidR="00D41941" w:rsidRDefault="003F3433">
          <w:pPr>
            <w:pStyle w:val="Inhopg2"/>
            <w:rPr>
              <w:rFonts w:eastAsiaTheme="minorEastAsia"/>
              <w:noProof/>
              <w:sz w:val="22"/>
              <w:lang w:eastAsia="nl-BE"/>
            </w:rPr>
          </w:pPr>
          <w:hyperlink w:anchor="_Toc128941881" w:history="1">
            <w:r w:rsidR="00D41941" w:rsidRPr="00706FC9">
              <w:rPr>
                <w:rStyle w:val="Hyperlink"/>
                <w:rFonts w:cs="FlandersArtSans-Medium"/>
                <w:noProof/>
              </w:rPr>
              <w:t>Collectieve renovaties</w:t>
            </w:r>
            <w:r w:rsidR="00D41941">
              <w:rPr>
                <w:noProof/>
                <w:webHidden/>
              </w:rPr>
              <w:tab/>
            </w:r>
            <w:r w:rsidR="00D41941">
              <w:rPr>
                <w:noProof/>
                <w:webHidden/>
              </w:rPr>
              <w:fldChar w:fldCharType="begin"/>
            </w:r>
            <w:r w:rsidR="00D41941">
              <w:rPr>
                <w:noProof/>
                <w:webHidden/>
              </w:rPr>
              <w:instrText xml:space="preserve"> PAGEREF _Toc128941881 \h </w:instrText>
            </w:r>
            <w:r w:rsidR="00D41941">
              <w:rPr>
                <w:noProof/>
                <w:webHidden/>
              </w:rPr>
            </w:r>
            <w:r w:rsidR="00D41941">
              <w:rPr>
                <w:noProof/>
                <w:webHidden/>
              </w:rPr>
              <w:fldChar w:fldCharType="separate"/>
            </w:r>
            <w:r w:rsidR="00D41941">
              <w:rPr>
                <w:noProof/>
                <w:webHidden/>
              </w:rPr>
              <w:t>16</w:t>
            </w:r>
            <w:r w:rsidR="00D41941">
              <w:rPr>
                <w:noProof/>
                <w:webHidden/>
              </w:rPr>
              <w:fldChar w:fldCharType="end"/>
            </w:r>
          </w:hyperlink>
        </w:p>
        <w:p w14:paraId="217AE8CE" w14:textId="769ABC2E" w:rsidR="00D41941" w:rsidRDefault="003F3433">
          <w:pPr>
            <w:pStyle w:val="Inhopg2"/>
            <w:rPr>
              <w:rFonts w:eastAsiaTheme="minorEastAsia"/>
              <w:noProof/>
              <w:sz w:val="22"/>
              <w:lang w:eastAsia="nl-BE"/>
            </w:rPr>
          </w:pPr>
          <w:hyperlink w:anchor="_Toc128941882" w:history="1">
            <w:r w:rsidR="00D41941" w:rsidRPr="00706FC9">
              <w:rPr>
                <w:rStyle w:val="Hyperlink"/>
                <w:noProof/>
              </w:rPr>
              <w:t>Klimaattafels</w:t>
            </w:r>
            <w:r w:rsidR="00D41941">
              <w:rPr>
                <w:noProof/>
                <w:webHidden/>
              </w:rPr>
              <w:tab/>
            </w:r>
            <w:r w:rsidR="00D41941">
              <w:rPr>
                <w:noProof/>
                <w:webHidden/>
              </w:rPr>
              <w:fldChar w:fldCharType="begin"/>
            </w:r>
            <w:r w:rsidR="00D41941">
              <w:rPr>
                <w:noProof/>
                <w:webHidden/>
              </w:rPr>
              <w:instrText xml:space="preserve"> PAGEREF _Toc128941882 \h </w:instrText>
            </w:r>
            <w:r w:rsidR="00D41941">
              <w:rPr>
                <w:noProof/>
                <w:webHidden/>
              </w:rPr>
            </w:r>
            <w:r w:rsidR="00D41941">
              <w:rPr>
                <w:noProof/>
                <w:webHidden/>
              </w:rPr>
              <w:fldChar w:fldCharType="separate"/>
            </w:r>
            <w:r w:rsidR="00D41941">
              <w:rPr>
                <w:noProof/>
                <w:webHidden/>
              </w:rPr>
              <w:t>18</w:t>
            </w:r>
            <w:r w:rsidR="00D41941">
              <w:rPr>
                <w:noProof/>
                <w:webHidden/>
              </w:rPr>
              <w:fldChar w:fldCharType="end"/>
            </w:r>
          </w:hyperlink>
        </w:p>
        <w:p w14:paraId="0341DCCA" w14:textId="0BC0EA3B" w:rsidR="00D41941" w:rsidRDefault="003F3433">
          <w:pPr>
            <w:pStyle w:val="Inhopg2"/>
            <w:rPr>
              <w:rFonts w:eastAsiaTheme="minorEastAsia"/>
              <w:noProof/>
              <w:sz w:val="22"/>
              <w:lang w:eastAsia="nl-BE"/>
            </w:rPr>
          </w:pPr>
          <w:hyperlink w:anchor="_Toc128941883" w:history="1">
            <w:r w:rsidR="00D41941" w:rsidRPr="00706FC9">
              <w:rPr>
                <w:rStyle w:val="Hyperlink"/>
                <w:noProof/>
              </w:rPr>
              <w:t>Coöperatieve/participatieve hernieuwbare energieprojecten</w:t>
            </w:r>
            <w:r w:rsidR="00D41941">
              <w:rPr>
                <w:noProof/>
                <w:webHidden/>
              </w:rPr>
              <w:tab/>
            </w:r>
            <w:r w:rsidR="00D41941">
              <w:rPr>
                <w:noProof/>
                <w:webHidden/>
              </w:rPr>
              <w:fldChar w:fldCharType="begin"/>
            </w:r>
            <w:r w:rsidR="00D41941">
              <w:rPr>
                <w:noProof/>
                <w:webHidden/>
              </w:rPr>
              <w:instrText xml:space="preserve"> PAGEREF _Toc128941883 \h </w:instrText>
            </w:r>
            <w:r w:rsidR="00D41941">
              <w:rPr>
                <w:noProof/>
                <w:webHidden/>
              </w:rPr>
            </w:r>
            <w:r w:rsidR="00D41941">
              <w:rPr>
                <w:noProof/>
                <w:webHidden/>
              </w:rPr>
              <w:fldChar w:fldCharType="separate"/>
            </w:r>
            <w:r w:rsidR="00D41941">
              <w:rPr>
                <w:noProof/>
                <w:webHidden/>
              </w:rPr>
              <w:t>19</w:t>
            </w:r>
            <w:r w:rsidR="00D41941">
              <w:rPr>
                <w:noProof/>
                <w:webHidden/>
              </w:rPr>
              <w:fldChar w:fldCharType="end"/>
            </w:r>
          </w:hyperlink>
        </w:p>
        <w:p w14:paraId="10BFDC78" w14:textId="39293288" w:rsidR="00D41941" w:rsidRDefault="003F3433">
          <w:pPr>
            <w:pStyle w:val="Inhopg1"/>
            <w:rPr>
              <w:rFonts w:asciiTheme="minorHAnsi" w:hAnsiTheme="minorHAnsi"/>
              <w:b w:val="0"/>
              <w:bCs w:val="0"/>
              <w:noProof/>
              <w:sz w:val="22"/>
              <w:lang w:eastAsia="nl-BE"/>
            </w:rPr>
          </w:pPr>
          <w:hyperlink w:anchor="_Toc128941884" w:history="1">
            <w:r w:rsidR="00D41941" w:rsidRPr="00706FC9">
              <w:rPr>
                <w:rStyle w:val="Hyperlink"/>
                <w:noProof/>
              </w:rPr>
              <w:t>Werf 3:  Elke buurt deelt en is duurzaam bereikbaar</w:t>
            </w:r>
            <w:r w:rsidR="00D41941">
              <w:rPr>
                <w:noProof/>
                <w:webHidden/>
              </w:rPr>
              <w:tab/>
            </w:r>
            <w:r w:rsidR="00D41941">
              <w:rPr>
                <w:noProof/>
                <w:webHidden/>
              </w:rPr>
              <w:fldChar w:fldCharType="begin"/>
            </w:r>
            <w:r w:rsidR="00D41941">
              <w:rPr>
                <w:noProof/>
                <w:webHidden/>
              </w:rPr>
              <w:instrText xml:space="preserve"> PAGEREF _Toc128941884 \h </w:instrText>
            </w:r>
            <w:r w:rsidR="00D41941">
              <w:rPr>
                <w:noProof/>
                <w:webHidden/>
              </w:rPr>
            </w:r>
            <w:r w:rsidR="00D41941">
              <w:rPr>
                <w:noProof/>
                <w:webHidden/>
              </w:rPr>
              <w:fldChar w:fldCharType="separate"/>
            </w:r>
            <w:r w:rsidR="00D41941">
              <w:rPr>
                <w:noProof/>
                <w:webHidden/>
              </w:rPr>
              <w:t>20</w:t>
            </w:r>
            <w:r w:rsidR="00D41941">
              <w:rPr>
                <w:noProof/>
                <w:webHidden/>
              </w:rPr>
              <w:fldChar w:fldCharType="end"/>
            </w:r>
          </w:hyperlink>
        </w:p>
        <w:p w14:paraId="2B79AC15" w14:textId="39602A4D" w:rsidR="00D41941" w:rsidRDefault="003F3433">
          <w:pPr>
            <w:pStyle w:val="Inhopg2"/>
            <w:rPr>
              <w:rFonts w:eastAsiaTheme="minorEastAsia"/>
              <w:noProof/>
              <w:sz w:val="22"/>
              <w:lang w:eastAsia="nl-BE"/>
            </w:rPr>
          </w:pPr>
          <w:hyperlink w:anchor="_Toc128941885" w:history="1">
            <w:r w:rsidR="00D41941" w:rsidRPr="00706FC9">
              <w:rPr>
                <w:rStyle w:val="Hyperlink"/>
                <w:noProof/>
              </w:rPr>
              <w:t>Deelsystemen</w:t>
            </w:r>
            <w:r w:rsidR="00D41941">
              <w:rPr>
                <w:noProof/>
                <w:webHidden/>
              </w:rPr>
              <w:tab/>
            </w:r>
            <w:r w:rsidR="00D41941">
              <w:rPr>
                <w:noProof/>
                <w:webHidden/>
              </w:rPr>
              <w:fldChar w:fldCharType="begin"/>
            </w:r>
            <w:r w:rsidR="00D41941">
              <w:rPr>
                <w:noProof/>
                <w:webHidden/>
              </w:rPr>
              <w:instrText xml:space="preserve"> PAGEREF _Toc128941885 \h </w:instrText>
            </w:r>
            <w:r w:rsidR="00D41941">
              <w:rPr>
                <w:noProof/>
                <w:webHidden/>
              </w:rPr>
            </w:r>
            <w:r w:rsidR="00D41941">
              <w:rPr>
                <w:noProof/>
                <w:webHidden/>
              </w:rPr>
              <w:fldChar w:fldCharType="separate"/>
            </w:r>
            <w:r w:rsidR="00D41941">
              <w:rPr>
                <w:noProof/>
                <w:webHidden/>
              </w:rPr>
              <w:t>21</w:t>
            </w:r>
            <w:r w:rsidR="00D41941">
              <w:rPr>
                <w:noProof/>
                <w:webHidden/>
              </w:rPr>
              <w:fldChar w:fldCharType="end"/>
            </w:r>
          </w:hyperlink>
        </w:p>
        <w:p w14:paraId="75CB6CDB" w14:textId="520E35E1" w:rsidR="00D41941" w:rsidRDefault="003F3433">
          <w:pPr>
            <w:pStyle w:val="Inhopg2"/>
            <w:rPr>
              <w:rFonts w:eastAsiaTheme="minorEastAsia"/>
              <w:noProof/>
              <w:sz w:val="22"/>
              <w:lang w:eastAsia="nl-BE"/>
            </w:rPr>
          </w:pPr>
          <w:hyperlink w:anchor="_Toc128941886" w:history="1">
            <w:r w:rsidR="00D41941" w:rsidRPr="00706FC9">
              <w:rPr>
                <w:rStyle w:val="Hyperlink"/>
                <w:noProof/>
              </w:rPr>
              <w:t>Laadpunten</w:t>
            </w:r>
            <w:r w:rsidR="00D41941">
              <w:rPr>
                <w:noProof/>
                <w:webHidden/>
              </w:rPr>
              <w:tab/>
            </w:r>
            <w:r w:rsidR="00D41941">
              <w:rPr>
                <w:noProof/>
                <w:webHidden/>
              </w:rPr>
              <w:fldChar w:fldCharType="begin"/>
            </w:r>
            <w:r w:rsidR="00D41941">
              <w:rPr>
                <w:noProof/>
                <w:webHidden/>
              </w:rPr>
              <w:instrText xml:space="preserve"> PAGEREF _Toc128941886 \h </w:instrText>
            </w:r>
            <w:r w:rsidR="00D41941">
              <w:rPr>
                <w:noProof/>
                <w:webHidden/>
              </w:rPr>
            </w:r>
            <w:r w:rsidR="00D41941">
              <w:rPr>
                <w:noProof/>
                <w:webHidden/>
              </w:rPr>
              <w:fldChar w:fldCharType="separate"/>
            </w:r>
            <w:r w:rsidR="00D41941">
              <w:rPr>
                <w:noProof/>
                <w:webHidden/>
              </w:rPr>
              <w:t>22</w:t>
            </w:r>
            <w:r w:rsidR="00D41941">
              <w:rPr>
                <w:noProof/>
                <w:webHidden/>
              </w:rPr>
              <w:fldChar w:fldCharType="end"/>
            </w:r>
          </w:hyperlink>
        </w:p>
        <w:p w14:paraId="181BF57D" w14:textId="1854375D" w:rsidR="00D41941" w:rsidRDefault="003F3433">
          <w:pPr>
            <w:pStyle w:val="Inhopg2"/>
            <w:rPr>
              <w:rFonts w:eastAsiaTheme="minorEastAsia"/>
              <w:noProof/>
              <w:sz w:val="22"/>
              <w:lang w:eastAsia="nl-BE"/>
            </w:rPr>
          </w:pPr>
          <w:hyperlink w:anchor="_Toc128941887" w:history="1">
            <w:r w:rsidR="00D41941" w:rsidRPr="00706FC9">
              <w:rPr>
                <w:rStyle w:val="Hyperlink"/>
                <w:noProof/>
              </w:rPr>
              <w:t>Fietspaden</w:t>
            </w:r>
            <w:r w:rsidR="00D41941">
              <w:rPr>
                <w:noProof/>
                <w:webHidden/>
              </w:rPr>
              <w:tab/>
            </w:r>
            <w:r w:rsidR="00D41941">
              <w:rPr>
                <w:noProof/>
                <w:webHidden/>
              </w:rPr>
              <w:fldChar w:fldCharType="begin"/>
            </w:r>
            <w:r w:rsidR="00D41941">
              <w:rPr>
                <w:noProof/>
                <w:webHidden/>
              </w:rPr>
              <w:instrText xml:space="preserve"> PAGEREF _Toc128941887 \h </w:instrText>
            </w:r>
            <w:r w:rsidR="00D41941">
              <w:rPr>
                <w:noProof/>
                <w:webHidden/>
              </w:rPr>
            </w:r>
            <w:r w:rsidR="00D41941">
              <w:rPr>
                <w:noProof/>
                <w:webHidden/>
              </w:rPr>
              <w:fldChar w:fldCharType="separate"/>
            </w:r>
            <w:r w:rsidR="00D41941">
              <w:rPr>
                <w:noProof/>
                <w:webHidden/>
              </w:rPr>
              <w:t>23</w:t>
            </w:r>
            <w:r w:rsidR="00D41941">
              <w:rPr>
                <w:noProof/>
                <w:webHidden/>
              </w:rPr>
              <w:fldChar w:fldCharType="end"/>
            </w:r>
          </w:hyperlink>
        </w:p>
        <w:p w14:paraId="03A56D7E" w14:textId="76017AE9" w:rsidR="00D41941" w:rsidRDefault="003F3433">
          <w:pPr>
            <w:pStyle w:val="Inhopg1"/>
            <w:rPr>
              <w:rFonts w:asciiTheme="minorHAnsi" w:hAnsiTheme="minorHAnsi"/>
              <w:b w:val="0"/>
              <w:bCs w:val="0"/>
              <w:noProof/>
              <w:sz w:val="22"/>
              <w:lang w:eastAsia="nl-BE"/>
            </w:rPr>
          </w:pPr>
          <w:hyperlink w:anchor="_Toc128941888" w:history="1">
            <w:r w:rsidR="00D41941" w:rsidRPr="00706FC9">
              <w:rPr>
                <w:rStyle w:val="Hyperlink"/>
                <w:noProof/>
              </w:rPr>
              <w:t>Werf 4:  Water. Het nieuwe goud</w:t>
            </w:r>
            <w:r w:rsidR="00D41941">
              <w:rPr>
                <w:noProof/>
                <w:webHidden/>
              </w:rPr>
              <w:tab/>
            </w:r>
            <w:r w:rsidR="00D41941">
              <w:rPr>
                <w:noProof/>
                <w:webHidden/>
              </w:rPr>
              <w:fldChar w:fldCharType="begin"/>
            </w:r>
            <w:r w:rsidR="00D41941">
              <w:rPr>
                <w:noProof/>
                <w:webHidden/>
              </w:rPr>
              <w:instrText xml:space="preserve"> PAGEREF _Toc128941888 \h </w:instrText>
            </w:r>
            <w:r w:rsidR="00D41941">
              <w:rPr>
                <w:noProof/>
                <w:webHidden/>
              </w:rPr>
            </w:r>
            <w:r w:rsidR="00D41941">
              <w:rPr>
                <w:noProof/>
                <w:webHidden/>
              </w:rPr>
              <w:fldChar w:fldCharType="separate"/>
            </w:r>
            <w:r w:rsidR="00D41941">
              <w:rPr>
                <w:noProof/>
                <w:webHidden/>
              </w:rPr>
              <w:t>25</w:t>
            </w:r>
            <w:r w:rsidR="00D41941">
              <w:rPr>
                <w:noProof/>
                <w:webHidden/>
              </w:rPr>
              <w:fldChar w:fldCharType="end"/>
            </w:r>
          </w:hyperlink>
        </w:p>
        <w:p w14:paraId="7C662D46" w14:textId="20A7E8D5" w:rsidR="00D41941" w:rsidRDefault="003F3433">
          <w:pPr>
            <w:pStyle w:val="Inhopg2"/>
            <w:rPr>
              <w:rFonts w:eastAsiaTheme="minorEastAsia"/>
              <w:noProof/>
              <w:sz w:val="22"/>
              <w:lang w:eastAsia="nl-BE"/>
            </w:rPr>
          </w:pPr>
          <w:hyperlink w:anchor="_Toc128941889" w:history="1">
            <w:r w:rsidR="00D41941" w:rsidRPr="00706FC9">
              <w:rPr>
                <w:rStyle w:val="Hyperlink"/>
                <w:noProof/>
              </w:rPr>
              <w:t>Ontharding</w:t>
            </w:r>
            <w:r w:rsidR="00D41941">
              <w:rPr>
                <w:noProof/>
                <w:webHidden/>
              </w:rPr>
              <w:tab/>
            </w:r>
            <w:r w:rsidR="00D41941">
              <w:rPr>
                <w:noProof/>
                <w:webHidden/>
              </w:rPr>
              <w:fldChar w:fldCharType="begin"/>
            </w:r>
            <w:r w:rsidR="00D41941">
              <w:rPr>
                <w:noProof/>
                <w:webHidden/>
              </w:rPr>
              <w:instrText xml:space="preserve"> PAGEREF _Toc128941889 \h </w:instrText>
            </w:r>
            <w:r w:rsidR="00D41941">
              <w:rPr>
                <w:noProof/>
                <w:webHidden/>
              </w:rPr>
            </w:r>
            <w:r w:rsidR="00D41941">
              <w:rPr>
                <w:noProof/>
                <w:webHidden/>
              </w:rPr>
              <w:fldChar w:fldCharType="separate"/>
            </w:r>
            <w:r w:rsidR="00D41941">
              <w:rPr>
                <w:noProof/>
                <w:webHidden/>
              </w:rPr>
              <w:t>26</w:t>
            </w:r>
            <w:r w:rsidR="00D41941">
              <w:rPr>
                <w:noProof/>
                <w:webHidden/>
              </w:rPr>
              <w:fldChar w:fldCharType="end"/>
            </w:r>
          </w:hyperlink>
        </w:p>
        <w:p w14:paraId="76E3C09A" w14:textId="3A240BAF" w:rsidR="00D41941" w:rsidRDefault="003F3433">
          <w:pPr>
            <w:pStyle w:val="Inhopg2"/>
            <w:rPr>
              <w:rFonts w:eastAsiaTheme="minorEastAsia"/>
              <w:noProof/>
              <w:sz w:val="22"/>
              <w:lang w:eastAsia="nl-BE"/>
            </w:rPr>
          </w:pPr>
          <w:hyperlink w:anchor="_Toc128941890" w:history="1">
            <w:r w:rsidR="00D41941" w:rsidRPr="00706FC9">
              <w:rPr>
                <w:rStyle w:val="Hyperlink"/>
                <w:noProof/>
              </w:rPr>
              <w:t>Hemelwateropvang</w:t>
            </w:r>
            <w:r w:rsidR="00D41941">
              <w:rPr>
                <w:noProof/>
                <w:webHidden/>
              </w:rPr>
              <w:tab/>
            </w:r>
            <w:r w:rsidR="00D41941">
              <w:rPr>
                <w:noProof/>
                <w:webHidden/>
              </w:rPr>
              <w:fldChar w:fldCharType="begin"/>
            </w:r>
            <w:r w:rsidR="00D41941">
              <w:rPr>
                <w:noProof/>
                <w:webHidden/>
              </w:rPr>
              <w:instrText xml:space="preserve"> PAGEREF _Toc128941890 \h </w:instrText>
            </w:r>
            <w:r w:rsidR="00D41941">
              <w:rPr>
                <w:noProof/>
                <w:webHidden/>
              </w:rPr>
            </w:r>
            <w:r w:rsidR="00D41941">
              <w:rPr>
                <w:noProof/>
                <w:webHidden/>
              </w:rPr>
              <w:fldChar w:fldCharType="separate"/>
            </w:r>
            <w:r w:rsidR="00D41941">
              <w:rPr>
                <w:noProof/>
                <w:webHidden/>
              </w:rPr>
              <w:t>27</w:t>
            </w:r>
            <w:r w:rsidR="00D41941">
              <w:rPr>
                <w:noProof/>
                <w:webHidden/>
              </w:rPr>
              <w:fldChar w:fldCharType="end"/>
            </w:r>
          </w:hyperlink>
        </w:p>
        <w:p w14:paraId="1A60BC9F" w14:textId="5BA5CC44" w:rsidR="00D41941" w:rsidRDefault="003F3433">
          <w:pPr>
            <w:pStyle w:val="Inhopg1"/>
            <w:rPr>
              <w:rFonts w:asciiTheme="minorHAnsi" w:hAnsiTheme="minorHAnsi"/>
              <w:b w:val="0"/>
              <w:bCs w:val="0"/>
              <w:noProof/>
              <w:sz w:val="22"/>
              <w:lang w:eastAsia="nl-BE"/>
            </w:rPr>
          </w:pPr>
          <w:hyperlink w:anchor="_Toc128941891" w:history="1">
            <w:r w:rsidR="00D41941" w:rsidRPr="00706FC9">
              <w:rPr>
                <w:rStyle w:val="Hyperlink"/>
                <w:noProof/>
              </w:rPr>
              <w:t>Algemene doelstellingen</w:t>
            </w:r>
            <w:r w:rsidR="00D41941">
              <w:rPr>
                <w:noProof/>
                <w:webHidden/>
              </w:rPr>
              <w:tab/>
            </w:r>
            <w:r w:rsidR="00D41941">
              <w:rPr>
                <w:noProof/>
                <w:webHidden/>
              </w:rPr>
              <w:fldChar w:fldCharType="begin"/>
            </w:r>
            <w:r w:rsidR="00D41941">
              <w:rPr>
                <w:noProof/>
                <w:webHidden/>
              </w:rPr>
              <w:instrText xml:space="preserve"> PAGEREF _Toc128941891 \h </w:instrText>
            </w:r>
            <w:r w:rsidR="00D41941">
              <w:rPr>
                <w:noProof/>
                <w:webHidden/>
              </w:rPr>
            </w:r>
            <w:r w:rsidR="00D41941">
              <w:rPr>
                <w:noProof/>
                <w:webHidden/>
              </w:rPr>
              <w:fldChar w:fldCharType="separate"/>
            </w:r>
            <w:r w:rsidR="00D41941">
              <w:rPr>
                <w:noProof/>
                <w:webHidden/>
              </w:rPr>
              <w:t>28</w:t>
            </w:r>
            <w:r w:rsidR="00D41941">
              <w:rPr>
                <w:noProof/>
                <w:webHidden/>
              </w:rPr>
              <w:fldChar w:fldCharType="end"/>
            </w:r>
          </w:hyperlink>
        </w:p>
        <w:p w14:paraId="0C30F02A" w14:textId="2F258AD8" w:rsidR="00D41941" w:rsidRDefault="003F3433">
          <w:pPr>
            <w:pStyle w:val="Inhopg2"/>
            <w:rPr>
              <w:rFonts w:eastAsiaTheme="minorEastAsia"/>
              <w:noProof/>
              <w:sz w:val="22"/>
              <w:lang w:eastAsia="nl-BE"/>
            </w:rPr>
          </w:pPr>
          <w:hyperlink w:anchor="_Toc128941892" w:history="1">
            <w:r w:rsidR="00D41941" w:rsidRPr="00706FC9">
              <w:rPr>
                <w:rStyle w:val="Hyperlink"/>
                <w:noProof/>
              </w:rPr>
              <w:t>Burgemeestersconvenant</w:t>
            </w:r>
            <w:r w:rsidR="00D41941">
              <w:rPr>
                <w:noProof/>
                <w:webHidden/>
              </w:rPr>
              <w:tab/>
            </w:r>
            <w:r w:rsidR="00D41941">
              <w:rPr>
                <w:noProof/>
                <w:webHidden/>
              </w:rPr>
              <w:fldChar w:fldCharType="begin"/>
            </w:r>
            <w:r w:rsidR="00D41941">
              <w:rPr>
                <w:noProof/>
                <w:webHidden/>
              </w:rPr>
              <w:instrText xml:space="preserve"> PAGEREF _Toc128941892 \h </w:instrText>
            </w:r>
            <w:r w:rsidR="00D41941">
              <w:rPr>
                <w:noProof/>
                <w:webHidden/>
              </w:rPr>
            </w:r>
            <w:r w:rsidR="00D41941">
              <w:rPr>
                <w:noProof/>
                <w:webHidden/>
              </w:rPr>
              <w:fldChar w:fldCharType="separate"/>
            </w:r>
            <w:r w:rsidR="00D41941">
              <w:rPr>
                <w:noProof/>
                <w:webHidden/>
              </w:rPr>
              <w:t>29</w:t>
            </w:r>
            <w:r w:rsidR="00D41941">
              <w:rPr>
                <w:noProof/>
                <w:webHidden/>
              </w:rPr>
              <w:fldChar w:fldCharType="end"/>
            </w:r>
          </w:hyperlink>
        </w:p>
        <w:p w14:paraId="4C7A2AE9" w14:textId="77AC4A52" w:rsidR="00D41941" w:rsidRDefault="003F3433">
          <w:pPr>
            <w:pStyle w:val="Inhopg2"/>
            <w:rPr>
              <w:rFonts w:eastAsiaTheme="minorEastAsia"/>
              <w:noProof/>
              <w:sz w:val="22"/>
              <w:lang w:eastAsia="nl-BE"/>
            </w:rPr>
          </w:pPr>
          <w:hyperlink w:anchor="_Toc128941893" w:history="1">
            <w:r w:rsidR="00D41941" w:rsidRPr="00706FC9">
              <w:rPr>
                <w:rStyle w:val="Hyperlink"/>
                <w:noProof/>
              </w:rPr>
              <w:t>Energiebesparing lokaal patrimonium</w:t>
            </w:r>
            <w:r w:rsidR="00D41941">
              <w:rPr>
                <w:noProof/>
                <w:webHidden/>
              </w:rPr>
              <w:tab/>
            </w:r>
            <w:r w:rsidR="00D41941">
              <w:rPr>
                <w:noProof/>
                <w:webHidden/>
              </w:rPr>
              <w:fldChar w:fldCharType="begin"/>
            </w:r>
            <w:r w:rsidR="00D41941">
              <w:rPr>
                <w:noProof/>
                <w:webHidden/>
              </w:rPr>
              <w:instrText xml:space="preserve"> PAGEREF _Toc128941893 \h </w:instrText>
            </w:r>
            <w:r w:rsidR="00D41941">
              <w:rPr>
                <w:noProof/>
                <w:webHidden/>
              </w:rPr>
            </w:r>
            <w:r w:rsidR="00D41941">
              <w:rPr>
                <w:noProof/>
                <w:webHidden/>
              </w:rPr>
              <w:fldChar w:fldCharType="separate"/>
            </w:r>
            <w:r w:rsidR="00D41941">
              <w:rPr>
                <w:noProof/>
                <w:webHidden/>
              </w:rPr>
              <w:t>30</w:t>
            </w:r>
            <w:r w:rsidR="00D41941">
              <w:rPr>
                <w:noProof/>
                <w:webHidden/>
              </w:rPr>
              <w:fldChar w:fldCharType="end"/>
            </w:r>
          </w:hyperlink>
        </w:p>
        <w:p w14:paraId="05CD1A91" w14:textId="22122C72" w:rsidR="00D41941" w:rsidRDefault="003F3433">
          <w:pPr>
            <w:pStyle w:val="Inhopg2"/>
            <w:rPr>
              <w:rFonts w:eastAsiaTheme="minorEastAsia"/>
              <w:noProof/>
              <w:sz w:val="22"/>
              <w:lang w:eastAsia="nl-BE"/>
            </w:rPr>
          </w:pPr>
          <w:hyperlink w:anchor="_Toc128941894" w:history="1">
            <w:r w:rsidR="00D41941" w:rsidRPr="00706FC9">
              <w:rPr>
                <w:rStyle w:val="Hyperlink"/>
                <w:noProof/>
              </w:rPr>
              <w:t>Reductie CO2-uitstoot lokaal patrimonium</w:t>
            </w:r>
            <w:r w:rsidR="00D41941">
              <w:rPr>
                <w:noProof/>
                <w:webHidden/>
              </w:rPr>
              <w:tab/>
            </w:r>
            <w:r w:rsidR="00D41941">
              <w:rPr>
                <w:noProof/>
                <w:webHidden/>
              </w:rPr>
              <w:fldChar w:fldCharType="begin"/>
            </w:r>
            <w:r w:rsidR="00D41941">
              <w:rPr>
                <w:noProof/>
                <w:webHidden/>
              </w:rPr>
              <w:instrText xml:space="preserve"> PAGEREF _Toc128941894 \h </w:instrText>
            </w:r>
            <w:r w:rsidR="00D41941">
              <w:rPr>
                <w:noProof/>
                <w:webHidden/>
              </w:rPr>
            </w:r>
            <w:r w:rsidR="00D41941">
              <w:rPr>
                <w:noProof/>
                <w:webHidden/>
              </w:rPr>
              <w:fldChar w:fldCharType="separate"/>
            </w:r>
            <w:r w:rsidR="00D41941">
              <w:rPr>
                <w:noProof/>
                <w:webHidden/>
              </w:rPr>
              <w:t>32</w:t>
            </w:r>
            <w:r w:rsidR="00D41941">
              <w:rPr>
                <w:noProof/>
                <w:webHidden/>
              </w:rPr>
              <w:fldChar w:fldCharType="end"/>
            </w:r>
          </w:hyperlink>
        </w:p>
        <w:p w14:paraId="2880F210" w14:textId="21ECEE8D" w:rsidR="00D41941" w:rsidRDefault="003F3433">
          <w:pPr>
            <w:pStyle w:val="Inhopg2"/>
            <w:rPr>
              <w:rFonts w:eastAsiaTheme="minorEastAsia"/>
              <w:noProof/>
              <w:sz w:val="22"/>
              <w:lang w:eastAsia="nl-BE"/>
            </w:rPr>
          </w:pPr>
          <w:hyperlink w:anchor="_Toc128941895" w:history="1">
            <w:r w:rsidR="00D41941" w:rsidRPr="00706FC9">
              <w:rPr>
                <w:rStyle w:val="Hyperlink"/>
                <w:noProof/>
              </w:rPr>
              <w:t>VerLEDding</w:t>
            </w:r>
            <w:r w:rsidR="00D41941">
              <w:rPr>
                <w:noProof/>
                <w:webHidden/>
              </w:rPr>
              <w:tab/>
            </w:r>
            <w:r w:rsidR="00D41941">
              <w:rPr>
                <w:noProof/>
                <w:webHidden/>
              </w:rPr>
              <w:fldChar w:fldCharType="begin"/>
            </w:r>
            <w:r w:rsidR="00D41941">
              <w:rPr>
                <w:noProof/>
                <w:webHidden/>
              </w:rPr>
              <w:instrText xml:space="preserve"> PAGEREF _Toc128941895 \h </w:instrText>
            </w:r>
            <w:r w:rsidR="00D41941">
              <w:rPr>
                <w:noProof/>
                <w:webHidden/>
              </w:rPr>
            </w:r>
            <w:r w:rsidR="00D41941">
              <w:rPr>
                <w:noProof/>
                <w:webHidden/>
              </w:rPr>
              <w:fldChar w:fldCharType="separate"/>
            </w:r>
            <w:r w:rsidR="00D41941">
              <w:rPr>
                <w:noProof/>
                <w:webHidden/>
              </w:rPr>
              <w:t>34</w:t>
            </w:r>
            <w:r w:rsidR="00D41941">
              <w:rPr>
                <w:noProof/>
                <w:webHidden/>
              </w:rPr>
              <w:fldChar w:fldCharType="end"/>
            </w:r>
          </w:hyperlink>
        </w:p>
        <w:p w14:paraId="75D30AEE" w14:textId="3AB08EAB" w:rsidR="00D41941" w:rsidRDefault="003F3433">
          <w:pPr>
            <w:pStyle w:val="Inhopg2"/>
            <w:rPr>
              <w:rFonts w:eastAsiaTheme="minorEastAsia"/>
              <w:noProof/>
              <w:sz w:val="22"/>
              <w:lang w:eastAsia="nl-BE"/>
            </w:rPr>
          </w:pPr>
          <w:hyperlink w:anchor="_Toc128941896" w:history="1">
            <w:r w:rsidR="00D41941" w:rsidRPr="00706FC9">
              <w:rPr>
                <w:rStyle w:val="Hyperlink"/>
                <w:noProof/>
              </w:rPr>
              <w:t>Geen heffing op hernieuwbare energie</w:t>
            </w:r>
            <w:r w:rsidR="00D41941">
              <w:rPr>
                <w:noProof/>
                <w:webHidden/>
              </w:rPr>
              <w:tab/>
            </w:r>
            <w:r w:rsidR="00D41941">
              <w:rPr>
                <w:noProof/>
                <w:webHidden/>
              </w:rPr>
              <w:fldChar w:fldCharType="begin"/>
            </w:r>
            <w:r w:rsidR="00D41941">
              <w:rPr>
                <w:noProof/>
                <w:webHidden/>
              </w:rPr>
              <w:instrText xml:space="preserve"> PAGEREF _Toc128941896 \h </w:instrText>
            </w:r>
            <w:r w:rsidR="00D41941">
              <w:rPr>
                <w:noProof/>
                <w:webHidden/>
              </w:rPr>
            </w:r>
            <w:r w:rsidR="00D41941">
              <w:rPr>
                <w:noProof/>
                <w:webHidden/>
              </w:rPr>
              <w:fldChar w:fldCharType="separate"/>
            </w:r>
            <w:r w:rsidR="00D41941">
              <w:rPr>
                <w:noProof/>
                <w:webHidden/>
              </w:rPr>
              <w:t>36</w:t>
            </w:r>
            <w:r w:rsidR="00D41941">
              <w:rPr>
                <w:noProof/>
                <w:webHidden/>
              </w:rPr>
              <w:fldChar w:fldCharType="end"/>
            </w:r>
          </w:hyperlink>
        </w:p>
        <w:p w14:paraId="3C57325D" w14:textId="7DCF7B26" w:rsidR="00D41941" w:rsidRDefault="003F3433">
          <w:pPr>
            <w:pStyle w:val="Inhopg2"/>
            <w:rPr>
              <w:rFonts w:eastAsiaTheme="minorEastAsia"/>
              <w:noProof/>
              <w:sz w:val="22"/>
              <w:lang w:eastAsia="nl-BE"/>
            </w:rPr>
          </w:pPr>
          <w:hyperlink w:anchor="_Toc128941897" w:history="1">
            <w:r w:rsidR="00D41941" w:rsidRPr="00706FC9">
              <w:rPr>
                <w:rStyle w:val="Hyperlink"/>
                <w:noProof/>
              </w:rPr>
              <w:t>Lokaal warmte- en sloopbeleid</w:t>
            </w:r>
            <w:r w:rsidR="00D41941">
              <w:rPr>
                <w:noProof/>
                <w:webHidden/>
              </w:rPr>
              <w:tab/>
            </w:r>
            <w:r w:rsidR="00D41941">
              <w:rPr>
                <w:noProof/>
                <w:webHidden/>
              </w:rPr>
              <w:fldChar w:fldCharType="begin"/>
            </w:r>
            <w:r w:rsidR="00D41941">
              <w:rPr>
                <w:noProof/>
                <w:webHidden/>
              </w:rPr>
              <w:instrText xml:space="preserve"> PAGEREF _Toc128941897 \h </w:instrText>
            </w:r>
            <w:r w:rsidR="00D41941">
              <w:rPr>
                <w:noProof/>
                <w:webHidden/>
              </w:rPr>
            </w:r>
            <w:r w:rsidR="00D41941">
              <w:rPr>
                <w:noProof/>
                <w:webHidden/>
              </w:rPr>
              <w:fldChar w:fldCharType="separate"/>
            </w:r>
            <w:r w:rsidR="00D41941">
              <w:rPr>
                <w:noProof/>
                <w:webHidden/>
              </w:rPr>
              <w:t>38</w:t>
            </w:r>
            <w:r w:rsidR="00D41941">
              <w:rPr>
                <w:noProof/>
                <w:webHidden/>
              </w:rPr>
              <w:fldChar w:fldCharType="end"/>
            </w:r>
          </w:hyperlink>
        </w:p>
        <w:p w14:paraId="2DBF0D7D" w14:textId="7833F4D2" w:rsidR="00012867" w:rsidRDefault="00770231">
          <w:pPr>
            <w:pStyle w:val="Inhopg2"/>
            <w:tabs>
              <w:tab w:val="right" w:leader="dot" w:pos="9060"/>
            </w:tabs>
            <w:rPr>
              <w:rStyle w:val="Hyperlink"/>
              <w:lang w:eastAsia="nl-BE"/>
            </w:rPr>
          </w:pPr>
          <w:r>
            <w:fldChar w:fldCharType="end"/>
          </w:r>
        </w:p>
      </w:sdtContent>
    </w:sdt>
    <w:p w14:paraId="6B62F1B3" w14:textId="77777777" w:rsidR="00012867" w:rsidRDefault="00770231">
      <w:r>
        <w:br w:type="page"/>
      </w:r>
    </w:p>
    <w:p w14:paraId="5099004A" w14:textId="77777777" w:rsidR="00012867" w:rsidRDefault="00770231">
      <w:pPr>
        <w:pStyle w:val="Kop2"/>
      </w:pPr>
      <w:bookmarkStart w:id="11" w:name="_Toc1107046278"/>
      <w:bookmarkStart w:id="12" w:name="_Toc1472032433"/>
      <w:bookmarkStart w:id="13" w:name="_Toc2005809812"/>
      <w:bookmarkStart w:id="14" w:name="_Toc5509"/>
      <w:bookmarkStart w:id="15" w:name="_Toc1609409636"/>
      <w:bookmarkStart w:id="16" w:name="_Toc1033893609"/>
      <w:bookmarkStart w:id="17" w:name="_Toc1798911677"/>
      <w:bookmarkStart w:id="18" w:name="_Toc128941869"/>
      <w:r>
        <w:lastRenderedPageBreak/>
        <w:t>Inleiding</w:t>
      </w:r>
      <w:bookmarkStart w:id="19" w:name="_Toc970273082"/>
      <w:bookmarkEnd w:id="11"/>
      <w:bookmarkEnd w:id="12"/>
      <w:bookmarkEnd w:id="13"/>
      <w:bookmarkEnd w:id="14"/>
      <w:bookmarkEnd w:id="15"/>
      <w:bookmarkEnd w:id="16"/>
      <w:bookmarkEnd w:id="17"/>
      <w:bookmarkEnd w:id="18"/>
      <w:bookmarkEnd w:id="19"/>
    </w:p>
    <w:p w14:paraId="02F2C34E" w14:textId="77777777" w:rsidR="00012867" w:rsidRDefault="00012867">
      <w:pPr>
        <w:spacing w:after="0" w:line="240" w:lineRule="auto"/>
        <w:jc w:val="both"/>
        <w:rPr>
          <w:rFonts w:ascii="FlandersArtSans-Regular" w:hAnsi="FlandersArtSans-Regular"/>
          <w:sz w:val="21"/>
          <w:szCs w:val="21"/>
        </w:rPr>
      </w:pPr>
    </w:p>
    <w:p w14:paraId="20CE3E10" w14:textId="77777777" w:rsidR="00012867" w:rsidRDefault="00770231">
      <w:pPr>
        <w:pStyle w:val="Kop3"/>
        <w:rPr>
          <w:rFonts w:ascii="FlandersArtSans-Regular" w:hAnsi="FlandersArtSans-Regular"/>
          <w:sz w:val="22"/>
          <w:szCs w:val="22"/>
        </w:rPr>
      </w:pPr>
      <w:bookmarkStart w:id="20" w:name="_Toc128941870"/>
      <w:r>
        <w:rPr>
          <w:rFonts w:ascii="FlandersArtSans-Regular" w:hAnsi="FlandersArtSans-Regular"/>
          <w:sz w:val="22"/>
          <w:szCs w:val="22"/>
        </w:rPr>
        <w:t>Situering lokaal Energie- en Klimaatpact</w:t>
      </w:r>
      <w:bookmarkEnd w:id="20"/>
    </w:p>
    <w:p w14:paraId="680A4E5D" w14:textId="77777777" w:rsidR="00012867" w:rsidRDefault="00012867">
      <w:pPr>
        <w:spacing w:after="0" w:line="240" w:lineRule="auto"/>
        <w:jc w:val="both"/>
        <w:rPr>
          <w:rFonts w:ascii="FlandersArtSans-Regular" w:eastAsia="Calibri" w:hAnsi="FlandersArtSans-Regular" w:cs="Arial"/>
        </w:rPr>
      </w:pPr>
    </w:p>
    <w:p w14:paraId="6525F611" w14:textId="67CD1138" w:rsidR="00C948DC" w:rsidRPr="00BE3E87" w:rsidRDefault="00C948DC" w:rsidP="00BE3E87">
      <w:pPr>
        <w:shd w:val="clear" w:color="auto" w:fill="FFFFFF"/>
        <w:suppressAutoHyphens w:val="0"/>
        <w:spacing w:after="180" w:line="240" w:lineRule="auto"/>
        <w:jc w:val="both"/>
        <w:textAlignment w:val="top"/>
        <w:rPr>
          <w:rFonts w:ascii="FlandersArtSans-Regular" w:eastAsia="Times New Roman" w:hAnsi="FlandersArtSans-Regular" w:cs="Times New Roman"/>
          <w:color w:val="474747"/>
          <w:lang w:eastAsia="nl-BE"/>
        </w:rPr>
      </w:pPr>
      <w:r w:rsidRPr="00BE3E87">
        <w:rPr>
          <w:rFonts w:ascii="FlandersArtSans-Regular" w:eastAsia="Times New Roman" w:hAnsi="FlandersArtSans-Regular" w:cs="Times New Roman"/>
          <w:color w:val="474747"/>
          <w:lang w:eastAsia="nl-BE"/>
        </w:rPr>
        <w:t>Net Zero tegen 2050. Dat is de doelstelling van Europa. Het eerste klimaatneutraal continent worden.</w:t>
      </w:r>
      <w:r w:rsidR="00BE3E87">
        <w:rPr>
          <w:rFonts w:ascii="Cambria" w:eastAsia="Times New Roman" w:hAnsi="Cambria" w:cs="Cambria"/>
          <w:color w:val="474747"/>
          <w:lang w:eastAsia="nl-BE"/>
        </w:rPr>
        <w:t xml:space="preserve"> </w:t>
      </w:r>
      <w:r w:rsidRPr="00BE3E87">
        <w:rPr>
          <w:rFonts w:ascii="FlandersArtSans-Regular" w:eastAsia="Times New Roman" w:hAnsi="FlandersArtSans-Regular" w:cs="Times New Roman"/>
          <w:color w:val="474747"/>
          <w:lang w:eastAsia="nl-BE"/>
        </w:rPr>
        <w:t xml:space="preserve">Er is maar </w:t>
      </w:r>
      <w:r w:rsidRPr="00BE3E87">
        <w:rPr>
          <w:rFonts w:ascii="FlandersArtSans-Regular" w:eastAsia="Times New Roman" w:hAnsi="FlandersArtSans-Regular" w:cs="FlandersArtSans-Regular"/>
          <w:color w:val="474747"/>
          <w:lang w:eastAsia="nl-BE"/>
        </w:rPr>
        <w:t>éé</w:t>
      </w:r>
      <w:r w:rsidRPr="00BE3E87">
        <w:rPr>
          <w:rFonts w:ascii="FlandersArtSans-Regular" w:eastAsia="Times New Roman" w:hAnsi="FlandersArtSans-Regular" w:cs="Times New Roman"/>
          <w:color w:val="474747"/>
          <w:lang w:eastAsia="nl-BE"/>
        </w:rPr>
        <w:t>n plek waar die ambitie gerealiseerd kan worden. En dat is lokaal. Enkel lokale besturen zijn in staat om deze grootse doelstelling te vertalen in concrete realisaties op het terrein. Zijn in staat om te mobiliseren, burgers te betrekken, zaken in beweging te krijgen. Maken het abstracte concreet.</w:t>
      </w:r>
    </w:p>
    <w:p w14:paraId="7C5DDD1D" w14:textId="77777777" w:rsidR="00C948DC" w:rsidRPr="00BE3E87" w:rsidRDefault="00C948DC" w:rsidP="00BE3E87">
      <w:pPr>
        <w:shd w:val="clear" w:color="auto" w:fill="FFFFFF"/>
        <w:suppressAutoHyphens w:val="0"/>
        <w:spacing w:after="180" w:line="240" w:lineRule="auto"/>
        <w:jc w:val="both"/>
        <w:textAlignment w:val="top"/>
        <w:rPr>
          <w:rFonts w:ascii="FlandersArtSans-Regular" w:eastAsia="Times New Roman" w:hAnsi="FlandersArtSans-Regular" w:cs="Times New Roman"/>
          <w:color w:val="474747"/>
          <w:lang w:eastAsia="nl-BE"/>
        </w:rPr>
      </w:pPr>
      <w:r w:rsidRPr="00BE3E87">
        <w:rPr>
          <w:rFonts w:ascii="FlandersArtSans-Regular" w:eastAsia="Times New Roman" w:hAnsi="FlandersArtSans-Regular" w:cs="Times New Roman"/>
          <w:color w:val="474747"/>
          <w:lang w:eastAsia="nl-BE"/>
        </w:rPr>
        <w:t>Met het Lokaal Energie en Klimaatpact (LEKP) nemen onze steden en gemeenten die verantwoordelijkheid op. Maar liefst 294 van onze lokale besturen engageren zich om hun klimaatambities verder op te drijven. En ze zetten daarbij in op vier werven: vergroening, energie, mobiliteit en regenwater. Met daaraan steeds heel concrete doelstellingen gekoppeld. Zo streeft het Pact tegen 2030 onder meer naar één boom per Vlaming, 50 collectieve renovaties per 1.000 wooneenheden, één laadpunt per 100 inwoners en één kubieke meter extra regenwateropvang per inwoner.</w:t>
      </w:r>
    </w:p>
    <w:p w14:paraId="37F893CD" w14:textId="77777777" w:rsidR="00C948DC" w:rsidRPr="00BE3E87" w:rsidRDefault="00C948DC" w:rsidP="00BE3E87">
      <w:pPr>
        <w:shd w:val="clear" w:color="auto" w:fill="FFFFFF"/>
        <w:suppressAutoHyphens w:val="0"/>
        <w:spacing w:after="180" w:line="240" w:lineRule="auto"/>
        <w:jc w:val="both"/>
        <w:textAlignment w:val="top"/>
        <w:rPr>
          <w:rFonts w:ascii="FlandersArtSans-Regular" w:eastAsia="Times New Roman" w:hAnsi="FlandersArtSans-Regular" w:cs="Times New Roman"/>
          <w:color w:val="474747"/>
          <w:lang w:eastAsia="nl-BE"/>
        </w:rPr>
      </w:pPr>
      <w:r w:rsidRPr="00BE3E87">
        <w:rPr>
          <w:rFonts w:ascii="FlandersArtSans-Regular" w:eastAsia="Times New Roman" w:hAnsi="FlandersArtSans-Regular" w:cs="Times New Roman"/>
          <w:color w:val="474747"/>
          <w:lang w:eastAsia="nl-BE"/>
        </w:rPr>
        <w:t>Dat is niet onopgemerkt voorbij gegaan. Het LEKP is door Eurocommissaris en architect van de 'Green Deal' Frans Timmermans opgenomen als een voorbeeld voor lokale besturen in de rest van Europa. Onze lokale besturen inspireren lokale besturen in de rest van Europa. En daar mogen ze fier op zijn.</w:t>
      </w:r>
    </w:p>
    <w:p w14:paraId="22B46D7F" w14:textId="77777777" w:rsidR="008C26B2" w:rsidRPr="00BE3E87" w:rsidRDefault="00C948DC" w:rsidP="00EF25C0">
      <w:pPr>
        <w:spacing w:after="0" w:line="240" w:lineRule="auto"/>
        <w:jc w:val="both"/>
        <w:rPr>
          <w:rFonts w:ascii="FlandersArtSans-Regular" w:eastAsia="Times New Roman" w:hAnsi="FlandersArtSans-Regular" w:cs="Times New Roman"/>
          <w:color w:val="474747"/>
          <w:lang w:eastAsia="nl-BE"/>
        </w:rPr>
      </w:pPr>
      <w:r w:rsidRPr="00BE3E87">
        <w:rPr>
          <w:rFonts w:ascii="FlandersArtSans-Regular" w:eastAsia="Times New Roman" w:hAnsi="FlandersArtSans-Regular" w:cs="Times New Roman"/>
          <w:color w:val="474747"/>
          <w:lang w:eastAsia="nl-BE"/>
        </w:rPr>
        <w:t>Daarnaast werd in juli 2022 een tweede Lokaal Energie- en Klimaatpact (LEKP 2.0) gepubliceerd. Dit pact stelt een bijkomende verscherping voor zes doelstellingen voorop, rekening houdend met de vier werven</w:t>
      </w:r>
      <w:r w:rsidR="008C26B2" w:rsidRPr="00BE3E87">
        <w:rPr>
          <w:rFonts w:ascii="FlandersArtSans-Regular" w:eastAsia="Times New Roman" w:hAnsi="FlandersArtSans-Regular" w:cs="Times New Roman"/>
          <w:color w:val="474747"/>
          <w:lang w:eastAsia="nl-BE"/>
        </w:rPr>
        <w:t>.</w:t>
      </w:r>
    </w:p>
    <w:p w14:paraId="769D0D3C" w14:textId="77777777" w:rsidR="00012867" w:rsidRDefault="00012867">
      <w:pPr>
        <w:spacing w:after="0" w:line="240" w:lineRule="auto"/>
        <w:jc w:val="both"/>
        <w:rPr>
          <w:rFonts w:ascii="FlandersArtSans-Regular" w:eastAsia="Calibri" w:hAnsi="FlandersArtSans-Regular" w:cs="Arial"/>
        </w:rPr>
      </w:pPr>
    </w:p>
    <w:p w14:paraId="460D220B" w14:textId="77777777" w:rsidR="00012867" w:rsidRDefault="00770231">
      <w:pPr>
        <w:pStyle w:val="Kop3"/>
        <w:rPr>
          <w:rFonts w:ascii="FlandersArtSans-Regular" w:hAnsi="FlandersArtSans-Regular"/>
          <w:sz w:val="22"/>
          <w:szCs w:val="22"/>
        </w:rPr>
      </w:pPr>
      <w:bookmarkStart w:id="21" w:name="_Toc128941871"/>
      <w:r>
        <w:rPr>
          <w:rFonts w:ascii="FlandersArtSans-Regular" w:hAnsi="FlandersArtSans-Regular"/>
          <w:sz w:val="22"/>
          <w:szCs w:val="22"/>
        </w:rPr>
        <w:t>Wat is het pactportaal</w:t>
      </w:r>
      <w:bookmarkEnd w:id="21"/>
    </w:p>
    <w:p w14:paraId="54CD245A" w14:textId="77777777" w:rsidR="00012867" w:rsidRDefault="00012867">
      <w:pPr>
        <w:spacing w:after="0" w:line="240" w:lineRule="auto"/>
        <w:jc w:val="both"/>
        <w:rPr>
          <w:rFonts w:ascii="FlandersArtSans-Regular" w:eastAsia="Calibri" w:hAnsi="FlandersArtSans-Regular" w:cs="Arial"/>
        </w:rPr>
      </w:pPr>
    </w:p>
    <w:p w14:paraId="530B1DE8" w14:textId="7AE2870C" w:rsidR="00012867" w:rsidRDefault="00770231">
      <w:pPr>
        <w:spacing w:after="0" w:line="240" w:lineRule="auto"/>
        <w:jc w:val="both"/>
        <w:rPr>
          <w:rFonts w:ascii="FlandersArtSans-Regular" w:eastAsia="Calibri" w:hAnsi="FlandersArtSans-Regular" w:cs="Arial"/>
        </w:rPr>
      </w:pPr>
      <w:r>
        <w:rPr>
          <w:rFonts w:ascii="FlandersArtSans-Regular" w:eastAsia="Calibri" w:hAnsi="FlandersArtSans-Regular" w:cs="Arial"/>
        </w:rPr>
        <w:t xml:space="preserve">Het Pactportaal </w:t>
      </w:r>
      <w:hyperlink r:id="rId21" w:history="1">
        <w:r>
          <w:rPr>
            <w:rStyle w:val="Hyperlink"/>
            <w:rFonts w:ascii="FlandersArtSans-Regular" w:eastAsia="Calibri" w:hAnsi="FlandersArtSans-Regular" w:cs="Arial"/>
          </w:rPr>
          <w:t>https://www.lokaalklimaatpact.be</w:t>
        </w:r>
      </w:hyperlink>
      <w:r>
        <w:rPr>
          <w:rFonts w:ascii="FlandersArtSans-Regular" w:eastAsia="Calibri" w:hAnsi="FlandersArtSans-Regular" w:cs="Arial"/>
        </w:rPr>
        <w:t xml:space="preserve"> bundelt en volgt de resultaten van de LEKP- doelstellingen van de lokale besturen binnen hun grondgebied op. Eénmaal per jaar rapporteert het lokale bestuur over deze resultaten in functie van het LEKP op de gemeenteraad. Het Pactportaal toont de resultaten van de lokale besturen voor de verschillende doelstellingen van het LEKP. Op het Pactportaal</w:t>
      </w:r>
      <w:r w:rsidR="00B05DBE">
        <w:rPr>
          <w:rFonts w:ascii="FlandersArtSans-Regular" w:eastAsia="Calibri" w:hAnsi="FlandersArtSans-Regular" w:cs="Arial"/>
        </w:rPr>
        <w:t xml:space="preserve"> kan je zien welke brondatabanken gekoppeld zijn per doelstelling en hoe burgers, bedrijven en lokale besturen </w:t>
      </w:r>
      <w:r w:rsidR="00274A92">
        <w:rPr>
          <w:rFonts w:ascii="FlandersArtSans-Regular" w:eastAsia="Calibri" w:hAnsi="FlandersArtSans-Regular" w:cs="Arial"/>
        </w:rPr>
        <w:t xml:space="preserve">bijgevolg </w:t>
      </w:r>
      <w:r w:rsidR="004B2BF1">
        <w:rPr>
          <w:rFonts w:ascii="FlandersArtSans-Regular" w:eastAsia="Calibri" w:hAnsi="FlandersArtSans-Regular" w:cs="Arial"/>
        </w:rPr>
        <w:t>data kunnen toevoegen.</w:t>
      </w:r>
      <w:r w:rsidR="00C9319D">
        <w:rPr>
          <w:rFonts w:ascii="FlandersArtSans-Regular" w:eastAsia="Calibri" w:hAnsi="FlandersArtSans-Regular" w:cs="Arial"/>
        </w:rPr>
        <w:t xml:space="preserve"> Daarnaast kan iedereen het LEKP</w:t>
      </w:r>
      <w:r w:rsidR="00123192">
        <w:rPr>
          <w:rFonts w:ascii="FlandersArtSans-Regular" w:eastAsia="Calibri" w:hAnsi="FlandersArtSans-Regular" w:cs="Arial"/>
        </w:rPr>
        <w:t>-rapport</w:t>
      </w:r>
      <w:r>
        <w:rPr>
          <w:rFonts w:ascii="FlandersArtSans-Regular" w:eastAsia="Calibri" w:hAnsi="FlandersArtSans-Regular" w:cs="Arial"/>
        </w:rPr>
        <w:t xml:space="preserve"> van hun lokaal bestuur downloaden en zo nagaan hoe de doelstellingen van het LEKP ontwikkelen binnen hun lokaal bestuur.</w:t>
      </w:r>
    </w:p>
    <w:p w14:paraId="1231BE67" w14:textId="77777777" w:rsidR="00012867" w:rsidRDefault="00012867">
      <w:pPr>
        <w:spacing w:after="0" w:line="240" w:lineRule="auto"/>
        <w:jc w:val="both"/>
        <w:rPr>
          <w:rFonts w:ascii="FlandersArtSans-Regular" w:eastAsia="Calibri" w:hAnsi="FlandersArtSans-Regular" w:cs="Arial"/>
        </w:rPr>
      </w:pPr>
    </w:p>
    <w:p w14:paraId="48487646" w14:textId="77777777" w:rsidR="00012867" w:rsidRDefault="00770231">
      <w:pPr>
        <w:pStyle w:val="Kop3"/>
        <w:rPr>
          <w:rFonts w:ascii="FlandersArtSans-Regular" w:hAnsi="FlandersArtSans-Regular"/>
          <w:sz w:val="22"/>
          <w:szCs w:val="22"/>
        </w:rPr>
      </w:pPr>
      <w:bookmarkStart w:id="22" w:name="_Toc128941872"/>
      <w:r>
        <w:rPr>
          <w:rFonts w:ascii="FlandersArtSans-Regular" w:hAnsi="FlandersArtSans-Regular"/>
          <w:sz w:val="22"/>
          <w:szCs w:val="22"/>
        </w:rPr>
        <w:t>Resultaten van de LEKP-doelstellingen in Waasmunster</w:t>
      </w:r>
      <w:bookmarkEnd w:id="22"/>
    </w:p>
    <w:p w14:paraId="36FEB5B0" w14:textId="77777777" w:rsidR="00012867" w:rsidRDefault="00012867">
      <w:pPr>
        <w:spacing w:after="0" w:line="240" w:lineRule="auto"/>
        <w:jc w:val="both"/>
        <w:rPr>
          <w:rFonts w:ascii="FlandersArtSans-Regular" w:eastAsia="Calibri" w:hAnsi="FlandersArtSans-Regular" w:cstheme="minorHAnsi"/>
        </w:rPr>
      </w:pPr>
    </w:p>
    <w:p w14:paraId="7267977A" w14:textId="026868AD" w:rsidR="00012867" w:rsidRDefault="4F40FB6E" w:rsidP="76FAE71B">
      <w:pPr>
        <w:spacing w:after="0" w:line="240" w:lineRule="auto"/>
        <w:jc w:val="both"/>
        <w:rPr>
          <w:rFonts w:ascii="FlandersArtSans-Regular" w:eastAsia="Calibri" w:hAnsi="FlandersArtSans-Regular"/>
        </w:rPr>
      </w:pPr>
      <w:r w:rsidRPr="76FAE71B">
        <w:rPr>
          <w:rFonts w:ascii="FlandersArtSans-Regular" w:eastAsia="Calibri" w:hAnsi="FlandersArtSans-Regular"/>
        </w:rPr>
        <w:t>Dit LEKP-rapport bevat de ontvangen cijfers voor de voorgelegde doelstelling binnen het LEKP van Waasmunster. Bekijk de evolutie van Waasmunster binnen alle doelstellingen van het LEKP vanaf 2020 tot 4 maart 2023. Het rapport stelt de lezer ook in staat om de resultaten van Waasmunster te vergelijken met het Vlaams Gewest. De doelstellingen zijn opgedeeld volgens de 4 werven en de algemene doelstellingen. De lezer krijgt bij elke doelstelling uitleg waarom de doelstelling het klimaat verbetert en hoe dit LEKP-rapport de resultaten van Waasmunster verzamelt. Verder is er een weergave van het huidig behaalde resultaat, de evolutie van het resultaat van 2021 tot 4 maart 2023, het resultaat van het Vlaamse Gewest, de exacte bron, wanneer de resultaten het laatst geüpdatet werden en hoe frequent de lezer een update kan verwachten.</w:t>
      </w:r>
    </w:p>
    <w:p w14:paraId="2E429EDD" w14:textId="54EFA2D5" w:rsidR="76FAE71B" w:rsidRDefault="76FAE71B" w:rsidP="76FAE71B">
      <w:pPr>
        <w:spacing w:after="0" w:line="240" w:lineRule="auto"/>
        <w:jc w:val="both"/>
        <w:rPr>
          <w:rFonts w:ascii="FlandersArtSans-Regular" w:eastAsia="Calibri" w:hAnsi="FlandersArtSans-Regular"/>
        </w:rPr>
      </w:pPr>
    </w:p>
    <w:p w14:paraId="518AF9DD" w14:textId="6F5DC68E" w:rsidR="004B1588" w:rsidRDefault="00807978" w:rsidP="004B1588">
      <w:pPr>
        <w:pStyle w:val="Kop3"/>
        <w:rPr>
          <w:rFonts w:ascii="FlandersArtSans-Regular" w:hAnsi="FlandersArtSans-Regular"/>
          <w:sz w:val="22"/>
          <w:szCs w:val="22"/>
        </w:rPr>
      </w:pPr>
      <w:bookmarkStart w:id="23" w:name="_Toc128941873"/>
      <w:r>
        <w:rPr>
          <w:rFonts w:ascii="FlandersArtSans-Regular" w:hAnsi="FlandersArtSans-Regular"/>
          <w:sz w:val="22"/>
          <w:szCs w:val="22"/>
        </w:rPr>
        <w:t>T</w:t>
      </w:r>
      <w:r w:rsidR="004B1588">
        <w:rPr>
          <w:rFonts w:ascii="FlandersArtSans-Regular" w:hAnsi="FlandersArtSans-Regular"/>
          <w:sz w:val="22"/>
          <w:szCs w:val="22"/>
        </w:rPr>
        <w:t>oelichting van de LEKP-doelstellingen in Waasmunster</w:t>
      </w:r>
      <w:bookmarkEnd w:id="23"/>
    </w:p>
    <w:p w14:paraId="5BA0828D" w14:textId="77777777" w:rsidR="004B1588" w:rsidRDefault="004B1588" w:rsidP="004B1588">
      <w:pPr>
        <w:spacing w:after="0" w:line="240" w:lineRule="auto"/>
        <w:jc w:val="both"/>
        <w:rPr>
          <w:rFonts w:ascii="FlandersArtSans-Regular" w:eastAsia="Calibri" w:hAnsi="FlandersArtSans-Regular" w:cstheme="minorHAnsi"/>
        </w:rPr>
      </w:pPr>
    </w:p>
    <w:p w14:paraId="2F316F46" w14:textId="2D0EEE5E" w:rsidR="003F4BAF" w:rsidRDefault="00C42F4E" w:rsidP="003F4BAF">
      <w:pPr>
        <w:spacing w:after="0" w:line="240" w:lineRule="auto"/>
        <w:jc w:val="both"/>
        <w:rPr>
          <w:rFonts w:ascii="FlandersArtSans-Regular" w:eastAsia="Calibri" w:hAnsi="FlandersArtSans-Regular" w:cs="Calibri"/>
        </w:rPr>
      </w:pPr>
      <w:r>
        <w:rPr>
          <w:rFonts w:ascii="FlandersArtSans-Regular" w:eastAsia="Calibri" w:hAnsi="FlandersArtSans-Regular"/>
        </w:rPr>
        <w:t>Bij elk van deze doelstellingen wordt ook aangegeven of de gemeente Waasmunster een toelichting heeft doorgegeven in het Loket voor Lokale Besturen om desgevallend een toelichting voor “</w:t>
      </w:r>
      <w:proofErr w:type="spellStart"/>
      <w:r>
        <w:rPr>
          <w:rFonts w:ascii="FlandersArtSans-Regular" w:eastAsia="Calibri" w:hAnsi="FlandersArtSans-Regular"/>
        </w:rPr>
        <w:t>Comply</w:t>
      </w:r>
      <w:proofErr w:type="spellEnd"/>
      <w:r>
        <w:rPr>
          <w:rFonts w:ascii="FlandersArtSans-Regular" w:eastAsia="Calibri" w:hAnsi="FlandersArtSans-Regular"/>
        </w:rPr>
        <w:t xml:space="preserve"> or </w:t>
      </w:r>
      <w:proofErr w:type="spellStart"/>
      <w:r>
        <w:rPr>
          <w:rFonts w:ascii="FlandersArtSans-Regular" w:eastAsia="Calibri" w:hAnsi="FlandersArtSans-Regular"/>
        </w:rPr>
        <w:t>Explain</w:t>
      </w:r>
      <w:proofErr w:type="spellEnd"/>
      <w:r>
        <w:rPr>
          <w:rFonts w:ascii="FlandersArtSans-Regular" w:eastAsia="Calibri" w:hAnsi="FlandersArtSans-Regular"/>
        </w:rPr>
        <w:t>” mee te geven. Het is immers mogelijk dat de authentieke bron, die de data voorziet voor uw gemeente, niet alles capteert of alles goed capteerde.</w:t>
      </w:r>
    </w:p>
    <w:p w14:paraId="1686A387" w14:textId="78984318" w:rsidR="003F4BAF" w:rsidRPr="006566A8" w:rsidRDefault="003F4BAF" w:rsidP="00194B53">
      <w:pPr>
        <w:pStyle w:val="Lijstalinea"/>
        <w:numPr>
          <w:ilvl w:val="0"/>
          <w:numId w:val="1"/>
        </w:numPr>
        <w:tabs>
          <w:tab w:val="left" w:pos="660"/>
        </w:tabs>
        <w:spacing w:after="0" w:line="240" w:lineRule="auto"/>
        <w:textAlignment w:val="baseline"/>
        <w:rPr>
          <w:rFonts w:ascii="FlandersArtSans-Regular" w:eastAsiaTheme="minorEastAsia" w:hAnsi="FlandersArtSans-Regular"/>
        </w:rPr>
      </w:pPr>
      <w:r w:rsidRPr="006566A8">
        <w:rPr>
          <w:rFonts w:ascii="FlandersArtSans-Regular" w:eastAsiaTheme="minorEastAsia" w:hAnsi="FlandersArtSans-Regular"/>
        </w:rPr>
        <w:lastRenderedPageBreak/>
        <w:t xml:space="preserve">Via het </w:t>
      </w:r>
      <w:hyperlink r:id="rId22" w:history="1">
        <w:r w:rsidRPr="006566A8">
          <w:rPr>
            <w:rStyle w:val="Hyperlink"/>
            <w:rFonts w:ascii="FlandersArtSans-Regular" w:eastAsiaTheme="minorEastAsia" w:hAnsi="FlandersArtSans-Regular"/>
          </w:rPr>
          <w:t>formulier "melding correctie authentieke bron"</w:t>
        </w:r>
      </w:hyperlink>
      <w:r w:rsidRPr="006566A8">
        <w:rPr>
          <w:rFonts w:ascii="FlandersArtSans-Regular" w:eastAsiaTheme="minorEastAsia" w:hAnsi="FlandersArtSans-Regular"/>
        </w:rPr>
        <w:t xml:space="preserve"> op het </w:t>
      </w:r>
      <w:hyperlink r:id="rId23">
        <w:r w:rsidR="00E60366" w:rsidRPr="093A8054">
          <w:rPr>
            <w:rStyle w:val="Hyperlink"/>
            <w:rFonts w:ascii="FlandersArtSans-Regular" w:eastAsia="Calibri" w:hAnsi="FlandersArtSans-Regular"/>
          </w:rPr>
          <w:t>Loket voor Lokale Besturen</w:t>
        </w:r>
      </w:hyperlink>
      <w:r w:rsidRPr="006566A8">
        <w:rPr>
          <w:rFonts w:ascii="FlandersArtSans-Regular" w:eastAsiaTheme="minorEastAsia" w:hAnsi="FlandersArtSans-Regular"/>
        </w:rPr>
        <w:t xml:space="preserve"> kunnen Lokale Besturen LEKP-data melden voor aanvullingen, schrappingen of correcties die ABB structureel oppikt met of direct doorstuurt naar de authentieke bron. Deze correcties worden niet onmiddellijk in de cijfers in dit rapport opgenomen tot de authentieke bron de verwerking volgens hun definities en verwerkingswijze gedaan heeft.</w:t>
      </w:r>
    </w:p>
    <w:p w14:paraId="463C3661" w14:textId="7E37F1CD" w:rsidR="003F4BAF" w:rsidRPr="006566A8" w:rsidRDefault="003F4BAF" w:rsidP="003F4BAF">
      <w:pPr>
        <w:pStyle w:val="Lijstalinea"/>
        <w:numPr>
          <w:ilvl w:val="0"/>
          <w:numId w:val="1"/>
        </w:numPr>
        <w:tabs>
          <w:tab w:val="left" w:pos="660"/>
        </w:tabs>
        <w:spacing w:after="0" w:line="240" w:lineRule="auto"/>
        <w:textAlignment w:val="baseline"/>
        <w:rPr>
          <w:rFonts w:ascii="FlandersArtSans-Regular" w:eastAsiaTheme="minorEastAsia" w:hAnsi="FlandersArtSans-Regular"/>
        </w:rPr>
      </w:pPr>
      <w:r w:rsidRPr="006566A8">
        <w:rPr>
          <w:rFonts w:ascii="FlandersArtSans-Regular" w:eastAsiaTheme="minorEastAsia" w:hAnsi="FlandersArtSans-Regular"/>
        </w:rPr>
        <w:t xml:space="preserve">Via het </w:t>
      </w:r>
      <w:hyperlink r:id="rId24" w:history="1">
        <w:r w:rsidRPr="006566A8">
          <w:rPr>
            <w:rStyle w:val="Hyperlink"/>
            <w:rFonts w:ascii="FlandersArtSans-Regular" w:eastAsiaTheme="minorEastAsia" w:hAnsi="FlandersArtSans-Regular"/>
          </w:rPr>
          <w:t>formulier "toelichtingen"</w:t>
        </w:r>
      </w:hyperlink>
      <w:r w:rsidRPr="006566A8">
        <w:rPr>
          <w:rFonts w:ascii="FlandersArtSans-Regular" w:eastAsiaTheme="minorEastAsia" w:hAnsi="FlandersArtSans-Regular"/>
        </w:rPr>
        <w:t xml:space="preserve"> op het </w:t>
      </w:r>
      <w:hyperlink r:id="rId25">
        <w:r w:rsidR="00E60366" w:rsidRPr="093A8054">
          <w:rPr>
            <w:rStyle w:val="Hyperlink"/>
            <w:rFonts w:ascii="FlandersArtSans-Regular" w:eastAsia="Calibri" w:hAnsi="FlandersArtSans-Regular"/>
          </w:rPr>
          <w:t>Loket voor Lokale Besturen</w:t>
        </w:r>
      </w:hyperlink>
      <w:r w:rsidRPr="006566A8">
        <w:rPr>
          <w:rFonts w:ascii="FlandersArtSans-Regular" w:eastAsiaTheme="minorEastAsia" w:hAnsi="FlandersArtSans-Regular"/>
        </w:rPr>
        <w:t xml:space="preserve"> kunnen Lokale Besturen toelichtingen geven bij hun LEKP-rapport, zoals commentaar over een specifieke doelstelling. Dit kan bijvoorbeeld als er in het verleden beleidskeuzes zijn gemaakt, waardoor de gemeente Waasmunster moeite zou ervaren een bepaalde doelstelling te bereiken.</w:t>
      </w:r>
    </w:p>
    <w:p w14:paraId="26CAFBDD" w14:textId="77777777" w:rsidR="003F4BAF" w:rsidRPr="006566A8" w:rsidRDefault="003F4BAF">
      <w:pPr>
        <w:spacing w:after="0" w:line="240" w:lineRule="auto"/>
        <w:jc w:val="both"/>
        <w:rPr>
          <w:rFonts w:ascii="FlandersArtSans-Regular" w:eastAsia="Calibri" w:hAnsi="FlandersArtSans-Regular"/>
        </w:rPr>
      </w:pPr>
    </w:p>
    <w:p w14:paraId="1EEEFAF8" w14:textId="77777777" w:rsidR="00012867" w:rsidRDefault="00770231">
      <w:pPr>
        <w:spacing w:after="0" w:line="240" w:lineRule="auto"/>
        <w:jc w:val="both"/>
        <w:rPr>
          <w:rFonts w:ascii="FlandersArtSans-Regular" w:hAnsi="FlandersArtSans-Regular"/>
        </w:rPr>
      </w:pPr>
      <w:r>
        <w:rPr>
          <w:rFonts w:ascii="FlandersArtSans-Regular" w:hAnsi="FlandersArtSans-Regular"/>
        </w:rPr>
        <w:t xml:space="preserve">Ben jij nieuwsgierig hoe </w:t>
      </w:r>
      <w:r>
        <w:rPr>
          <w:rFonts w:ascii="FlandersArtSans-Regular" w:eastAsia="Calibri" w:hAnsi="FlandersArtSans-Regular" w:cs="Arial"/>
        </w:rPr>
        <w:t>Waasmunster en hun burgers, bedrijven en verenigingen voorzien in een specifieke doelstelling van het LEKP? Bekijk dan snel dit rapport!</w:t>
      </w:r>
    </w:p>
    <w:p w14:paraId="7196D064" w14:textId="77777777" w:rsidR="00012867" w:rsidRDefault="00012867">
      <w:pPr>
        <w:spacing w:after="0" w:line="240" w:lineRule="auto"/>
        <w:jc w:val="both"/>
        <w:rPr>
          <w:rFonts w:ascii="FlandersArtSans-Regular" w:hAnsi="FlandersArtSans-Regular"/>
        </w:rPr>
      </w:pPr>
    </w:p>
    <w:p w14:paraId="0096E17C" w14:textId="77777777" w:rsidR="00012867" w:rsidRDefault="00770231">
      <w:pPr>
        <w:suppressAutoHyphens w:val="0"/>
        <w:spacing w:after="0" w:line="240" w:lineRule="auto"/>
        <w:rPr>
          <w:rFonts w:ascii="FlandersArtSans-Regular" w:hAnsi="FlandersArtSans-Regular"/>
        </w:rPr>
      </w:pPr>
      <w:r>
        <w:rPr>
          <w:rFonts w:ascii="FlandersArtSans-Regular" w:hAnsi="FlandersArtSans-Regular"/>
        </w:rPr>
        <w:t>Het ABB Team</w:t>
      </w:r>
      <w:r>
        <w:rPr>
          <w:rFonts w:ascii="FlandersArtSans-Regular" w:hAnsi="FlandersArtSans-Regular"/>
        </w:rPr>
        <w:br w:type="page"/>
      </w:r>
    </w:p>
    <w:p w14:paraId="6F14D3A1" w14:textId="17BD84F8" w:rsidR="00012867" w:rsidRDefault="00770231">
      <w:pPr>
        <w:pStyle w:val="Kop2"/>
        <w:rPr>
          <w:rFonts w:eastAsia="SimSun" w:cs="Arial"/>
        </w:rPr>
      </w:pPr>
      <w:bookmarkStart w:id="24" w:name="_Toc1453232692"/>
      <w:bookmarkStart w:id="25" w:name="_Toc1901112749"/>
      <w:bookmarkStart w:id="26" w:name="_Toc844347551"/>
      <w:bookmarkStart w:id="27" w:name="_Toc287241615"/>
      <w:bookmarkStart w:id="28" w:name="_Toc2135403560"/>
      <w:bookmarkStart w:id="29" w:name="_Toc28967"/>
      <w:bookmarkStart w:id="30" w:name="_Toc128941874"/>
      <w:r>
        <w:lastRenderedPageBreak/>
        <w:t>Samenvattend overzicht</w:t>
      </w:r>
      <w:bookmarkEnd w:id="24"/>
      <w:bookmarkEnd w:id="25"/>
      <w:bookmarkEnd w:id="26"/>
      <w:bookmarkEnd w:id="27"/>
      <w:bookmarkEnd w:id="28"/>
      <w:bookmarkEnd w:id="29"/>
      <w:bookmarkEnd w:id="30"/>
    </w:p>
    <w:p w14:paraId="5A059B2F" w14:textId="164FA245" w:rsidR="00012867" w:rsidRDefault="514F738A">
      <w:pPr>
        <w:pStyle w:val="Normaalweb"/>
        <w:spacing w:after="0"/>
        <w:textAlignment w:val="baseline"/>
        <w:rPr>
          <w:rFonts w:ascii="FlandersArtSans-Regular" w:eastAsia="Calibri" w:hAnsi="FlandersArtSans-Regular" w:cs="Arial"/>
          <w:sz w:val="22"/>
          <w:szCs w:val="22"/>
        </w:rPr>
      </w:pPr>
      <w:r w:rsidRPr="3826F864">
        <w:rPr>
          <w:rFonts w:ascii="FlandersArtSans-Regular" w:eastAsia="Calibri" w:hAnsi="FlandersArtSans-Regular" w:cs="Arial"/>
          <w:sz w:val="22"/>
          <w:szCs w:val="22"/>
        </w:rPr>
        <w:t>Dit o</w:t>
      </w:r>
      <w:r w:rsidR="7BA3BBED" w:rsidRPr="3826F864">
        <w:rPr>
          <w:rFonts w:ascii="FlandersArtSans-Regular" w:eastAsia="Calibri" w:hAnsi="FlandersArtSans-Regular" w:cs="Arial"/>
          <w:sz w:val="22"/>
          <w:szCs w:val="22"/>
        </w:rPr>
        <w:t xml:space="preserve">verzicht </w:t>
      </w:r>
      <w:r w:rsidRPr="3826F864">
        <w:rPr>
          <w:rFonts w:ascii="FlandersArtSans-Regular" w:eastAsia="Calibri" w:hAnsi="FlandersArtSans-Regular" w:cs="Arial"/>
          <w:sz w:val="22"/>
          <w:szCs w:val="22"/>
        </w:rPr>
        <w:t xml:space="preserve">geeft </w:t>
      </w:r>
      <w:r w:rsidR="7BA3BBED" w:rsidRPr="3826F864">
        <w:rPr>
          <w:rFonts w:ascii="FlandersArtSans-Regular" w:eastAsia="Calibri" w:hAnsi="FlandersArtSans-Regular" w:cs="Arial"/>
          <w:sz w:val="22"/>
          <w:szCs w:val="22"/>
        </w:rPr>
        <w:t xml:space="preserve">de verschillen tussen </w:t>
      </w:r>
      <w:r w:rsidR="0A71113A" w:rsidRPr="3826F864">
        <w:rPr>
          <w:rFonts w:ascii="FlandersArtSans-Regular" w:eastAsia="Calibri" w:hAnsi="FlandersArtSans-Regular" w:cs="Arial"/>
          <w:sz w:val="22"/>
          <w:szCs w:val="22"/>
        </w:rPr>
        <w:t xml:space="preserve">de </w:t>
      </w:r>
      <w:r w:rsidR="7BA3BBED" w:rsidRPr="3826F864">
        <w:rPr>
          <w:rFonts w:ascii="FlandersArtSans-Regular" w:eastAsia="Calibri" w:hAnsi="FlandersArtSans-Regular" w:cs="Arial"/>
          <w:sz w:val="22"/>
          <w:szCs w:val="22"/>
        </w:rPr>
        <w:t xml:space="preserve">doelstellingen van het LEKP 1.0 en </w:t>
      </w:r>
      <w:r w:rsidR="0A71113A" w:rsidRPr="3826F864">
        <w:rPr>
          <w:rFonts w:ascii="FlandersArtSans-Regular" w:eastAsia="Calibri" w:hAnsi="FlandersArtSans-Regular" w:cs="Arial"/>
          <w:sz w:val="22"/>
          <w:szCs w:val="22"/>
        </w:rPr>
        <w:t xml:space="preserve">de doelstellingen van het </w:t>
      </w:r>
      <w:r w:rsidR="7BA3BBED" w:rsidRPr="3826F864">
        <w:rPr>
          <w:rFonts w:ascii="FlandersArtSans-Regular" w:eastAsia="Calibri" w:hAnsi="FlandersArtSans-Regular" w:cs="Arial"/>
          <w:sz w:val="22"/>
          <w:szCs w:val="22"/>
        </w:rPr>
        <w:t>LEKP 2.0:</w:t>
      </w:r>
    </w:p>
    <w:tbl>
      <w:tblPr>
        <w:tblStyle w:val="DataTabellen"/>
        <w:tblW w:w="9628" w:type="dxa"/>
        <w:tblLook w:val="04A0" w:firstRow="1" w:lastRow="0" w:firstColumn="1" w:lastColumn="0" w:noHBand="0" w:noVBand="1"/>
      </w:tblPr>
      <w:tblGrid>
        <w:gridCol w:w="2303"/>
        <w:gridCol w:w="3793"/>
        <w:gridCol w:w="3532"/>
      </w:tblGrid>
      <w:tr w:rsidR="00012867" w14:paraId="7F6623E1" w14:textId="77777777" w:rsidTr="0001286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14:paraId="37CAED3F" w14:textId="77777777" w:rsidR="00012867" w:rsidRDefault="00770231">
            <w:pPr>
              <w:spacing w:after="0" w:line="240" w:lineRule="auto"/>
              <w:rPr>
                <w:rFonts w:ascii="FlandersArtSans-Regular" w:eastAsia="Calibri" w:hAnsi="FlandersArtSans-Regular" w:cs="Arial"/>
                <w:b/>
                <w:bCs/>
                <w:sz w:val="20"/>
                <w:szCs w:val="20"/>
              </w:rPr>
            </w:pPr>
            <w:r>
              <w:rPr>
                <w:rFonts w:ascii="FlandersArtSans-Regular" w:eastAsia="Calibri" w:hAnsi="FlandersArtSans-Regular" w:cs="Arial"/>
                <w:b/>
                <w:bCs/>
                <w:sz w:val="20"/>
                <w:szCs w:val="20"/>
              </w:rPr>
              <w:t>Doelstellingen</w:t>
            </w:r>
          </w:p>
        </w:tc>
        <w:tc>
          <w:tcPr>
            <w:tcW w:w="3812" w:type="dxa"/>
          </w:tcPr>
          <w:p w14:paraId="62C10F63" w14:textId="77777777" w:rsidR="00012867" w:rsidRDefault="00770231">
            <w:pPr>
              <w:spacing w:after="0" w:line="240" w:lineRule="auto"/>
              <w:cnfStyle w:val="100000000000" w:firstRow="1" w:lastRow="0" w:firstColumn="0" w:lastColumn="0" w:oddVBand="0" w:evenVBand="0" w:oddHBand="0" w:evenHBand="0" w:firstRowFirstColumn="0" w:firstRowLastColumn="0" w:lastRowFirstColumn="0" w:lastRowLastColumn="0"/>
              <w:rPr>
                <w:rFonts w:ascii="FlandersArtSans-Regular" w:eastAsia="Calibri" w:hAnsi="FlandersArtSans-Regular" w:cs="Arial"/>
                <w:b/>
                <w:bCs/>
                <w:sz w:val="20"/>
                <w:szCs w:val="20"/>
              </w:rPr>
            </w:pPr>
            <w:r>
              <w:rPr>
                <w:rFonts w:ascii="FlandersArtSans-Regular" w:eastAsia="Calibri" w:hAnsi="FlandersArtSans-Regular" w:cs="Arial"/>
                <w:b/>
                <w:bCs/>
                <w:sz w:val="20"/>
                <w:szCs w:val="20"/>
              </w:rPr>
              <w:t>LEKP 1.0</w:t>
            </w:r>
          </w:p>
        </w:tc>
        <w:tc>
          <w:tcPr>
            <w:tcW w:w="0" w:type="dxa"/>
          </w:tcPr>
          <w:p w14:paraId="28BB0575" w14:textId="194F8DA3" w:rsidR="00012867" w:rsidRDefault="00770231">
            <w:pPr>
              <w:spacing w:after="0" w:line="240" w:lineRule="auto"/>
              <w:cnfStyle w:val="100000000000" w:firstRow="1" w:lastRow="0" w:firstColumn="0" w:lastColumn="0" w:oddVBand="0" w:evenVBand="0" w:oddHBand="0" w:evenHBand="0" w:firstRowFirstColumn="0" w:firstRowLastColumn="0" w:lastRowFirstColumn="0" w:lastRowLastColumn="0"/>
              <w:rPr>
                <w:rFonts w:ascii="FlandersArtSans-Regular" w:eastAsia="Calibri" w:hAnsi="FlandersArtSans-Regular" w:cs="Arial"/>
                <w:b/>
                <w:bCs/>
                <w:sz w:val="20"/>
                <w:szCs w:val="20"/>
              </w:rPr>
            </w:pPr>
            <w:r>
              <w:rPr>
                <w:rFonts w:ascii="FlandersArtSans-Regular" w:eastAsia="Calibri" w:hAnsi="FlandersArtSans-Regular" w:cs="Arial"/>
                <w:b/>
                <w:bCs/>
                <w:sz w:val="20"/>
                <w:szCs w:val="20"/>
              </w:rPr>
              <w:t>LEKP 2.0</w:t>
            </w:r>
            <w:r>
              <w:br/>
            </w:r>
            <w:r>
              <w:rPr>
                <w:rFonts w:ascii="FlandersArtSans-Regular" w:eastAsia="Calibri" w:hAnsi="FlandersArtSans-Regular" w:cs="Arial"/>
                <w:b/>
                <w:bCs/>
                <w:sz w:val="20"/>
                <w:szCs w:val="20"/>
              </w:rPr>
              <w:t>(‘=’ betekent: hetzelfde als in LEKP 1.0)</w:t>
            </w:r>
          </w:p>
        </w:tc>
      </w:tr>
      <w:tr w:rsidR="155DB776" w14:paraId="0A4791C4" w14:textId="77777777" w:rsidTr="155DB776">
        <w:tc>
          <w:tcPr>
            <w:cnfStyle w:val="001000000000" w:firstRow="0" w:lastRow="0" w:firstColumn="1" w:lastColumn="0" w:oddVBand="0" w:evenVBand="0" w:oddHBand="0" w:evenHBand="0" w:firstRowFirstColumn="0" w:firstRowLastColumn="0" w:lastRowFirstColumn="0" w:lastRowLastColumn="0"/>
            <w:tcW w:w="2263" w:type="dxa"/>
          </w:tcPr>
          <w:p w14:paraId="7195724A" w14:textId="0E5B2BC2" w:rsidR="25267D93" w:rsidRDefault="25267D93" w:rsidP="155DB776">
            <w:pPr>
              <w:spacing w:after="0" w:line="240" w:lineRule="auto"/>
              <w:rPr>
                <w:rFonts w:eastAsiaTheme="minorEastAsia"/>
                <w:sz w:val="20"/>
                <w:szCs w:val="20"/>
              </w:rPr>
            </w:pPr>
            <w:r w:rsidRPr="155DB776">
              <w:rPr>
                <w:rFonts w:eastAsiaTheme="minorEastAsia"/>
                <w:sz w:val="20"/>
                <w:szCs w:val="20"/>
              </w:rPr>
              <w:t>Aantal doelstellingen</w:t>
            </w:r>
          </w:p>
        </w:tc>
        <w:tc>
          <w:tcPr>
            <w:tcW w:w="3812" w:type="dxa"/>
          </w:tcPr>
          <w:p w14:paraId="514C0251" w14:textId="3EDE0849" w:rsidR="25267D93" w:rsidRDefault="25267D93" w:rsidP="155DB776">
            <w:pPr>
              <w:spacing w:after="0" w:line="240" w:lineRule="auto"/>
              <w:cnfStyle w:val="000000000000" w:firstRow="0" w:lastRow="0" w:firstColumn="0" w:lastColumn="0" w:oddVBand="0" w:evenVBand="0" w:oddHBand="0" w:evenHBand="0" w:firstRowFirstColumn="0" w:firstRowLastColumn="0" w:lastRowFirstColumn="0" w:lastRowLastColumn="0"/>
              <w:rPr>
                <w:rFonts w:eastAsiaTheme="minorEastAsia"/>
                <w:sz w:val="20"/>
                <w:szCs w:val="20"/>
              </w:rPr>
            </w:pPr>
            <w:r w:rsidRPr="155DB776">
              <w:rPr>
                <w:rFonts w:eastAsiaTheme="minorEastAsia"/>
                <w:sz w:val="20"/>
                <w:szCs w:val="20"/>
              </w:rPr>
              <w:t>16</w:t>
            </w:r>
          </w:p>
        </w:tc>
        <w:tc>
          <w:tcPr>
            <w:tcW w:w="3553" w:type="dxa"/>
          </w:tcPr>
          <w:p w14:paraId="51F8ED27" w14:textId="345C5B47" w:rsidR="25267D93" w:rsidRDefault="25267D93" w:rsidP="155DB776">
            <w:pPr>
              <w:spacing w:after="0" w:line="240" w:lineRule="auto"/>
              <w:cnfStyle w:val="000000000000" w:firstRow="0" w:lastRow="0" w:firstColumn="0" w:lastColumn="0" w:oddVBand="0" w:evenVBand="0" w:oddHBand="0" w:evenHBand="0" w:firstRowFirstColumn="0" w:firstRowLastColumn="0" w:lastRowFirstColumn="0" w:lastRowLastColumn="0"/>
              <w:rPr>
                <w:rFonts w:eastAsiaTheme="minorEastAsia"/>
                <w:sz w:val="20"/>
                <w:szCs w:val="20"/>
              </w:rPr>
            </w:pPr>
            <w:r w:rsidRPr="155DB776">
              <w:rPr>
                <w:rFonts w:eastAsiaTheme="minorEastAsia"/>
                <w:sz w:val="20"/>
                <w:szCs w:val="20"/>
              </w:rPr>
              <w:t>17</w:t>
            </w:r>
          </w:p>
        </w:tc>
      </w:tr>
      <w:tr w:rsidR="00012867" w14:paraId="78EB310D" w14:textId="77777777" w:rsidTr="00012867">
        <w:tc>
          <w:tcPr>
            <w:cnfStyle w:val="001000000000" w:firstRow="0" w:lastRow="0" w:firstColumn="1" w:lastColumn="0" w:oddVBand="0" w:evenVBand="0" w:oddHBand="0" w:evenHBand="0" w:firstRowFirstColumn="0" w:firstRowLastColumn="0" w:lastRowFirstColumn="0" w:lastRowLastColumn="0"/>
            <w:tcW w:w="9628" w:type="dxa"/>
            <w:gridSpan w:val="3"/>
            <w:shd w:val="clear" w:color="auto" w:fill="D0CECE" w:themeFill="background2" w:themeFillShade="E6"/>
          </w:tcPr>
          <w:p w14:paraId="2948F437" w14:textId="77777777" w:rsidR="00012867" w:rsidRDefault="00770231">
            <w:pPr>
              <w:spacing w:after="0" w:line="240" w:lineRule="auto"/>
              <w:jc w:val="center"/>
              <w:rPr>
                <w:rFonts w:ascii="FlandersArtSans-Regular" w:eastAsia="Calibri" w:hAnsi="FlandersArtSans-Regular" w:cs="Arial"/>
                <w:b/>
                <w:bCs/>
                <w:sz w:val="20"/>
                <w:szCs w:val="20"/>
              </w:rPr>
            </w:pPr>
            <w:r>
              <w:rPr>
                <w:rFonts w:ascii="FlandersArtSans-Regular" w:eastAsia="Calibri" w:hAnsi="FlandersArtSans-Regular" w:cs="Arial"/>
                <w:b/>
                <w:bCs/>
                <w:sz w:val="20"/>
                <w:szCs w:val="20"/>
              </w:rPr>
              <w:t>Werf 1</w:t>
            </w:r>
          </w:p>
        </w:tc>
      </w:tr>
      <w:tr w:rsidR="00012867" w14:paraId="45AF0F9A" w14:textId="77777777" w:rsidTr="00012867">
        <w:tc>
          <w:tcPr>
            <w:cnfStyle w:val="001000000000" w:firstRow="0" w:lastRow="0" w:firstColumn="1" w:lastColumn="0" w:oddVBand="0" w:evenVBand="0" w:oddHBand="0" w:evenHBand="0" w:firstRowFirstColumn="0" w:firstRowLastColumn="0" w:lastRowFirstColumn="0" w:lastRowLastColumn="0"/>
            <w:tcW w:w="2263" w:type="dxa"/>
          </w:tcPr>
          <w:p w14:paraId="3DEE1AA3" w14:textId="77777777" w:rsidR="00012867" w:rsidRDefault="00770231">
            <w:pPr>
              <w:spacing w:after="0" w:line="240" w:lineRule="auto"/>
              <w:rPr>
                <w:rFonts w:ascii="FlandersArtSans-Regular" w:eastAsia="Calibri" w:hAnsi="FlandersArtSans-Regular" w:cs="Arial"/>
                <w:sz w:val="20"/>
                <w:szCs w:val="20"/>
              </w:rPr>
            </w:pPr>
            <w:r>
              <w:rPr>
                <w:rFonts w:ascii="FlandersArtSans-Regular" w:eastAsia="Calibri" w:hAnsi="FlandersArtSans-Regular" w:cs="Arial"/>
                <w:sz w:val="20"/>
                <w:szCs w:val="20"/>
              </w:rPr>
              <w:t>Bomen</w:t>
            </w:r>
          </w:p>
        </w:tc>
        <w:tc>
          <w:tcPr>
            <w:tcW w:w="3812" w:type="dxa"/>
          </w:tcPr>
          <w:p w14:paraId="5E148A7C" w14:textId="77777777" w:rsidR="00012867" w:rsidRDefault="00770231">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Calibri" w:hAnsi="FlandersArtSans-Regular" w:cs="Arial"/>
                <w:sz w:val="20"/>
                <w:szCs w:val="20"/>
              </w:rPr>
            </w:pPr>
            <w:r>
              <w:rPr>
                <w:rFonts w:ascii="FlandersArtSans-Regular" w:eastAsia="Calibri" w:hAnsi="FlandersArtSans-Regular" w:cs="Arial"/>
                <w:sz w:val="20"/>
                <w:szCs w:val="20"/>
              </w:rPr>
              <w:t>1 boom extra per inwoner vanaf 2021 tegen 2030</w:t>
            </w:r>
          </w:p>
        </w:tc>
        <w:tc>
          <w:tcPr>
            <w:tcW w:w="0" w:type="dxa"/>
          </w:tcPr>
          <w:p w14:paraId="0318042B" w14:textId="77777777" w:rsidR="00012867" w:rsidRDefault="00770231">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Calibri" w:hAnsi="FlandersArtSans-Regular" w:cs="Arial"/>
                <w:sz w:val="20"/>
                <w:szCs w:val="20"/>
              </w:rPr>
            </w:pPr>
            <w:r>
              <w:rPr>
                <w:rFonts w:ascii="FlandersArtSans-Regular" w:eastAsia="Calibri" w:hAnsi="FlandersArtSans-Regular" w:cs="Arial"/>
                <w:sz w:val="20"/>
                <w:szCs w:val="20"/>
              </w:rPr>
              <w:t>=</w:t>
            </w:r>
          </w:p>
        </w:tc>
      </w:tr>
      <w:tr w:rsidR="00012867" w14:paraId="25A4D4D3" w14:textId="77777777" w:rsidTr="00012867">
        <w:tc>
          <w:tcPr>
            <w:cnfStyle w:val="001000000000" w:firstRow="0" w:lastRow="0" w:firstColumn="1" w:lastColumn="0" w:oddVBand="0" w:evenVBand="0" w:oddHBand="0" w:evenHBand="0" w:firstRowFirstColumn="0" w:firstRowLastColumn="0" w:lastRowFirstColumn="0" w:lastRowLastColumn="0"/>
            <w:tcW w:w="2263" w:type="dxa"/>
          </w:tcPr>
          <w:p w14:paraId="4DCA5E5A" w14:textId="77777777" w:rsidR="00012867" w:rsidRDefault="00770231">
            <w:pPr>
              <w:spacing w:after="0" w:line="240" w:lineRule="auto"/>
              <w:rPr>
                <w:rFonts w:ascii="FlandersArtSans-Regular" w:eastAsia="Calibri" w:hAnsi="FlandersArtSans-Regular" w:cs="Arial"/>
                <w:sz w:val="20"/>
                <w:szCs w:val="20"/>
              </w:rPr>
            </w:pPr>
            <w:r>
              <w:rPr>
                <w:rFonts w:ascii="FlandersArtSans-Regular" w:eastAsia="Calibri" w:hAnsi="FlandersArtSans-Regular" w:cs="Arial"/>
                <w:sz w:val="20"/>
                <w:szCs w:val="20"/>
              </w:rPr>
              <w:t>Hagen en Geveltuinbeplanting</w:t>
            </w:r>
          </w:p>
        </w:tc>
        <w:tc>
          <w:tcPr>
            <w:tcW w:w="3812" w:type="dxa"/>
          </w:tcPr>
          <w:p w14:paraId="3B93DDDE" w14:textId="77777777" w:rsidR="00012867" w:rsidRDefault="00770231">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Calibri" w:hAnsi="FlandersArtSans-Regular" w:cs="Arial"/>
                <w:sz w:val="20"/>
                <w:szCs w:val="20"/>
              </w:rPr>
            </w:pPr>
            <w:r>
              <w:rPr>
                <w:rFonts w:ascii="FlandersArtSans-Regular" w:eastAsia="Calibri" w:hAnsi="FlandersArtSans-Regular" w:cs="Arial"/>
                <w:sz w:val="20"/>
                <w:szCs w:val="20"/>
              </w:rPr>
              <w:t>0,5 meter geveltuin of haag per inwoner extra vanaf 2021 tegen 2030</w:t>
            </w:r>
          </w:p>
        </w:tc>
        <w:tc>
          <w:tcPr>
            <w:tcW w:w="0" w:type="dxa"/>
          </w:tcPr>
          <w:p w14:paraId="12174E8E" w14:textId="77777777" w:rsidR="00012867" w:rsidRDefault="00770231">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Calibri" w:hAnsi="FlandersArtSans-Regular" w:cs="Arial"/>
                <w:sz w:val="20"/>
                <w:szCs w:val="20"/>
              </w:rPr>
            </w:pPr>
            <w:r>
              <w:rPr>
                <w:rFonts w:ascii="FlandersArtSans-Regular" w:eastAsia="Calibri" w:hAnsi="FlandersArtSans-Regular" w:cs="Arial"/>
                <w:sz w:val="20"/>
                <w:szCs w:val="20"/>
              </w:rPr>
              <w:t>=</w:t>
            </w:r>
          </w:p>
        </w:tc>
      </w:tr>
      <w:tr w:rsidR="00012867" w14:paraId="19755412" w14:textId="77777777" w:rsidTr="00012867">
        <w:tc>
          <w:tcPr>
            <w:cnfStyle w:val="001000000000" w:firstRow="0" w:lastRow="0" w:firstColumn="1" w:lastColumn="0" w:oddVBand="0" w:evenVBand="0" w:oddHBand="0" w:evenHBand="0" w:firstRowFirstColumn="0" w:firstRowLastColumn="0" w:lastRowFirstColumn="0" w:lastRowLastColumn="0"/>
            <w:tcW w:w="2263" w:type="dxa"/>
          </w:tcPr>
          <w:p w14:paraId="738893DC" w14:textId="77777777" w:rsidR="00012867" w:rsidRDefault="00770231">
            <w:pPr>
              <w:spacing w:after="0" w:line="240" w:lineRule="auto"/>
              <w:rPr>
                <w:rFonts w:ascii="FlandersArtSans-Regular" w:eastAsia="Calibri" w:hAnsi="FlandersArtSans-Regular" w:cs="Arial"/>
                <w:sz w:val="20"/>
                <w:szCs w:val="20"/>
              </w:rPr>
            </w:pPr>
            <w:r>
              <w:rPr>
                <w:rFonts w:ascii="FlandersArtSans-Regular" w:eastAsia="Calibri" w:hAnsi="FlandersArtSans-Regular" w:cs="Arial"/>
                <w:sz w:val="20"/>
                <w:szCs w:val="20"/>
              </w:rPr>
              <w:t>Natuurgroenperken</w:t>
            </w:r>
          </w:p>
        </w:tc>
        <w:tc>
          <w:tcPr>
            <w:tcW w:w="3812" w:type="dxa"/>
          </w:tcPr>
          <w:p w14:paraId="4A5B7609" w14:textId="77777777" w:rsidR="00012867" w:rsidRDefault="00770231">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Calibri" w:hAnsi="FlandersArtSans-Regular" w:cs="Arial"/>
                <w:sz w:val="20"/>
                <w:szCs w:val="20"/>
              </w:rPr>
            </w:pPr>
            <w:r>
              <w:rPr>
                <w:rFonts w:ascii="FlandersArtSans-Regular" w:eastAsia="Calibri" w:hAnsi="FlandersArtSans-Regular" w:cs="Arial"/>
                <w:sz w:val="20"/>
                <w:szCs w:val="20"/>
              </w:rPr>
              <w:t>1 natuurgroenperk (van minstens 10m</w:t>
            </w:r>
            <w:r>
              <w:rPr>
                <w:rFonts w:ascii="Cambria" w:eastAsia="Calibri" w:hAnsi="Cambria" w:cs="Cambria"/>
                <w:sz w:val="20"/>
                <w:szCs w:val="20"/>
              </w:rPr>
              <w:t>²</w:t>
            </w:r>
            <w:r>
              <w:rPr>
                <w:rFonts w:ascii="FlandersArtSans-Regular" w:eastAsia="Calibri" w:hAnsi="FlandersArtSans-Regular" w:cs="Arial"/>
                <w:sz w:val="20"/>
                <w:szCs w:val="20"/>
              </w:rPr>
              <w:t>) extra per 1000 inwoners vanaf 2021 tegen 2030</w:t>
            </w:r>
          </w:p>
        </w:tc>
        <w:tc>
          <w:tcPr>
            <w:tcW w:w="0" w:type="dxa"/>
          </w:tcPr>
          <w:p w14:paraId="4B0789A0" w14:textId="77777777" w:rsidR="00012867" w:rsidRDefault="00770231">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Calibri" w:hAnsi="FlandersArtSans-Regular" w:cs="Arial"/>
                <w:sz w:val="20"/>
                <w:szCs w:val="20"/>
              </w:rPr>
            </w:pPr>
            <w:r>
              <w:rPr>
                <w:rFonts w:ascii="FlandersArtSans-Regular" w:eastAsia="Calibri" w:hAnsi="FlandersArtSans-Regular" w:cs="Arial"/>
                <w:sz w:val="20"/>
                <w:szCs w:val="20"/>
              </w:rPr>
              <w:t>=</w:t>
            </w:r>
          </w:p>
        </w:tc>
      </w:tr>
      <w:tr w:rsidR="00012867" w14:paraId="5BD9CA7B" w14:textId="77777777" w:rsidTr="00012867">
        <w:tc>
          <w:tcPr>
            <w:cnfStyle w:val="001000000000" w:firstRow="0" w:lastRow="0" w:firstColumn="1" w:lastColumn="0" w:oddVBand="0" w:evenVBand="0" w:oddHBand="0" w:evenHBand="0" w:firstRowFirstColumn="0" w:firstRowLastColumn="0" w:lastRowFirstColumn="0" w:lastRowLastColumn="0"/>
            <w:tcW w:w="9628" w:type="dxa"/>
            <w:gridSpan w:val="3"/>
            <w:shd w:val="clear" w:color="auto" w:fill="D0CECE" w:themeFill="background2" w:themeFillShade="E6"/>
          </w:tcPr>
          <w:p w14:paraId="51A62704" w14:textId="77777777" w:rsidR="00012867" w:rsidRDefault="00770231">
            <w:pPr>
              <w:spacing w:after="0" w:line="240" w:lineRule="auto"/>
              <w:jc w:val="center"/>
              <w:rPr>
                <w:rFonts w:ascii="FlandersArtSans-Regular" w:eastAsia="Calibri" w:hAnsi="FlandersArtSans-Regular" w:cs="Arial"/>
                <w:b/>
                <w:bCs/>
                <w:sz w:val="20"/>
                <w:szCs w:val="20"/>
              </w:rPr>
            </w:pPr>
            <w:r>
              <w:rPr>
                <w:rFonts w:ascii="FlandersArtSans-Regular" w:eastAsia="Calibri" w:hAnsi="FlandersArtSans-Regular" w:cs="Arial"/>
                <w:b/>
                <w:bCs/>
                <w:sz w:val="20"/>
                <w:szCs w:val="20"/>
              </w:rPr>
              <w:t>Werf 2</w:t>
            </w:r>
          </w:p>
        </w:tc>
      </w:tr>
      <w:tr w:rsidR="00012867" w14:paraId="67F3BB74" w14:textId="77777777" w:rsidTr="00012867">
        <w:tc>
          <w:tcPr>
            <w:cnfStyle w:val="001000000000" w:firstRow="0" w:lastRow="0" w:firstColumn="1" w:lastColumn="0" w:oddVBand="0" w:evenVBand="0" w:oddHBand="0" w:evenHBand="0" w:firstRowFirstColumn="0" w:firstRowLastColumn="0" w:lastRowFirstColumn="0" w:lastRowLastColumn="0"/>
            <w:tcW w:w="2263" w:type="dxa"/>
          </w:tcPr>
          <w:p w14:paraId="5093CE2C" w14:textId="77777777" w:rsidR="00012867" w:rsidRDefault="00770231">
            <w:pPr>
              <w:spacing w:after="0" w:line="240" w:lineRule="auto"/>
              <w:rPr>
                <w:rFonts w:ascii="FlandersArtSans-Regular" w:eastAsia="Calibri" w:hAnsi="FlandersArtSans-Regular" w:cs="Arial"/>
                <w:sz w:val="20"/>
                <w:szCs w:val="20"/>
              </w:rPr>
            </w:pPr>
            <w:r>
              <w:rPr>
                <w:rFonts w:ascii="FlandersArtSans-Regular" w:eastAsia="Calibri" w:hAnsi="FlandersArtSans-Regular" w:cs="Arial"/>
                <w:sz w:val="20"/>
                <w:szCs w:val="20"/>
              </w:rPr>
              <w:t>Collectieve renovaties</w:t>
            </w:r>
          </w:p>
        </w:tc>
        <w:tc>
          <w:tcPr>
            <w:tcW w:w="3812" w:type="dxa"/>
          </w:tcPr>
          <w:p w14:paraId="707D5A86" w14:textId="77777777" w:rsidR="00012867" w:rsidRDefault="00770231">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Calibri" w:hAnsi="FlandersArtSans-Regular" w:cs="Arial"/>
                <w:sz w:val="20"/>
                <w:szCs w:val="20"/>
              </w:rPr>
            </w:pPr>
            <w:r>
              <w:rPr>
                <w:rFonts w:ascii="FlandersArtSans-Regular" w:eastAsia="Calibri" w:hAnsi="FlandersArtSans-Regular" w:cs="Arial"/>
                <w:sz w:val="20"/>
                <w:szCs w:val="20"/>
              </w:rPr>
              <w:t>50 collectief georganiseerde energiebesparende renovaties per 1000 wooneenheden van 2021 t.e.m. 2030</w:t>
            </w:r>
          </w:p>
        </w:tc>
        <w:tc>
          <w:tcPr>
            <w:tcW w:w="0" w:type="dxa"/>
          </w:tcPr>
          <w:p w14:paraId="0E34684F" w14:textId="77777777" w:rsidR="00012867" w:rsidRDefault="00770231">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Calibri" w:hAnsi="FlandersArtSans-Regular" w:cs="Arial"/>
                <w:sz w:val="20"/>
                <w:szCs w:val="20"/>
              </w:rPr>
            </w:pPr>
            <w:r>
              <w:rPr>
                <w:rFonts w:ascii="FlandersArtSans-Regular" w:eastAsia="Calibri" w:hAnsi="FlandersArtSans-Regular" w:cs="Arial"/>
                <w:sz w:val="20"/>
                <w:szCs w:val="20"/>
              </w:rPr>
              <w:t>25 fossielvrije renovaties binnen de 50 collectieve georganiseerde energiebesparende renovaties per 1000 wooneenheden</w:t>
            </w:r>
          </w:p>
        </w:tc>
      </w:tr>
      <w:tr w:rsidR="00012867" w14:paraId="1B1CECCE" w14:textId="77777777" w:rsidTr="00012867">
        <w:tc>
          <w:tcPr>
            <w:cnfStyle w:val="001000000000" w:firstRow="0" w:lastRow="0" w:firstColumn="1" w:lastColumn="0" w:oddVBand="0" w:evenVBand="0" w:oddHBand="0" w:evenHBand="0" w:firstRowFirstColumn="0" w:firstRowLastColumn="0" w:lastRowFirstColumn="0" w:lastRowLastColumn="0"/>
            <w:tcW w:w="2263" w:type="dxa"/>
          </w:tcPr>
          <w:p w14:paraId="065009BC" w14:textId="77777777" w:rsidR="00012867" w:rsidRDefault="00770231">
            <w:pPr>
              <w:spacing w:after="0" w:line="240" w:lineRule="auto"/>
              <w:rPr>
                <w:rFonts w:ascii="FlandersArtSans-Regular" w:eastAsia="Calibri" w:hAnsi="FlandersArtSans-Regular" w:cs="Arial"/>
                <w:sz w:val="20"/>
                <w:szCs w:val="20"/>
              </w:rPr>
            </w:pPr>
            <w:r>
              <w:rPr>
                <w:rFonts w:ascii="FlandersArtSans-Regular" w:eastAsia="Calibri" w:hAnsi="FlandersArtSans-Regular" w:cs="Arial"/>
                <w:sz w:val="20"/>
                <w:szCs w:val="20"/>
              </w:rPr>
              <w:t>Klimaattafels</w:t>
            </w:r>
          </w:p>
        </w:tc>
        <w:tc>
          <w:tcPr>
            <w:tcW w:w="3812" w:type="dxa"/>
          </w:tcPr>
          <w:p w14:paraId="6918C9D9" w14:textId="77777777" w:rsidR="00012867" w:rsidRDefault="00770231">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Calibri" w:hAnsi="FlandersArtSans-Regular" w:cs="Arial"/>
                <w:sz w:val="20"/>
                <w:szCs w:val="20"/>
              </w:rPr>
            </w:pPr>
            <w:r>
              <w:rPr>
                <w:rFonts w:ascii="FlandersArtSans-Regular" w:eastAsia="Calibri" w:hAnsi="FlandersArtSans-Regular" w:cs="Arial"/>
                <w:sz w:val="20"/>
                <w:szCs w:val="20"/>
              </w:rPr>
              <w:t>/</w:t>
            </w:r>
          </w:p>
        </w:tc>
        <w:tc>
          <w:tcPr>
            <w:tcW w:w="0" w:type="dxa"/>
          </w:tcPr>
          <w:p w14:paraId="1319037D" w14:textId="77777777" w:rsidR="00012867" w:rsidRDefault="00770231">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Calibri" w:hAnsi="FlandersArtSans-Regular" w:cs="Arial"/>
                <w:sz w:val="20"/>
                <w:szCs w:val="20"/>
              </w:rPr>
            </w:pPr>
            <w:r>
              <w:rPr>
                <w:rFonts w:ascii="FlandersArtSans-Regular" w:eastAsia="Calibri" w:hAnsi="FlandersArtSans-Regular" w:cs="Arial"/>
                <w:sz w:val="20"/>
                <w:szCs w:val="20"/>
              </w:rPr>
              <w:t>50 per 1.000 wooneenheden worden uitgenodigd voor een klimaattafel ter bespreking van een wijkgerichte aanpak (met een focus op de verduurzaming van de warmtevraag en de synergie tussen de vier werven) voor einde 2024</w:t>
            </w:r>
          </w:p>
        </w:tc>
      </w:tr>
      <w:tr w:rsidR="00012867" w14:paraId="26629EC0" w14:textId="77777777" w:rsidTr="00012867">
        <w:tc>
          <w:tcPr>
            <w:cnfStyle w:val="001000000000" w:firstRow="0" w:lastRow="0" w:firstColumn="1" w:lastColumn="0" w:oddVBand="0" w:evenVBand="0" w:oddHBand="0" w:evenHBand="0" w:firstRowFirstColumn="0" w:firstRowLastColumn="0" w:lastRowFirstColumn="0" w:lastRowLastColumn="0"/>
            <w:tcW w:w="2263" w:type="dxa"/>
          </w:tcPr>
          <w:p w14:paraId="72D989B8" w14:textId="77777777" w:rsidR="00012867" w:rsidRDefault="00770231">
            <w:pPr>
              <w:spacing w:after="0" w:line="240" w:lineRule="auto"/>
              <w:rPr>
                <w:rFonts w:ascii="FlandersArtSans-Regular" w:eastAsia="Calibri" w:hAnsi="FlandersArtSans-Regular" w:cs="Arial"/>
                <w:sz w:val="20"/>
                <w:szCs w:val="20"/>
              </w:rPr>
            </w:pPr>
            <w:r>
              <w:rPr>
                <w:rFonts w:ascii="FlandersArtSans-Regular" w:eastAsia="Calibri" w:hAnsi="FlandersArtSans-Regular" w:cs="Arial"/>
                <w:sz w:val="20"/>
                <w:szCs w:val="20"/>
              </w:rPr>
              <w:t>Coöperatieve hernieuwbare energieprojecten</w:t>
            </w:r>
          </w:p>
        </w:tc>
        <w:tc>
          <w:tcPr>
            <w:tcW w:w="3812" w:type="dxa"/>
          </w:tcPr>
          <w:p w14:paraId="6727948D" w14:textId="77777777" w:rsidR="00012867" w:rsidRDefault="00770231">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Calibri" w:hAnsi="FlandersArtSans-Regular" w:cs="Arial"/>
                <w:sz w:val="20"/>
                <w:szCs w:val="20"/>
              </w:rPr>
            </w:pPr>
            <w:r>
              <w:rPr>
                <w:rFonts w:ascii="FlandersArtSans-Regular" w:eastAsia="Calibri" w:hAnsi="FlandersArtSans-Regular" w:cs="Arial"/>
                <w:sz w:val="20"/>
                <w:szCs w:val="20"/>
              </w:rPr>
              <w:t>1 coöperatief/participatief hernieuwbaar energieproject per 500 inwoners tegen 2030 die samen voor een totaal geïnstalleerd vermogen zorgen van 216 MW vanaf 2021 t.e.m. 2030</w:t>
            </w:r>
          </w:p>
        </w:tc>
        <w:tc>
          <w:tcPr>
            <w:tcW w:w="0" w:type="dxa"/>
          </w:tcPr>
          <w:p w14:paraId="01721AFC" w14:textId="77777777" w:rsidR="00012867" w:rsidRDefault="00770231">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Calibri" w:hAnsi="FlandersArtSans-Regular" w:cs="Arial"/>
                <w:sz w:val="20"/>
                <w:szCs w:val="20"/>
              </w:rPr>
            </w:pPr>
            <w:r>
              <w:rPr>
                <w:rFonts w:ascii="FlandersArtSans-Regular" w:eastAsia="Calibri" w:hAnsi="FlandersArtSans-Regular" w:cs="Arial"/>
                <w:sz w:val="20"/>
                <w:szCs w:val="20"/>
              </w:rPr>
              <w:t>=</w:t>
            </w:r>
          </w:p>
        </w:tc>
      </w:tr>
      <w:tr w:rsidR="00012867" w14:paraId="245FD161" w14:textId="77777777" w:rsidTr="00012867">
        <w:tc>
          <w:tcPr>
            <w:cnfStyle w:val="001000000000" w:firstRow="0" w:lastRow="0" w:firstColumn="1" w:lastColumn="0" w:oddVBand="0" w:evenVBand="0" w:oddHBand="0" w:evenHBand="0" w:firstRowFirstColumn="0" w:firstRowLastColumn="0" w:lastRowFirstColumn="0" w:lastRowLastColumn="0"/>
            <w:tcW w:w="9628" w:type="dxa"/>
            <w:gridSpan w:val="3"/>
            <w:shd w:val="clear" w:color="auto" w:fill="D0CECE" w:themeFill="background2" w:themeFillShade="E6"/>
          </w:tcPr>
          <w:p w14:paraId="240C9DE1" w14:textId="77777777" w:rsidR="00012867" w:rsidRDefault="00770231">
            <w:pPr>
              <w:spacing w:after="0" w:line="240" w:lineRule="auto"/>
              <w:jc w:val="center"/>
              <w:rPr>
                <w:rFonts w:ascii="FlandersArtSans-Regular" w:eastAsia="Calibri" w:hAnsi="FlandersArtSans-Regular" w:cs="Arial"/>
                <w:b/>
                <w:bCs/>
                <w:sz w:val="20"/>
                <w:szCs w:val="20"/>
              </w:rPr>
            </w:pPr>
            <w:r>
              <w:rPr>
                <w:rFonts w:ascii="FlandersArtSans-Regular" w:eastAsia="Calibri" w:hAnsi="FlandersArtSans-Regular" w:cs="Arial"/>
                <w:b/>
                <w:bCs/>
                <w:sz w:val="20"/>
                <w:szCs w:val="20"/>
              </w:rPr>
              <w:t>Werf 3</w:t>
            </w:r>
          </w:p>
        </w:tc>
      </w:tr>
      <w:tr w:rsidR="00012867" w14:paraId="6E0B1736" w14:textId="77777777" w:rsidTr="00012867">
        <w:tc>
          <w:tcPr>
            <w:cnfStyle w:val="001000000000" w:firstRow="0" w:lastRow="0" w:firstColumn="1" w:lastColumn="0" w:oddVBand="0" w:evenVBand="0" w:oddHBand="0" w:evenHBand="0" w:firstRowFirstColumn="0" w:firstRowLastColumn="0" w:lastRowFirstColumn="0" w:lastRowLastColumn="0"/>
            <w:tcW w:w="2263" w:type="dxa"/>
          </w:tcPr>
          <w:p w14:paraId="6BFC4DDA" w14:textId="77777777" w:rsidR="00012867" w:rsidRDefault="00770231">
            <w:pPr>
              <w:spacing w:after="0" w:line="240" w:lineRule="auto"/>
              <w:rPr>
                <w:rFonts w:ascii="FlandersArtSans-Regular" w:eastAsia="Calibri" w:hAnsi="FlandersArtSans-Regular" w:cs="Arial"/>
                <w:sz w:val="20"/>
                <w:szCs w:val="20"/>
              </w:rPr>
            </w:pPr>
            <w:r>
              <w:rPr>
                <w:rFonts w:ascii="FlandersArtSans-Regular" w:eastAsia="Calibri" w:hAnsi="FlandersArtSans-Regular" w:cs="Arial"/>
                <w:sz w:val="20"/>
                <w:szCs w:val="20"/>
              </w:rPr>
              <w:t>Deelsystemen</w:t>
            </w:r>
          </w:p>
        </w:tc>
        <w:tc>
          <w:tcPr>
            <w:tcW w:w="3812" w:type="dxa"/>
          </w:tcPr>
          <w:p w14:paraId="3D6A1954" w14:textId="77777777" w:rsidR="00012867" w:rsidRDefault="00770231">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Calibri" w:hAnsi="FlandersArtSans-Regular" w:cs="Arial"/>
                <w:sz w:val="20"/>
                <w:szCs w:val="20"/>
              </w:rPr>
            </w:pPr>
            <w:r>
              <w:rPr>
                <w:rFonts w:ascii="FlandersArtSans-Regular" w:eastAsia="Calibri" w:hAnsi="FlandersArtSans-Regular" w:cs="Arial"/>
                <w:sz w:val="20"/>
                <w:szCs w:val="20"/>
              </w:rPr>
              <w:t>1 toegangspunt per 1.000 inwoners voor een (koolstofvrij) deelsysteem tegen 2030</w:t>
            </w:r>
          </w:p>
        </w:tc>
        <w:tc>
          <w:tcPr>
            <w:tcW w:w="0" w:type="dxa"/>
          </w:tcPr>
          <w:p w14:paraId="6CC69794" w14:textId="77777777" w:rsidR="00012867" w:rsidRDefault="00770231">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Calibri" w:hAnsi="FlandersArtSans-Regular" w:cs="Arial"/>
                <w:sz w:val="20"/>
                <w:szCs w:val="20"/>
              </w:rPr>
            </w:pPr>
            <w:r>
              <w:rPr>
                <w:rFonts w:ascii="FlandersArtSans-Regular" w:eastAsia="Calibri" w:hAnsi="FlandersArtSans-Regular" w:cs="Arial"/>
                <w:sz w:val="20"/>
                <w:szCs w:val="20"/>
              </w:rPr>
              <w:t>=</w:t>
            </w:r>
          </w:p>
        </w:tc>
      </w:tr>
      <w:tr w:rsidR="00012867" w14:paraId="3E1874D2" w14:textId="77777777" w:rsidTr="00012867">
        <w:tc>
          <w:tcPr>
            <w:cnfStyle w:val="001000000000" w:firstRow="0" w:lastRow="0" w:firstColumn="1" w:lastColumn="0" w:oddVBand="0" w:evenVBand="0" w:oddHBand="0" w:evenHBand="0" w:firstRowFirstColumn="0" w:firstRowLastColumn="0" w:lastRowFirstColumn="0" w:lastRowLastColumn="0"/>
            <w:tcW w:w="2263" w:type="dxa"/>
          </w:tcPr>
          <w:p w14:paraId="2F7FF648" w14:textId="77777777" w:rsidR="00012867" w:rsidRDefault="00770231">
            <w:pPr>
              <w:spacing w:after="0" w:line="240" w:lineRule="auto"/>
              <w:rPr>
                <w:rFonts w:ascii="FlandersArtSans-Regular" w:eastAsia="Calibri" w:hAnsi="FlandersArtSans-Regular" w:cs="Arial"/>
                <w:sz w:val="20"/>
                <w:szCs w:val="20"/>
              </w:rPr>
            </w:pPr>
            <w:r>
              <w:rPr>
                <w:rFonts w:ascii="FlandersArtSans-Regular" w:eastAsia="Calibri" w:hAnsi="FlandersArtSans-Regular" w:cs="Arial"/>
                <w:sz w:val="20"/>
                <w:szCs w:val="20"/>
              </w:rPr>
              <w:t>Laadpunten</w:t>
            </w:r>
          </w:p>
        </w:tc>
        <w:tc>
          <w:tcPr>
            <w:tcW w:w="3812" w:type="dxa"/>
          </w:tcPr>
          <w:p w14:paraId="3F484007" w14:textId="77777777" w:rsidR="00012867" w:rsidRDefault="00770231">
            <w:pPr>
              <w:tabs>
                <w:tab w:val="left" w:pos="933"/>
              </w:tabs>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Calibri" w:hAnsi="FlandersArtSans-Regular" w:cs="Arial"/>
                <w:sz w:val="20"/>
                <w:szCs w:val="20"/>
              </w:rPr>
            </w:pPr>
            <w:r>
              <w:rPr>
                <w:rFonts w:ascii="FlandersArtSans-Regular" w:eastAsia="Calibri" w:hAnsi="FlandersArtSans-Regular" w:cs="Arial"/>
                <w:sz w:val="20"/>
                <w:szCs w:val="20"/>
              </w:rPr>
              <w:t>minstens 1 laadpunt per 100 inwoners tegen 2030</w:t>
            </w:r>
          </w:p>
        </w:tc>
        <w:tc>
          <w:tcPr>
            <w:tcW w:w="0" w:type="dxa"/>
          </w:tcPr>
          <w:p w14:paraId="2BF8B922" w14:textId="77777777" w:rsidR="00012867" w:rsidRDefault="00770231">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Calibri" w:hAnsi="FlandersArtSans-Regular" w:cs="Arial"/>
                <w:sz w:val="20"/>
                <w:szCs w:val="20"/>
              </w:rPr>
            </w:pPr>
            <w:r>
              <w:rPr>
                <w:rFonts w:ascii="FlandersArtSans-Regular" w:eastAsia="Calibri" w:hAnsi="FlandersArtSans-Regular" w:cs="Arial"/>
                <w:sz w:val="20"/>
                <w:szCs w:val="20"/>
              </w:rPr>
              <w:t>minstens 1,5 laadpunten per 100 inwoners</w:t>
            </w:r>
          </w:p>
        </w:tc>
      </w:tr>
      <w:tr w:rsidR="00012867" w14:paraId="0168B877" w14:textId="77777777" w:rsidTr="00012867">
        <w:tc>
          <w:tcPr>
            <w:cnfStyle w:val="001000000000" w:firstRow="0" w:lastRow="0" w:firstColumn="1" w:lastColumn="0" w:oddVBand="0" w:evenVBand="0" w:oddHBand="0" w:evenHBand="0" w:firstRowFirstColumn="0" w:firstRowLastColumn="0" w:lastRowFirstColumn="0" w:lastRowLastColumn="0"/>
            <w:tcW w:w="2263" w:type="dxa"/>
          </w:tcPr>
          <w:p w14:paraId="417B0A66" w14:textId="77777777" w:rsidR="00012867" w:rsidRDefault="00770231">
            <w:pPr>
              <w:spacing w:after="0" w:line="240" w:lineRule="auto"/>
              <w:rPr>
                <w:rFonts w:ascii="FlandersArtSans-Regular" w:eastAsia="Calibri" w:hAnsi="FlandersArtSans-Regular" w:cs="Arial"/>
                <w:sz w:val="20"/>
                <w:szCs w:val="20"/>
              </w:rPr>
            </w:pPr>
            <w:r>
              <w:rPr>
                <w:rFonts w:ascii="FlandersArtSans-Regular" w:eastAsia="Calibri" w:hAnsi="FlandersArtSans-Regular" w:cs="Arial"/>
                <w:sz w:val="20"/>
                <w:szCs w:val="20"/>
              </w:rPr>
              <w:t>Fietspaden</w:t>
            </w:r>
          </w:p>
        </w:tc>
        <w:tc>
          <w:tcPr>
            <w:tcW w:w="3812" w:type="dxa"/>
          </w:tcPr>
          <w:p w14:paraId="3EA1F5DB" w14:textId="77777777" w:rsidR="00012867" w:rsidRDefault="00770231">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Calibri" w:hAnsi="FlandersArtSans-Regular" w:cs="Arial"/>
                <w:sz w:val="20"/>
                <w:szCs w:val="20"/>
              </w:rPr>
            </w:pPr>
            <w:r>
              <w:rPr>
                <w:rFonts w:ascii="FlandersArtSans-Regular" w:eastAsia="Calibri" w:hAnsi="FlandersArtSans-Regular" w:cs="Arial"/>
                <w:sz w:val="20"/>
                <w:szCs w:val="20"/>
              </w:rPr>
              <w:t>1 meter nieuw of structureel opgewaardeerd fietspad extra per inwoner vanaf 2021 t.e.m. 2030</w:t>
            </w:r>
          </w:p>
        </w:tc>
        <w:tc>
          <w:tcPr>
            <w:tcW w:w="0" w:type="dxa"/>
          </w:tcPr>
          <w:p w14:paraId="47A77E24" w14:textId="77777777" w:rsidR="00012867" w:rsidRDefault="00770231">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Calibri" w:hAnsi="FlandersArtSans-Regular" w:cs="Arial"/>
                <w:sz w:val="20"/>
                <w:szCs w:val="20"/>
              </w:rPr>
            </w:pPr>
            <w:r>
              <w:rPr>
                <w:rFonts w:ascii="FlandersArtSans-Regular" w:eastAsia="Calibri" w:hAnsi="FlandersArtSans-Regular" w:cs="Arial"/>
                <w:sz w:val="20"/>
                <w:szCs w:val="20"/>
              </w:rPr>
              <w:t>=</w:t>
            </w:r>
          </w:p>
        </w:tc>
      </w:tr>
      <w:tr w:rsidR="00012867" w14:paraId="180369B1" w14:textId="77777777" w:rsidTr="00012867">
        <w:tc>
          <w:tcPr>
            <w:cnfStyle w:val="001000000000" w:firstRow="0" w:lastRow="0" w:firstColumn="1" w:lastColumn="0" w:oddVBand="0" w:evenVBand="0" w:oddHBand="0" w:evenHBand="0" w:firstRowFirstColumn="0" w:firstRowLastColumn="0" w:lastRowFirstColumn="0" w:lastRowLastColumn="0"/>
            <w:tcW w:w="9628" w:type="dxa"/>
            <w:gridSpan w:val="3"/>
            <w:shd w:val="clear" w:color="auto" w:fill="D0CECE" w:themeFill="background2" w:themeFillShade="E6"/>
          </w:tcPr>
          <w:p w14:paraId="49AF50CD" w14:textId="77777777" w:rsidR="00012867" w:rsidRDefault="00770231">
            <w:pPr>
              <w:spacing w:after="0" w:line="240" w:lineRule="auto"/>
              <w:jc w:val="center"/>
              <w:rPr>
                <w:rFonts w:ascii="FlandersArtSans-Regular" w:eastAsia="Calibri" w:hAnsi="FlandersArtSans-Regular" w:cs="Arial"/>
                <w:b/>
                <w:bCs/>
                <w:sz w:val="20"/>
                <w:szCs w:val="20"/>
              </w:rPr>
            </w:pPr>
            <w:r>
              <w:rPr>
                <w:rFonts w:ascii="FlandersArtSans-Regular" w:eastAsia="Calibri" w:hAnsi="FlandersArtSans-Regular" w:cs="Arial"/>
                <w:b/>
                <w:bCs/>
                <w:sz w:val="20"/>
                <w:szCs w:val="20"/>
              </w:rPr>
              <w:t>Werf 4</w:t>
            </w:r>
          </w:p>
        </w:tc>
      </w:tr>
      <w:tr w:rsidR="00012867" w14:paraId="3177D9BA" w14:textId="77777777" w:rsidTr="00012867">
        <w:tc>
          <w:tcPr>
            <w:cnfStyle w:val="001000000000" w:firstRow="0" w:lastRow="0" w:firstColumn="1" w:lastColumn="0" w:oddVBand="0" w:evenVBand="0" w:oddHBand="0" w:evenHBand="0" w:firstRowFirstColumn="0" w:firstRowLastColumn="0" w:lastRowFirstColumn="0" w:lastRowLastColumn="0"/>
            <w:tcW w:w="2263" w:type="dxa"/>
          </w:tcPr>
          <w:p w14:paraId="334DEF40" w14:textId="77777777" w:rsidR="00012867" w:rsidRDefault="00770231">
            <w:pPr>
              <w:spacing w:after="0" w:line="240" w:lineRule="auto"/>
              <w:rPr>
                <w:rFonts w:ascii="FlandersArtSans-Regular" w:eastAsia="Calibri" w:hAnsi="FlandersArtSans-Regular" w:cs="Arial"/>
                <w:sz w:val="20"/>
                <w:szCs w:val="20"/>
              </w:rPr>
            </w:pPr>
            <w:r>
              <w:rPr>
                <w:rFonts w:ascii="FlandersArtSans-Regular" w:eastAsia="Calibri" w:hAnsi="FlandersArtSans-Regular" w:cs="Arial"/>
                <w:sz w:val="20"/>
                <w:szCs w:val="20"/>
              </w:rPr>
              <w:t>Ontharding</w:t>
            </w:r>
          </w:p>
        </w:tc>
        <w:tc>
          <w:tcPr>
            <w:tcW w:w="3812" w:type="dxa"/>
          </w:tcPr>
          <w:p w14:paraId="558B27AD" w14:textId="77777777" w:rsidR="00012867" w:rsidRDefault="00770231">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Calibri" w:hAnsi="FlandersArtSans-Regular" w:cs="Arial"/>
                <w:sz w:val="20"/>
                <w:szCs w:val="20"/>
              </w:rPr>
            </w:pPr>
            <w:r>
              <w:rPr>
                <w:rFonts w:ascii="FlandersArtSans-Regular" w:eastAsia="Calibri" w:hAnsi="FlandersArtSans-Regular" w:cs="Arial"/>
                <w:sz w:val="20"/>
                <w:szCs w:val="20"/>
              </w:rPr>
              <w:t>1 m</w:t>
            </w:r>
            <w:r>
              <w:rPr>
                <w:rFonts w:ascii="Cambria" w:eastAsia="Calibri" w:hAnsi="Cambria" w:cs="Cambria"/>
                <w:sz w:val="20"/>
                <w:szCs w:val="20"/>
              </w:rPr>
              <w:t>²</w:t>
            </w:r>
            <w:r>
              <w:rPr>
                <w:rFonts w:ascii="FlandersArtSans-Regular" w:eastAsia="Calibri" w:hAnsi="FlandersArtSans-Regular" w:cs="Arial"/>
                <w:sz w:val="20"/>
                <w:szCs w:val="20"/>
              </w:rPr>
              <w:t xml:space="preserve"> ontharding per inwoner vanaf 2021 t.e.m. 2030</w:t>
            </w:r>
          </w:p>
        </w:tc>
        <w:tc>
          <w:tcPr>
            <w:tcW w:w="0" w:type="dxa"/>
          </w:tcPr>
          <w:p w14:paraId="09EE0814" w14:textId="77777777" w:rsidR="00012867" w:rsidRDefault="00770231">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Calibri" w:hAnsi="FlandersArtSans-Regular" w:cs="Arial"/>
                <w:sz w:val="20"/>
                <w:szCs w:val="20"/>
              </w:rPr>
            </w:pPr>
            <w:r>
              <w:rPr>
                <w:rFonts w:ascii="FlandersArtSans-Regular" w:eastAsia="Calibri" w:hAnsi="FlandersArtSans-Regular" w:cs="Arial"/>
                <w:sz w:val="20"/>
                <w:szCs w:val="20"/>
              </w:rPr>
              <w:t>=</w:t>
            </w:r>
          </w:p>
        </w:tc>
      </w:tr>
      <w:tr w:rsidR="00012867" w14:paraId="600C7660" w14:textId="77777777" w:rsidTr="00012867">
        <w:tc>
          <w:tcPr>
            <w:cnfStyle w:val="001000000000" w:firstRow="0" w:lastRow="0" w:firstColumn="1" w:lastColumn="0" w:oddVBand="0" w:evenVBand="0" w:oddHBand="0" w:evenHBand="0" w:firstRowFirstColumn="0" w:firstRowLastColumn="0" w:lastRowFirstColumn="0" w:lastRowLastColumn="0"/>
            <w:tcW w:w="2263" w:type="dxa"/>
          </w:tcPr>
          <w:p w14:paraId="7296D9E7" w14:textId="77777777" w:rsidR="00012867" w:rsidRDefault="00770231">
            <w:pPr>
              <w:spacing w:after="0" w:line="240" w:lineRule="auto"/>
              <w:rPr>
                <w:rFonts w:ascii="FlandersArtSans-Regular" w:eastAsia="Calibri" w:hAnsi="FlandersArtSans-Regular" w:cs="Arial"/>
                <w:sz w:val="20"/>
                <w:szCs w:val="20"/>
              </w:rPr>
            </w:pPr>
            <w:r>
              <w:rPr>
                <w:rFonts w:ascii="FlandersArtSans-Regular" w:eastAsia="Calibri" w:hAnsi="FlandersArtSans-Regular" w:cs="Arial"/>
                <w:sz w:val="20"/>
                <w:szCs w:val="20"/>
              </w:rPr>
              <w:t>Hemelwateropvang</w:t>
            </w:r>
          </w:p>
        </w:tc>
        <w:tc>
          <w:tcPr>
            <w:tcW w:w="3812" w:type="dxa"/>
          </w:tcPr>
          <w:p w14:paraId="144662AC" w14:textId="77777777" w:rsidR="00012867" w:rsidRDefault="00770231">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Calibri" w:hAnsi="FlandersArtSans-Regular" w:cs="Arial"/>
                <w:sz w:val="20"/>
                <w:szCs w:val="20"/>
              </w:rPr>
            </w:pPr>
            <w:r>
              <w:rPr>
                <w:rFonts w:ascii="FlandersArtSans-Regular" w:eastAsia="Calibri" w:hAnsi="FlandersArtSans-Regular" w:cs="Arial"/>
                <w:sz w:val="20"/>
                <w:szCs w:val="20"/>
              </w:rPr>
              <w:t>1 m</w:t>
            </w:r>
            <w:r>
              <w:rPr>
                <w:rFonts w:ascii="Cambria" w:eastAsia="Calibri" w:hAnsi="Cambria" w:cs="Cambria"/>
                <w:sz w:val="20"/>
                <w:szCs w:val="20"/>
              </w:rPr>
              <w:t>³</w:t>
            </w:r>
            <w:r>
              <w:rPr>
                <w:rFonts w:ascii="FlandersArtSans-Regular" w:eastAsia="Calibri" w:hAnsi="FlandersArtSans-Regular" w:cs="Arial"/>
                <w:sz w:val="20"/>
                <w:szCs w:val="20"/>
              </w:rPr>
              <w:t xml:space="preserve"> extra opvang van hemelwateropvang voor hergebruik, buffering en infiltratie per inwoner vanaf 2021 t.e.m. 2030</w:t>
            </w:r>
          </w:p>
        </w:tc>
        <w:tc>
          <w:tcPr>
            <w:tcW w:w="0" w:type="dxa"/>
          </w:tcPr>
          <w:p w14:paraId="4EE1BD2C" w14:textId="77777777" w:rsidR="00012867" w:rsidRDefault="00770231">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Calibri" w:hAnsi="FlandersArtSans-Regular" w:cs="Arial"/>
                <w:sz w:val="20"/>
                <w:szCs w:val="20"/>
              </w:rPr>
            </w:pPr>
            <w:r>
              <w:rPr>
                <w:rFonts w:ascii="FlandersArtSans-Regular" w:eastAsia="Calibri" w:hAnsi="FlandersArtSans-Regular" w:cs="Arial"/>
                <w:sz w:val="20"/>
                <w:szCs w:val="20"/>
              </w:rPr>
              <w:t>=</w:t>
            </w:r>
          </w:p>
        </w:tc>
      </w:tr>
      <w:tr w:rsidR="00012867" w14:paraId="2E65B633" w14:textId="77777777" w:rsidTr="00012867">
        <w:tc>
          <w:tcPr>
            <w:cnfStyle w:val="001000000000" w:firstRow="0" w:lastRow="0" w:firstColumn="1" w:lastColumn="0" w:oddVBand="0" w:evenVBand="0" w:oddHBand="0" w:evenHBand="0" w:firstRowFirstColumn="0" w:firstRowLastColumn="0" w:lastRowFirstColumn="0" w:lastRowLastColumn="0"/>
            <w:tcW w:w="9628" w:type="dxa"/>
            <w:gridSpan w:val="3"/>
            <w:shd w:val="clear" w:color="auto" w:fill="D0CECE" w:themeFill="background2" w:themeFillShade="E6"/>
          </w:tcPr>
          <w:p w14:paraId="5E38E100" w14:textId="77777777" w:rsidR="00012867" w:rsidRDefault="00770231">
            <w:pPr>
              <w:spacing w:after="0" w:line="240" w:lineRule="auto"/>
              <w:jc w:val="center"/>
              <w:rPr>
                <w:rFonts w:ascii="FlandersArtSans-Regular" w:eastAsia="Calibri" w:hAnsi="FlandersArtSans-Regular" w:cs="Arial"/>
                <w:b/>
                <w:bCs/>
                <w:sz w:val="20"/>
                <w:szCs w:val="20"/>
              </w:rPr>
            </w:pPr>
            <w:r>
              <w:rPr>
                <w:rFonts w:ascii="FlandersArtSans-Regular" w:eastAsia="Calibri" w:hAnsi="FlandersArtSans-Regular" w:cs="Arial"/>
                <w:b/>
                <w:bCs/>
                <w:sz w:val="20"/>
                <w:szCs w:val="20"/>
              </w:rPr>
              <w:t>Algemene doelstellingen</w:t>
            </w:r>
          </w:p>
        </w:tc>
      </w:tr>
      <w:tr w:rsidR="00012867" w14:paraId="2664510E" w14:textId="77777777" w:rsidTr="00012867">
        <w:tc>
          <w:tcPr>
            <w:cnfStyle w:val="001000000000" w:firstRow="0" w:lastRow="0" w:firstColumn="1" w:lastColumn="0" w:oddVBand="0" w:evenVBand="0" w:oddHBand="0" w:evenHBand="0" w:firstRowFirstColumn="0" w:firstRowLastColumn="0" w:lastRowFirstColumn="0" w:lastRowLastColumn="0"/>
            <w:tcW w:w="2263" w:type="dxa"/>
          </w:tcPr>
          <w:p w14:paraId="7668AAD9" w14:textId="5EC65F15" w:rsidR="00012867" w:rsidRDefault="00770231">
            <w:pPr>
              <w:spacing w:after="0" w:line="240" w:lineRule="auto"/>
              <w:rPr>
                <w:rFonts w:ascii="FlandersArtSans-Regular" w:eastAsia="Calibri" w:hAnsi="FlandersArtSans-Regular" w:cs="Arial"/>
                <w:sz w:val="20"/>
                <w:szCs w:val="20"/>
              </w:rPr>
            </w:pPr>
            <w:r>
              <w:rPr>
                <w:rFonts w:ascii="FlandersArtSans-Regular" w:eastAsia="Calibri" w:hAnsi="FlandersArtSans-Regular" w:cs="Arial"/>
                <w:sz w:val="20"/>
                <w:szCs w:val="20"/>
              </w:rPr>
              <w:t>Burgemeester</w:t>
            </w:r>
            <w:r w:rsidR="00B3290A">
              <w:rPr>
                <w:rFonts w:ascii="FlandersArtSans-Regular" w:eastAsia="Calibri" w:hAnsi="FlandersArtSans-Regular" w:cs="Arial"/>
                <w:sz w:val="20"/>
                <w:szCs w:val="20"/>
              </w:rPr>
              <w:t>s</w:t>
            </w:r>
            <w:r>
              <w:rPr>
                <w:rFonts w:ascii="FlandersArtSans-Regular" w:eastAsia="Calibri" w:hAnsi="FlandersArtSans-Regular" w:cs="Arial"/>
                <w:sz w:val="20"/>
                <w:szCs w:val="20"/>
              </w:rPr>
              <w:t>convenant</w:t>
            </w:r>
          </w:p>
        </w:tc>
        <w:tc>
          <w:tcPr>
            <w:tcW w:w="3812" w:type="dxa"/>
          </w:tcPr>
          <w:p w14:paraId="5A1002E5" w14:textId="77777777" w:rsidR="00012867" w:rsidRDefault="00770231">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Calibri" w:hAnsi="FlandersArtSans-Regular" w:cs="Arial"/>
                <w:sz w:val="20"/>
                <w:szCs w:val="20"/>
              </w:rPr>
            </w:pPr>
            <w:r>
              <w:rPr>
                <w:rFonts w:ascii="FlandersArtSans-Regular" w:eastAsia="Calibri" w:hAnsi="FlandersArtSans-Regular" w:cs="Arial"/>
                <w:sz w:val="20"/>
                <w:szCs w:val="20"/>
              </w:rPr>
              <w:t>het Burgemeestersconvenant 2030 te ondertekenen</w:t>
            </w:r>
          </w:p>
        </w:tc>
        <w:tc>
          <w:tcPr>
            <w:tcW w:w="0" w:type="dxa"/>
          </w:tcPr>
          <w:p w14:paraId="4C925341" w14:textId="77777777" w:rsidR="00012867" w:rsidRDefault="00770231">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Calibri" w:hAnsi="FlandersArtSans-Regular" w:cs="Arial"/>
                <w:sz w:val="20"/>
                <w:szCs w:val="20"/>
              </w:rPr>
            </w:pPr>
            <w:r>
              <w:rPr>
                <w:rFonts w:ascii="FlandersArtSans-Regular" w:eastAsia="Calibri" w:hAnsi="FlandersArtSans-Regular" w:cs="Arial"/>
                <w:sz w:val="20"/>
                <w:szCs w:val="20"/>
              </w:rPr>
              <w:t>=</w:t>
            </w:r>
          </w:p>
        </w:tc>
      </w:tr>
      <w:tr w:rsidR="00012867" w14:paraId="67D8146A" w14:textId="77777777" w:rsidTr="00012867">
        <w:tc>
          <w:tcPr>
            <w:cnfStyle w:val="001000000000" w:firstRow="0" w:lastRow="0" w:firstColumn="1" w:lastColumn="0" w:oddVBand="0" w:evenVBand="0" w:oddHBand="0" w:evenHBand="0" w:firstRowFirstColumn="0" w:firstRowLastColumn="0" w:lastRowFirstColumn="0" w:lastRowLastColumn="0"/>
            <w:tcW w:w="2263" w:type="dxa"/>
          </w:tcPr>
          <w:p w14:paraId="714F1D68" w14:textId="77777777" w:rsidR="00012867" w:rsidRDefault="00770231">
            <w:pPr>
              <w:spacing w:after="0" w:line="240" w:lineRule="auto"/>
              <w:rPr>
                <w:rFonts w:ascii="FlandersArtSans-Regular" w:eastAsia="Calibri" w:hAnsi="FlandersArtSans-Regular" w:cs="Arial"/>
                <w:sz w:val="20"/>
                <w:szCs w:val="20"/>
              </w:rPr>
            </w:pPr>
            <w:r>
              <w:rPr>
                <w:rFonts w:ascii="FlandersArtSans-Regular" w:eastAsia="Calibri" w:hAnsi="FlandersArtSans-Regular" w:cs="Arial"/>
                <w:sz w:val="20"/>
                <w:szCs w:val="20"/>
              </w:rPr>
              <w:t>Energiebesparing lokaal patrimonium</w:t>
            </w:r>
          </w:p>
        </w:tc>
        <w:tc>
          <w:tcPr>
            <w:tcW w:w="3812" w:type="dxa"/>
          </w:tcPr>
          <w:p w14:paraId="107053C2" w14:textId="77777777" w:rsidR="00012867" w:rsidRDefault="00770231">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Calibri" w:hAnsi="FlandersArtSans-Regular" w:cs="Arial"/>
                <w:sz w:val="20"/>
                <w:szCs w:val="20"/>
              </w:rPr>
            </w:pPr>
            <w:r>
              <w:rPr>
                <w:rFonts w:ascii="FlandersArtSans-Regular" w:eastAsia="Calibri" w:hAnsi="FlandersArtSans-Regular" w:cs="Arial"/>
                <w:sz w:val="20"/>
                <w:szCs w:val="20"/>
              </w:rPr>
              <w:t>een gemiddelde jaarlijkse primaire energiebesparing van minstens 2,09% te realiseren in de eigen gebouwen (inclusief technische infrastructuur, exclusief onroerend erfgoed)</w:t>
            </w:r>
          </w:p>
        </w:tc>
        <w:tc>
          <w:tcPr>
            <w:tcW w:w="0" w:type="dxa"/>
          </w:tcPr>
          <w:p w14:paraId="4FC9E318" w14:textId="77777777" w:rsidR="00012867" w:rsidRDefault="00770231">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Calibri" w:hAnsi="FlandersArtSans-Regular" w:cs="Arial"/>
                <w:sz w:val="20"/>
                <w:szCs w:val="20"/>
              </w:rPr>
            </w:pPr>
            <w:r>
              <w:rPr>
                <w:rFonts w:ascii="FlandersArtSans-Regular" w:eastAsia="Calibri" w:hAnsi="FlandersArtSans-Regular" w:cs="Arial"/>
                <w:sz w:val="20"/>
                <w:szCs w:val="20"/>
              </w:rPr>
              <w:t>een energiebesparing van jaarlijks 3% voor deze gebouwen behaald te worden</w:t>
            </w:r>
          </w:p>
        </w:tc>
      </w:tr>
      <w:tr w:rsidR="00012867" w14:paraId="31327A0D" w14:textId="77777777" w:rsidTr="00012867">
        <w:tc>
          <w:tcPr>
            <w:cnfStyle w:val="001000000000" w:firstRow="0" w:lastRow="0" w:firstColumn="1" w:lastColumn="0" w:oddVBand="0" w:evenVBand="0" w:oddHBand="0" w:evenHBand="0" w:firstRowFirstColumn="0" w:firstRowLastColumn="0" w:lastRowFirstColumn="0" w:lastRowLastColumn="0"/>
            <w:tcW w:w="2263" w:type="dxa"/>
          </w:tcPr>
          <w:p w14:paraId="1BD19E6B" w14:textId="77777777" w:rsidR="00012867" w:rsidRDefault="00770231">
            <w:pPr>
              <w:spacing w:after="0" w:line="240" w:lineRule="auto"/>
              <w:rPr>
                <w:rFonts w:ascii="FlandersArtSans-Regular" w:eastAsia="Calibri" w:hAnsi="FlandersArtSans-Regular" w:cs="Arial"/>
                <w:sz w:val="20"/>
                <w:szCs w:val="20"/>
              </w:rPr>
            </w:pPr>
            <w:r>
              <w:rPr>
                <w:rFonts w:ascii="FlandersArtSans-Regular" w:eastAsia="Calibri" w:hAnsi="FlandersArtSans-Regular" w:cs="Arial"/>
                <w:sz w:val="20"/>
                <w:szCs w:val="20"/>
              </w:rPr>
              <w:t>Reductie CO2-uitstoot lokaal patrimonium</w:t>
            </w:r>
          </w:p>
        </w:tc>
        <w:tc>
          <w:tcPr>
            <w:tcW w:w="3812" w:type="dxa"/>
          </w:tcPr>
          <w:p w14:paraId="0D90EFD3" w14:textId="77777777" w:rsidR="00012867" w:rsidRDefault="00770231">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Calibri" w:hAnsi="FlandersArtSans-Regular" w:cs="Arial"/>
                <w:sz w:val="20"/>
                <w:szCs w:val="20"/>
              </w:rPr>
            </w:pPr>
            <w:r>
              <w:rPr>
                <w:rFonts w:ascii="FlandersArtSans-Regular" w:eastAsia="Calibri" w:hAnsi="FlandersArtSans-Regular" w:cs="Arial"/>
                <w:sz w:val="20"/>
                <w:szCs w:val="20"/>
              </w:rPr>
              <w:t xml:space="preserve">een reductie van de CO2-uitstoot van de eigen gebouwen en technische </w:t>
            </w:r>
            <w:r>
              <w:rPr>
                <w:rFonts w:ascii="FlandersArtSans-Regular" w:eastAsia="Calibri" w:hAnsi="FlandersArtSans-Regular" w:cs="Arial"/>
                <w:sz w:val="20"/>
                <w:szCs w:val="20"/>
              </w:rPr>
              <w:lastRenderedPageBreak/>
              <w:t>infrastructuur met 40% in 2030 ten opzichte van 2015 te realiseren (dit werd herrekend naar 29,3% ten opzichte van referentiejaar 2019)</w:t>
            </w:r>
          </w:p>
        </w:tc>
        <w:tc>
          <w:tcPr>
            <w:tcW w:w="0" w:type="dxa"/>
          </w:tcPr>
          <w:p w14:paraId="657D9DAA" w14:textId="0E448BED" w:rsidR="00012867" w:rsidRDefault="00770231">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Calibri" w:hAnsi="FlandersArtSans-Regular" w:cs="Arial"/>
                <w:sz w:val="20"/>
                <w:szCs w:val="20"/>
              </w:rPr>
            </w:pPr>
            <w:r>
              <w:rPr>
                <w:rFonts w:ascii="FlandersArtSans-Regular" w:eastAsia="Calibri" w:hAnsi="FlandersArtSans-Regular" w:cs="Arial"/>
                <w:sz w:val="20"/>
                <w:szCs w:val="20"/>
              </w:rPr>
              <w:lastRenderedPageBreak/>
              <w:t>een CO2</w:t>
            </w:r>
            <w:r w:rsidR="00B3290A">
              <w:rPr>
                <w:rFonts w:ascii="FlandersArtSans-Regular" w:eastAsia="Calibri" w:hAnsi="FlandersArtSans-Regular" w:cs="Arial"/>
                <w:sz w:val="20"/>
                <w:szCs w:val="20"/>
              </w:rPr>
              <w:t>-</w:t>
            </w:r>
            <w:r>
              <w:rPr>
                <w:rFonts w:ascii="FlandersArtSans-Regular" w:eastAsia="Calibri" w:hAnsi="FlandersArtSans-Regular" w:cs="Arial"/>
                <w:sz w:val="20"/>
                <w:szCs w:val="20"/>
              </w:rPr>
              <w:t>reductie van 55% met een uitbreiding van de eigen mobiliteit</w:t>
            </w:r>
          </w:p>
        </w:tc>
      </w:tr>
      <w:tr w:rsidR="00012867" w14:paraId="6728D41C" w14:textId="77777777" w:rsidTr="00012867">
        <w:tc>
          <w:tcPr>
            <w:cnfStyle w:val="001000000000" w:firstRow="0" w:lastRow="0" w:firstColumn="1" w:lastColumn="0" w:oddVBand="0" w:evenVBand="0" w:oddHBand="0" w:evenHBand="0" w:firstRowFirstColumn="0" w:firstRowLastColumn="0" w:lastRowFirstColumn="0" w:lastRowLastColumn="0"/>
            <w:tcW w:w="2263" w:type="dxa"/>
          </w:tcPr>
          <w:p w14:paraId="3508DD07" w14:textId="5CA423A2" w:rsidR="00012867" w:rsidRDefault="00770231">
            <w:pPr>
              <w:spacing w:after="0" w:line="240" w:lineRule="auto"/>
              <w:rPr>
                <w:rFonts w:ascii="FlandersArtSans-Regular" w:eastAsia="Calibri" w:hAnsi="FlandersArtSans-Regular" w:cs="Arial"/>
                <w:sz w:val="20"/>
                <w:szCs w:val="20"/>
              </w:rPr>
            </w:pPr>
            <w:proofErr w:type="spellStart"/>
            <w:r>
              <w:rPr>
                <w:rFonts w:ascii="FlandersArtSans-Regular" w:eastAsia="Calibri" w:hAnsi="FlandersArtSans-Regular" w:cs="Arial"/>
                <w:sz w:val="20"/>
                <w:szCs w:val="20"/>
              </w:rPr>
              <w:t>VerLED</w:t>
            </w:r>
            <w:r w:rsidR="00C043D3">
              <w:rPr>
                <w:rFonts w:ascii="FlandersArtSans-Regular" w:eastAsia="Calibri" w:hAnsi="FlandersArtSans-Regular" w:cs="Arial"/>
                <w:sz w:val="20"/>
                <w:szCs w:val="20"/>
              </w:rPr>
              <w:t>d</w:t>
            </w:r>
            <w:r>
              <w:rPr>
                <w:rFonts w:ascii="FlandersArtSans-Regular" w:eastAsia="Calibri" w:hAnsi="FlandersArtSans-Regular" w:cs="Arial"/>
                <w:sz w:val="20"/>
                <w:szCs w:val="20"/>
              </w:rPr>
              <w:t>ing</w:t>
            </w:r>
            <w:proofErr w:type="spellEnd"/>
          </w:p>
        </w:tc>
        <w:tc>
          <w:tcPr>
            <w:tcW w:w="3812" w:type="dxa"/>
          </w:tcPr>
          <w:p w14:paraId="260D0015" w14:textId="77777777" w:rsidR="00012867" w:rsidRDefault="00770231">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Calibri" w:hAnsi="FlandersArtSans-Regular" w:cs="Arial"/>
                <w:sz w:val="20"/>
                <w:szCs w:val="20"/>
              </w:rPr>
            </w:pPr>
            <w:r>
              <w:rPr>
                <w:rFonts w:ascii="FlandersArtSans-Regular" w:eastAsia="Calibri" w:hAnsi="FlandersArtSans-Regular" w:cs="Arial"/>
                <w:sz w:val="20"/>
                <w:szCs w:val="20"/>
              </w:rPr>
              <w:t>alle openbare verlichting om te schakelen naar LED tegen 2030</w:t>
            </w:r>
          </w:p>
        </w:tc>
        <w:tc>
          <w:tcPr>
            <w:tcW w:w="0" w:type="dxa"/>
          </w:tcPr>
          <w:p w14:paraId="0222E6D3" w14:textId="77777777" w:rsidR="00012867" w:rsidRDefault="00770231">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Calibri" w:hAnsi="FlandersArtSans-Regular" w:cs="Arial"/>
                <w:sz w:val="20"/>
                <w:szCs w:val="20"/>
              </w:rPr>
            </w:pPr>
            <w:r>
              <w:rPr>
                <w:rFonts w:ascii="FlandersArtSans-Regular" w:eastAsia="Calibri" w:hAnsi="FlandersArtSans-Regular" w:cs="Arial"/>
                <w:sz w:val="20"/>
                <w:szCs w:val="20"/>
              </w:rPr>
              <w:t>=</w:t>
            </w:r>
          </w:p>
        </w:tc>
      </w:tr>
      <w:tr w:rsidR="00012867" w14:paraId="675C68EA" w14:textId="77777777" w:rsidTr="00012867">
        <w:tc>
          <w:tcPr>
            <w:cnfStyle w:val="001000000000" w:firstRow="0" w:lastRow="0" w:firstColumn="1" w:lastColumn="0" w:oddVBand="0" w:evenVBand="0" w:oddHBand="0" w:evenHBand="0" w:firstRowFirstColumn="0" w:firstRowLastColumn="0" w:lastRowFirstColumn="0" w:lastRowLastColumn="0"/>
            <w:tcW w:w="2263" w:type="dxa"/>
          </w:tcPr>
          <w:p w14:paraId="342D8971" w14:textId="77777777" w:rsidR="00012867" w:rsidRDefault="00770231">
            <w:pPr>
              <w:spacing w:after="0" w:line="240" w:lineRule="auto"/>
              <w:rPr>
                <w:rFonts w:ascii="FlandersArtSans-Regular" w:eastAsia="Calibri" w:hAnsi="FlandersArtSans-Regular" w:cs="Arial"/>
                <w:sz w:val="20"/>
                <w:szCs w:val="20"/>
              </w:rPr>
            </w:pPr>
            <w:r>
              <w:rPr>
                <w:rFonts w:ascii="FlandersArtSans-Regular" w:eastAsia="Calibri" w:hAnsi="FlandersArtSans-Regular" w:cs="Arial"/>
                <w:sz w:val="20"/>
                <w:szCs w:val="20"/>
              </w:rPr>
              <w:t>Geen heffing op hernieuwbare energie</w:t>
            </w:r>
          </w:p>
        </w:tc>
        <w:tc>
          <w:tcPr>
            <w:tcW w:w="3812" w:type="dxa"/>
          </w:tcPr>
          <w:p w14:paraId="22E896E3" w14:textId="77777777" w:rsidR="00012867" w:rsidRDefault="00770231">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Calibri" w:hAnsi="FlandersArtSans-Regular" w:cs="Arial"/>
                <w:sz w:val="20"/>
                <w:szCs w:val="20"/>
                <w:highlight w:val="yellow"/>
              </w:rPr>
            </w:pPr>
            <w:r>
              <w:rPr>
                <w:rFonts w:ascii="FlandersArtSans-Regular" w:hAnsi="FlandersArtSans-Regular"/>
                <w:sz w:val="20"/>
                <w:szCs w:val="20"/>
              </w:rPr>
              <w:t xml:space="preserve">het draagvlak voor hernieuwbare energie te verhogen om, geen verdere heffing op hernieuwbare energie-installaties in te voeren en bestaande belastingen geleidelijk af te bouwen tegen ten laatste 2025. </w:t>
            </w:r>
          </w:p>
        </w:tc>
        <w:tc>
          <w:tcPr>
            <w:tcW w:w="0" w:type="dxa"/>
          </w:tcPr>
          <w:p w14:paraId="4D6E46F9" w14:textId="77777777" w:rsidR="00012867" w:rsidRDefault="00770231">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Calibri" w:hAnsi="FlandersArtSans-Regular" w:cs="Arial"/>
                <w:sz w:val="20"/>
                <w:szCs w:val="20"/>
                <w:highlight w:val="yellow"/>
              </w:rPr>
            </w:pPr>
            <w:r>
              <w:rPr>
                <w:rFonts w:ascii="FlandersArtSans-Regular" w:hAnsi="FlandersArtSans-Regular"/>
                <w:sz w:val="20"/>
                <w:szCs w:val="20"/>
              </w:rPr>
              <w:t>geen nieuwe heffingen invoeren op elektriciteitsmasten en sleuven van ELIA.</w:t>
            </w:r>
          </w:p>
        </w:tc>
      </w:tr>
      <w:tr w:rsidR="00012867" w14:paraId="537E007C" w14:textId="77777777" w:rsidTr="00012867">
        <w:tc>
          <w:tcPr>
            <w:cnfStyle w:val="001000000000" w:firstRow="0" w:lastRow="0" w:firstColumn="1" w:lastColumn="0" w:oddVBand="0" w:evenVBand="0" w:oddHBand="0" w:evenHBand="0" w:firstRowFirstColumn="0" w:firstRowLastColumn="0" w:lastRowFirstColumn="0" w:lastRowLastColumn="0"/>
            <w:tcW w:w="2263" w:type="dxa"/>
          </w:tcPr>
          <w:p w14:paraId="7C05DCD4" w14:textId="77777777" w:rsidR="00012867" w:rsidRDefault="00770231">
            <w:pPr>
              <w:spacing w:after="0" w:line="240" w:lineRule="auto"/>
              <w:rPr>
                <w:rFonts w:ascii="FlandersArtSans-Regular" w:eastAsia="Calibri" w:hAnsi="FlandersArtSans-Regular" w:cs="Arial"/>
                <w:sz w:val="20"/>
                <w:szCs w:val="20"/>
              </w:rPr>
            </w:pPr>
            <w:r>
              <w:rPr>
                <w:rFonts w:ascii="FlandersArtSans-Regular" w:eastAsia="Calibri" w:hAnsi="FlandersArtSans-Regular" w:cs="Arial"/>
                <w:sz w:val="20"/>
                <w:szCs w:val="20"/>
              </w:rPr>
              <w:t>Lokaal warmte- en sloopbeleid</w:t>
            </w:r>
          </w:p>
        </w:tc>
        <w:tc>
          <w:tcPr>
            <w:tcW w:w="3812" w:type="dxa"/>
          </w:tcPr>
          <w:p w14:paraId="12C17685" w14:textId="77777777" w:rsidR="00012867" w:rsidRDefault="00770231">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Calibri" w:hAnsi="FlandersArtSans-Regular" w:cs="Arial"/>
                <w:sz w:val="20"/>
                <w:szCs w:val="20"/>
              </w:rPr>
            </w:pPr>
            <w:r>
              <w:rPr>
                <w:rFonts w:ascii="FlandersArtSans-Regular" w:eastAsia="Calibri" w:hAnsi="FlandersArtSans-Regular" w:cs="Arial"/>
                <w:sz w:val="20"/>
                <w:szCs w:val="20"/>
              </w:rPr>
              <w:t>lokale warmte- en sloopbeleidsplannen op te maken</w:t>
            </w:r>
          </w:p>
        </w:tc>
        <w:tc>
          <w:tcPr>
            <w:tcW w:w="0" w:type="dxa"/>
          </w:tcPr>
          <w:p w14:paraId="4A722655" w14:textId="77777777" w:rsidR="00012867" w:rsidRDefault="00770231">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Calibri" w:hAnsi="FlandersArtSans-Regular" w:cs="Arial"/>
                <w:sz w:val="20"/>
                <w:szCs w:val="20"/>
              </w:rPr>
            </w:pPr>
            <w:r>
              <w:rPr>
                <w:rFonts w:ascii="FlandersArtSans-Regular" w:eastAsia="Calibri" w:hAnsi="FlandersArtSans-Regular" w:cs="Arial"/>
                <w:sz w:val="20"/>
                <w:szCs w:val="20"/>
              </w:rPr>
              <w:t>=</w:t>
            </w:r>
          </w:p>
        </w:tc>
      </w:tr>
    </w:tbl>
    <w:p w14:paraId="34FF1C98" w14:textId="77777777" w:rsidR="00012867" w:rsidRPr="00BC6B34" w:rsidRDefault="00012867">
      <w:pPr>
        <w:spacing w:after="0" w:line="240" w:lineRule="auto"/>
        <w:rPr>
          <w:rFonts w:ascii="FlandersArtSans-Regular" w:eastAsia="Calibri" w:hAnsi="FlandersArtSans-Regular" w:cs="Arial"/>
        </w:rPr>
      </w:pPr>
    </w:p>
    <w:p w14:paraId="3BA8BE55" w14:textId="2BCB52CA" w:rsidR="00655E73" w:rsidRDefault="00770231" w:rsidP="00E12441">
      <w:pPr>
        <w:spacing w:after="0" w:line="240" w:lineRule="auto"/>
        <w:jc w:val="both"/>
        <w:rPr>
          <w:rFonts w:ascii="FlandersArtSans-Regular" w:eastAsia="Calibri" w:hAnsi="FlandersArtSans-Regular" w:cs="Arial"/>
        </w:rPr>
      </w:pPr>
      <w:r w:rsidRPr="00C01FE5">
        <w:rPr>
          <w:rFonts w:ascii="FlandersArtSans-Regular" w:eastAsia="Calibri" w:hAnsi="FlandersArtSans-Regular" w:cs="Arial"/>
        </w:rPr>
        <w:t>Op gemeentelijk niveau ziet het overzicht van de monitoring van de LEKP-</w:t>
      </w:r>
      <w:r w:rsidR="058E677F" w:rsidRPr="00C01FE5">
        <w:rPr>
          <w:rFonts w:ascii="FlandersArtSans-Regular" w:eastAsia="Calibri" w:hAnsi="FlandersArtSans-Regular" w:cs="Arial"/>
        </w:rPr>
        <w:t>doelstellingen</w:t>
      </w:r>
      <w:r w:rsidRPr="00C01FE5">
        <w:rPr>
          <w:rFonts w:ascii="FlandersArtSans-Regular" w:eastAsia="Calibri" w:hAnsi="FlandersArtSans-Regular" w:cs="Arial"/>
        </w:rPr>
        <w:t xml:space="preserve"> er zo uit (op de volgende pagina) voor Waasmunster op 5 maart 2023 op basis van de data ontvangen van diverse authentieke databronnen. Meer informatie over de aanlevering van de data per dataleverancier is te vinden op de publicatiekalender </w:t>
      </w:r>
      <w:hyperlink r:id="rId26" w:history="1">
        <w:r w:rsidR="00655E73" w:rsidRPr="00005324">
          <w:rPr>
            <w:rStyle w:val="Hyperlink"/>
            <w:rFonts w:ascii="FlandersArtSans-Regular" w:eastAsia="Calibri" w:hAnsi="FlandersArtSans-Regular" w:cs="Arial"/>
          </w:rPr>
          <w:t>https://lokaalklimaatpact.be/publicatiekalender.html</w:t>
        </w:r>
      </w:hyperlink>
    </w:p>
    <w:p w14:paraId="589BBFDC" w14:textId="47A8CF67" w:rsidR="00012867" w:rsidRPr="00C01FE5" w:rsidRDefault="00655E73" w:rsidP="00E12441">
      <w:pPr>
        <w:spacing w:after="0" w:line="240" w:lineRule="auto"/>
        <w:jc w:val="both"/>
        <w:rPr>
          <w:rFonts w:ascii="FlandersArtSans-Regular" w:eastAsia="Calibri" w:hAnsi="FlandersArtSans-Regular" w:cs="Arial"/>
        </w:rPr>
      </w:pPr>
      <w:r>
        <w:rPr>
          <w:rFonts w:ascii="FlandersArtSans-Regular" w:eastAsia="Calibri" w:hAnsi="FlandersArtSans-Regular" w:cs="Arial"/>
        </w:rPr>
        <w:t>Op het volgende overzicht heeft e</w:t>
      </w:r>
      <w:r w:rsidR="00C93492">
        <w:rPr>
          <w:rFonts w:ascii="FlandersArtSans-Regular" w:eastAsia="Calibri" w:hAnsi="FlandersArtSans-Regular" w:cs="Arial"/>
        </w:rPr>
        <w:t>lk van de doelstelling</w:t>
      </w:r>
      <w:r>
        <w:rPr>
          <w:rFonts w:ascii="FlandersArtSans-Regular" w:eastAsia="Calibri" w:hAnsi="FlandersArtSans-Regular" w:cs="Arial"/>
        </w:rPr>
        <w:t>en</w:t>
      </w:r>
      <w:r w:rsidR="00C93492">
        <w:rPr>
          <w:rFonts w:ascii="FlandersArtSans-Regular" w:eastAsia="Calibri" w:hAnsi="FlandersArtSans-Regular" w:cs="Arial"/>
        </w:rPr>
        <w:t xml:space="preserve"> een cijfer voor de huidige situatie (en in het taartdiagrammaatje het percentage behaald bij proportioneel aandeel van het cijfer op Vlaams niveau) op basis van bevolking of wooneenheden</w:t>
      </w:r>
      <w:r>
        <w:rPr>
          <w:rFonts w:ascii="FlandersArtSans-Regular" w:eastAsia="Calibri" w:hAnsi="FlandersArtSans-Regular" w:cs="Arial"/>
        </w:rPr>
        <w:t xml:space="preserve"> voor </w:t>
      </w:r>
      <w:r w:rsidRPr="00C01FE5">
        <w:rPr>
          <w:rFonts w:ascii="FlandersArtSans-Regular" w:eastAsia="Calibri" w:hAnsi="FlandersArtSans-Regular" w:cs="Arial"/>
        </w:rPr>
        <w:t>Waasmunster. Dit overzicht wordt gegeven voor LEKP 1.0 en voor LEKP 2.0</w:t>
      </w:r>
    </w:p>
    <w:p w14:paraId="11EB21E3" w14:textId="14356CFB" w:rsidR="00B44099" w:rsidRDefault="00B44099" w:rsidP="00E12441">
      <w:pPr>
        <w:spacing w:after="0" w:line="240" w:lineRule="auto"/>
        <w:jc w:val="both"/>
        <w:rPr>
          <w:rFonts w:ascii="FlandersArtSans-Regular" w:eastAsia="Calibri" w:hAnsi="FlandersArtSans-Regular" w:cs="Arial"/>
        </w:rPr>
      </w:pPr>
    </w:p>
    <w:p w14:paraId="7F183EA8" w14:textId="77777777" w:rsidR="00741C6D" w:rsidRDefault="00231B0A" w:rsidP="00E12441">
      <w:pPr>
        <w:spacing w:after="0" w:line="240" w:lineRule="auto"/>
        <w:jc w:val="both"/>
        <w:rPr>
          <w:rFonts w:ascii="FlandersArtSans-Regular" w:eastAsia="Calibri" w:hAnsi="FlandersArtSans-Regular"/>
        </w:rPr>
      </w:pPr>
      <w:r>
        <w:rPr>
          <w:rFonts w:ascii="FlandersArtSans-Regular" w:eastAsia="Calibri" w:hAnsi="FlandersArtSans-Regular" w:cs="Arial"/>
        </w:rPr>
        <w:t>Voor de algemene doelstellingen is de ontvangen data</w:t>
      </w:r>
      <w:r w:rsidR="00656A14">
        <w:rPr>
          <w:rFonts w:ascii="FlandersArtSans-Regular" w:eastAsia="Calibri" w:hAnsi="FlandersArtSans-Regular" w:cs="Arial"/>
        </w:rPr>
        <w:t xml:space="preserve"> </w:t>
      </w:r>
      <w:r w:rsidR="00656A14" w:rsidRPr="00C01FE5">
        <w:rPr>
          <w:rFonts w:ascii="FlandersArtSans-Regular" w:eastAsia="Calibri" w:hAnsi="FlandersArtSans-Regular" w:cs="Arial"/>
        </w:rPr>
        <w:t>op 5 maart 2023 voor Waasmunster:</w:t>
      </w:r>
    </w:p>
    <w:p w14:paraId="6CC33123" w14:textId="4D66B3F4" w:rsidR="00231B0A" w:rsidRPr="00741C6D" w:rsidRDefault="00741C6D" w:rsidP="00E12441">
      <w:pPr>
        <w:pStyle w:val="Lijstalinea"/>
        <w:numPr>
          <w:ilvl w:val="0"/>
          <w:numId w:val="8"/>
        </w:numPr>
        <w:spacing w:after="0" w:line="240" w:lineRule="auto"/>
        <w:jc w:val="both"/>
        <w:rPr>
          <w:rFonts w:ascii="FlandersArtSans-Regular" w:eastAsia="Calibri" w:hAnsi="FlandersArtSans-Regular"/>
        </w:rPr>
      </w:pPr>
      <w:r w:rsidRPr="00741C6D">
        <w:rPr>
          <w:rFonts w:ascii="FlandersArtSans-Regular" w:eastAsia="Calibri" w:hAnsi="FlandersArtSans-Regular"/>
        </w:rPr>
        <w:t>Waasmunster tekende het Burgemeestersconvenant</w:t>
      </w:r>
    </w:p>
    <w:p w14:paraId="1740FB96" w14:textId="3D083B84" w:rsidR="00231B0A" w:rsidRPr="00741C6D" w:rsidRDefault="00231B0A" w:rsidP="00E12441">
      <w:pPr>
        <w:pStyle w:val="Lijstalinea"/>
        <w:numPr>
          <w:ilvl w:val="0"/>
          <w:numId w:val="8"/>
        </w:numPr>
        <w:spacing w:after="0" w:line="240" w:lineRule="auto"/>
        <w:jc w:val="both"/>
        <w:rPr>
          <w:rFonts w:ascii="FlandersArtSans-Regular" w:eastAsia="Calibri" w:hAnsi="FlandersArtSans-Regular"/>
        </w:rPr>
      </w:pPr>
      <w:r w:rsidRPr="00741C6D">
        <w:rPr>
          <w:rFonts w:ascii="FlandersArtSans-Regular" w:eastAsia="Calibri" w:hAnsi="FlandersArtSans-Regular"/>
        </w:rPr>
        <w:t xml:space="preserve">de </w:t>
      </w:r>
      <w:proofErr w:type="spellStart"/>
      <w:r w:rsidRPr="00741C6D">
        <w:rPr>
          <w:rFonts w:ascii="FlandersArtSans-Regular" w:eastAsia="Calibri" w:hAnsi="FlandersArtSans-Regular"/>
        </w:rPr>
        <w:t>verLEDdingsgraad</w:t>
      </w:r>
      <w:proofErr w:type="spellEnd"/>
      <w:r w:rsidRPr="00741C6D">
        <w:rPr>
          <w:rFonts w:ascii="FlandersArtSans-Regular" w:eastAsia="Calibri" w:hAnsi="FlandersArtSans-Regular"/>
        </w:rPr>
        <w:t xml:space="preserve"> is 43,65%</w:t>
      </w:r>
    </w:p>
    <w:p w14:paraId="33006450" w14:textId="37E25E59" w:rsidR="00231B0A" w:rsidRPr="00741C6D" w:rsidRDefault="00D14FBD" w:rsidP="00E12441">
      <w:pPr>
        <w:pStyle w:val="Lijstalinea"/>
        <w:numPr>
          <w:ilvl w:val="0"/>
          <w:numId w:val="8"/>
        </w:numPr>
        <w:spacing w:after="0" w:line="240" w:lineRule="auto"/>
        <w:jc w:val="both"/>
        <w:rPr>
          <w:rFonts w:ascii="FlandersArtSans-Regular" w:eastAsia="Calibri" w:hAnsi="FlandersArtSans-Regular"/>
        </w:rPr>
      </w:pPr>
      <w:r>
        <w:rPr>
          <w:rFonts w:ascii="FlandersArtSans-Regular" w:eastAsia="Calibri" w:hAnsi="FlandersArtSans-Regular"/>
        </w:rPr>
        <w:t>het verschil in</w:t>
      </w:r>
      <w:r w:rsidR="00231B0A" w:rsidRPr="00741C6D">
        <w:rPr>
          <w:rFonts w:ascii="FlandersArtSans-Regular" w:eastAsia="Calibri" w:hAnsi="FlandersArtSans-Regular"/>
        </w:rPr>
        <w:t xml:space="preserve"> primair energiegebruik </w:t>
      </w:r>
      <w:r>
        <w:rPr>
          <w:rFonts w:ascii="FlandersArtSans-Regular" w:eastAsia="Calibri" w:hAnsi="FlandersArtSans-Regular"/>
        </w:rPr>
        <w:t xml:space="preserve">ten opzichte van referentiejaar 2019 </w:t>
      </w:r>
      <w:r w:rsidR="00231B0A" w:rsidRPr="00741C6D">
        <w:rPr>
          <w:rFonts w:ascii="FlandersArtSans-Regular" w:eastAsia="Calibri" w:hAnsi="FlandersArtSans-Regular"/>
        </w:rPr>
        <w:t>is -12,07% (LEKP 1.0)</w:t>
      </w:r>
    </w:p>
    <w:p w14:paraId="31151B18" w14:textId="764FD985" w:rsidR="00231B0A" w:rsidRPr="00741C6D" w:rsidRDefault="00D14FBD" w:rsidP="00E12441">
      <w:pPr>
        <w:pStyle w:val="Lijstalinea"/>
        <w:numPr>
          <w:ilvl w:val="0"/>
          <w:numId w:val="8"/>
        </w:numPr>
        <w:spacing w:after="0" w:line="240" w:lineRule="auto"/>
        <w:jc w:val="both"/>
        <w:rPr>
          <w:rFonts w:ascii="FlandersArtSans-Regular" w:eastAsia="Calibri" w:hAnsi="FlandersArtSans-Regular"/>
        </w:rPr>
      </w:pPr>
      <w:r>
        <w:rPr>
          <w:rFonts w:ascii="FlandersArtSans-Regular" w:eastAsia="Calibri" w:hAnsi="FlandersArtSans-Regular"/>
        </w:rPr>
        <w:t xml:space="preserve">het verschil in </w:t>
      </w:r>
      <w:r w:rsidR="00231B0A" w:rsidRPr="00741C6D">
        <w:rPr>
          <w:rFonts w:ascii="FlandersArtSans-Regular" w:eastAsia="Calibri" w:hAnsi="FlandersArtSans-Regular"/>
        </w:rPr>
        <w:t>CO2</w:t>
      </w:r>
      <w:r w:rsidR="0010428B" w:rsidRPr="00741C6D">
        <w:rPr>
          <w:rFonts w:ascii="FlandersArtSans-Regular" w:eastAsia="Calibri" w:hAnsi="FlandersArtSans-Regular"/>
        </w:rPr>
        <w:t>-uitstoot</w:t>
      </w:r>
      <w:r w:rsidR="00231B0A" w:rsidRPr="00741C6D">
        <w:rPr>
          <w:rFonts w:ascii="FlandersArtSans-Regular" w:eastAsia="Calibri" w:hAnsi="FlandersArtSans-Regular"/>
        </w:rPr>
        <w:t xml:space="preserve"> </w:t>
      </w:r>
      <w:r>
        <w:rPr>
          <w:rFonts w:ascii="FlandersArtSans-Regular" w:eastAsia="Calibri" w:hAnsi="FlandersArtSans-Regular"/>
        </w:rPr>
        <w:t xml:space="preserve">ten opzichte van referentiejaar 2019 </w:t>
      </w:r>
      <w:r w:rsidR="00231B0A" w:rsidRPr="00741C6D">
        <w:rPr>
          <w:rFonts w:ascii="FlandersArtSans-Regular" w:eastAsia="Calibri" w:hAnsi="FlandersArtSans-Regular"/>
        </w:rPr>
        <w:t>is -37,53% (LEKP 1.0)</w:t>
      </w:r>
    </w:p>
    <w:p w14:paraId="216F8051" w14:textId="39197558" w:rsidR="00231B0A" w:rsidRPr="00741C6D" w:rsidRDefault="00D6497A" w:rsidP="00E12441">
      <w:pPr>
        <w:pStyle w:val="Lijstalinea"/>
        <w:numPr>
          <w:ilvl w:val="0"/>
          <w:numId w:val="8"/>
        </w:numPr>
        <w:spacing w:after="0" w:line="240" w:lineRule="auto"/>
        <w:jc w:val="both"/>
        <w:rPr>
          <w:rFonts w:ascii="FlandersArtSans-Regular" w:eastAsia="Calibri" w:hAnsi="FlandersArtSans-Regular"/>
        </w:rPr>
      </w:pPr>
      <w:r>
        <w:rPr>
          <w:rFonts w:ascii="FlandersArtSans-Regular" w:eastAsia="Calibri" w:hAnsi="FlandersArtSans-Regular"/>
        </w:rPr>
        <w:t>er is</w:t>
      </w:r>
      <w:r w:rsidR="00641DF0">
        <w:rPr>
          <w:rFonts w:ascii="FlandersArtSans-Regular" w:eastAsia="Calibri" w:hAnsi="FlandersArtSans-Regular"/>
        </w:rPr>
        <w:t xml:space="preserve"> </w:t>
      </w:r>
      <w:r w:rsidR="00641DF0" w:rsidRPr="00641DF0">
        <w:rPr>
          <w:rFonts w:ascii="FlandersArtSans-Regular" w:eastAsia="Calibri" w:hAnsi="FlandersArtSans-Regular" w:cs="Arial"/>
        </w:rPr>
        <w:t>een heffing op pylonen van windmolens, en geen vrijstelling op hernieuwbare energie-installaties (LEKP 1.0).</w:t>
      </w:r>
    </w:p>
    <w:p w14:paraId="4396FBB9" w14:textId="73DE8B36" w:rsidR="007F74A6" w:rsidRDefault="008164DA" w:rsidP="007F74A6">
      <w:pPr>
        <w:pStyle w:val="Lijstalinea"/>
        <w:numPr>
          <w:ilvl w:val="0"/>
          <w:numId w:val="8"/>
        </w:numPr>
        <w:spacing w:after="0" w:line="240" w:lineRule="auto"/>
        <w:jc w:val="both"/>
        <w:rPr>
          <w:rFonts w:ascii="FlandersArtSans-Regular" w:eastAsia="Calibri" w:hAnsi="FlandersArtSans-Regular"/>
        </w:rPr>
      </w:pPr>
      <w:r>
        <w:rPr>
          <w:rFonts w:ascii="FlandersArtSans-Regular" w:eastAsia="Calibri" w:hAnsi="FlandersArtSans-Regular"/>
        </w:rPr>
        <w:t>e</w:t>
      </w:r>
      <w:r w:rsidR="007F74A6">
        <w:rPr>
          <w:rFonts w:ascii="FlandersArtSans-Regular" w:eastAsia="Calibri" w:hAnsi="FlandersArtSans-Regular"/>
        </w:rPr>
        <w:t>r is geen lokaal warmtebeleid opgemaakt.</w:t>
      </w:r>
    </w:p>
    <w:p w14:paraId="38425713" w14:textId="77777777" w:rsidR="00641DF0" w:rsidRDefault="00641DF0" w:rsidP="00E12441">
      <w:pPr>
        <w:spacing w:after="0" w:line="240" w:lineRule="auto"/>
        <w:jc w:val="both"/>
        <w:rPr>
          <w:rFonts w:ascii="FlandersArtSans-Regular" w:eastAsia="Calibri" w:hAnsi="FlandersArtSans-Regular" w:cs="Arial"/>
        </w:rPr>
      </w:pPr>
    </w:p>
    <w:p w14:paraId="0055B9D3" w14:textId="77777777" w:rsidR="00012867" w:rsidRDefault="00770231" w:rsidP="00E12441">
      <w:pPr>
        <w:spacing w:after="0" w:line="240" w:lineRule="auto"/>
        <w:jc w:val="both"/>
        <w:rPr>
          <w:rFonts w:ascii="FlandersArtSans-Regular" w:eastAsia="Calibri" w:hAnsi="FlandersArtSans-Regular" w:cs="Arial"/>
        </w:rPr>
      </w:pPr>
      <w:r>
        <w:rPr>
          <w:rFonts w:ascii="FlandersArtSans-Regular" w:eastAsia="Calibri" w:hAnsi="FlandersArtSans-Regular" w:cs="Arial"/>
        </w:rPr>
        <w:t>Deze doelstellingen rapporteren we gedetailleerd op de volgende pagina’s.</w:t>
      </w:r>
    </w:p>
    <w:p w14:paraId="6BD18F9B" w14:textId="77777777" w:rsidR="00012867" w:rsidRDefault="00012867">
      <w:pPr>
        <w:spacing w:after="0" w:line="240" w:lineRule="auto"/>
        <w:rPr>
          <w:rFonts w:ascii="FlandersArtSans-Regular" w:eastAsia="Calibri" w:hAnsi="FlandersArtSans-Regular" w:cs="Arial"/>
          <w:sz w:val="21"/>
          <w:szCs w:val="21"/>
        </w:rPr>
        <w:sectPr w:rsidR="00012867">
          <w:footerReference w:type="default" r:id="rId27"/>
          <w:footerReference w:type="first" r:id="rId28"/>
          <w:type w:val="continuous"/>
          <w:pgSz w:w="11906" w:h="16838"/>
          <w:pgMar w:top="1418" w:right="1134" w:bottom="1418" w:left="1134" w:header="0" w:footer="709" w:gutter="0"/>
          <w:cols w:space="720"/>
          <w:formProt w:val="0"/>
          <w:titlePg/>
          <w:docGrid w:linePitch="360"/>
        </w:sectPr>
      </w:pPr>
    </w:p>
    <w:p w14:paraId="1641DEC3" w14:textId="48A4DA3A" w:rsidR="004B382C" w:rsidRPr="00F405DC" w:rsidRDefault="00844EFE" w:rsidP="00584CCD">
      <w:pPr>
        <w:spacing w:after="0" w:line="240" w:lineRule="auto"/>
        <w:ind w:left="-2592" w:right="-2016"/>
        <w:jc w:val="center"/>
        <w:rPr>
          <w:rFonts w:ascii="FlandersArtSans-Regular" w:eastAsia="Calibri" w:hAnsi="FlandersArtSans-Regular" w:cs="Arial"/>
          <w:b/>
          <w:bCs/>
          <w:sz w:val="24"/>
          <w:szCs w:val="24"/>
        </w:rPr>
      </w:pPr>
      <w:r w:rsidRPr="00F405DC">
        <w:rPr>
          <w:rFonts w:ascii="FlandersArtSans-Regular" w:eastAsia="Calibri" w:hAnsi="FlandersArtSans-Regular" w:cs="Arial"/>
          <w:b/>
          <w:bCs/>
          <w:sz w:val="24"/>
          <w:szCs w:val="24"/>
        </w:rPr>
        <w:lastRenderedPageBreak/>
        <w:t xml:space="preserve">Overzicht </w:t>
      </w:r>
      <w:r w:rsidR="004B382C" w:rsidRPr="00F405DC">
        <w:rPr>
          <w:rFonts w:ascii="FlandersArtSans-Regular" w:eastAsia="Calibri" w:hAnsi="FlandersArtSans-Regular" w:cs="Arial"/>
          <w:b/>
          <w:bCs/>
          <w:sz w:val="24"/>
          <w:szCs w:val="24"/>
        </w:rPr>
        <w:t>LEKP 1.0</w:t>
      </w:r>
      <w:r w:rsidRPr="00F405DC">
        <w:rPr>
          <w:rFonts w:ascii="FlandersArtSans-Regular" w:eastAsia="Calibri" w:hAnsi="FlandersArtSans-Regular" w:cs="Arial"/>
          <w:b/>
          <w:bCs/>
          <w:sz w:val="24"/>
          <w:szCs w:val="24"/>
        </w:rPr>
        <w:t xml:space="preserve"> – </w:t>
      </w:r>
      <w:r w:rsidR="00F405DC" w:rsidRPr="00F405DC">
        <w:rPr>
          <w:rFonts w:ascii="FlandersArtSans-Regular" w:eastAsia="Calibri" w:hAnsi="FlandersArtSans-Regular" w:cs="Arial"/>
          <w:b/>
          <w:bCs/>
          <w:sz w:val="24"/>
          <w:szCs w:val="24"/>
        </w:rPr>
        <w:t>ontvangen data op 5 maart 2023</w:t>
      </w:r>
    </w:p>
    <w:p w14:paraId="5023141B" w14:textId="12D153BC" w:rsidR="00012867" w:rsidRDefault="004D20BE" w:rsidP="00584CCD">
      <w:pPr>
        <w:spacing w:after="0" w:line="240" w:lineRule="auto"/>
        <w:ind w:left="-2592" w:right="-2016"/>
        <w:jc w:val="center"/>
        <w:rPr>
          <w:rFonts w:ascii="FlandersArtSans-Regular" w:eastAsia="Calibri" w:hAnsi="FlandersArtSans-Regular" w:cs="Arial"/>
          <w:sz w:val="21"/>
          <w:szCs w:val="21"/>
        </w:rPr>
      </w:pPr>
      <w:r w:rsidRPr="004D20BE">
        <w:rPr>
          <w:rFonts w:ascii="FlandersArtSans-Regular" w:eastAsia="Calibri" w:hAnsi="FlandersArtSans-Regular" w:cs="Arial"/>
          <w:noProof/>
          <w:sz w:val="21"/>
          <w:szCs w:val="21"/>
        </w:rPr>
        <w:drawing>
          <wp:anchor distT="0" distB="0" distL="114300" distR="114300" simplePos="0" relativeHeight="251689005" behindDoc="0" locked="0" layoutInCell="1" allowOverlap="1" wp14:anchorId="03860DE5" wp14:editId="454D2B1E">
            <wp:simplePos x="0" y="0"/>
            <wp:positionH relativeFrom="column">
              <wp:posOffset>6524625</wp:posOffset>
            </wp:positionH>
            <wp:positionV relativeFrom="paragraph">
              <wp:posOffset>5013960</wp:posOffset>
            </wp:positionV>
            <wp:extent cx="630000" cy="630000"/>
            <wp:effectExtent l="0" t="0" r="0" b="0"/>
            <wp:wrapNone/>
            <wp:docPr id="440921179" name="Graphic 440921179" descr="LEKP-rapport_pie_LB_LPT_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921179" name="Graphic 440921179" descr="LEKP-rapport_pie_LB_LPT_1.0"/>
                    <pic:cNvPicPr/>
                  </pic:nvPicPr>
                  <pic:blipFill>
                    <a:blip r:embed="rId29">
                      <a:extLst>
                        <a:ext uri="{28A0092B-C50C-407E-A947-70E740481C1C}">
                          <a14:useLocalDpi xmlns:a14="http://schemas.microsoft.com/office/drawing/2010/main" val="0"/>
                        </a:ext>
                        <a:ext uri="{96DAC541-7B7A-43D3-8B79-37D633B846F1}">
                          <asvg:svgBlip xmlns:asvg="http://schemas.microsoft.com/office/drawing/2016/SVG/main" r:embed="rId30"/>
                        </a:ext>
                      </a:extLst>
                    </a:blip>
                    <a:stretch>
                      <a:fillRect/>
                    </a:stretch>
                  </pic:blipFill>
                  <pic:spPr>
                    <a:xfrm>
                      <a:off x="0" y="0"/>
                      <a:ext cx="630000" cy="630000"/>
                    </a:xfrm>
                    <a:prstGeom prst="rect">
                      <a:avLst/>
                    </a:prstGeom>
                  </pic:spPr>
                </pic:pic>
              </a:graphicData>
            </a:graphic>
            <wp14:sizeRelH relativeFrom="margin">
              <wp14:pctWidth>0</wp14:pctWidth>
            </wp14:sizeRelH>
            <wp14:sizeRelV relativeFrom="margin">
              <wp14:pctHeight>0</wp14:pctHeight>
            </wp14:sizeRelV>
          </wp:anchor>
        </w:drawing>
      </w:r>
      <w:r w:rsidR="00D736A6">
        <w:rPr>
          <w:noProof/>
          <w:sz w:val="21"/>
        </w:rPr>
        <mc:AlternateContent>
          <mc:Choice Requires="wps">
            <w:drawing>
              <wp:anchor distT="0" distB="0" distL="114300" distR="114300" simplePos="0" relativeHeight="251658269" behindDoc="0" locked="0" layoutInCell="1" allowOverlap="1" wp14:anchorId="728D9F98" wp14:editId="2DCF9116">
                <wp:simplePos x="0" y="0"/>
                <wp:positionH relativeFrom="column">
                  <wp:posOffset>5143500</wp:posOffset>
                </wp:positionH>
                <wp:positionV relativeFrom="paragraph">
                  <wp:posOffset>5623560</wp:posOffset>
                </wp:positionV>
                <wp:extent cx="2390775" cy="662940"/>
                <wp:effectExtent l="0" t="0" r="0" b="3810"/>
                <wp:wrapNone/>
                <wp:docPr id="62" name="Text Box 2"/>
                <wp:cNvGraphicFramePr/>
                <a:graphic xmlns:a="http://schemas.openxmlformats.org/drawingml/2006/main">
                  <a:graphicData uri="http://schemas.microsoft.com/office/word/2010/wordprocessingShape">
                    <wps:wsp>
                      <wps:cNvSpPr txBox="1"/>
                      <wps:spPr>
                        <a:xfrm>
                          <a:off x="0" y="0"/>
                          <a:ext cx="2390775" cy="66294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097B73A" w14:textId="77777777" w:rsidR="00584CCD" w:rsidRPr="00584CCD" w:rsidRDefault="00822ECB" w:rsidP="000223CF">
                            <w:pPr>
                              <w:spacing w:after="0" w:line="240" w:lineRule="auto"/>
                              <w:jc w:val="right"/>
                              <w:rPr>
                                <w:rFonts w:ascii="FlandersArtSans-Regular" w:eastAsia="Calibri" w:hAnsi="FlandersArtSans-Regular"/>
                                <w:b/>
                                <w:bCs/>
                                <w:color w:val="FFFFFF" w:themeColor="background1"/>
                                <w:sz w:val="24"/>
                                <w:szCs w:val="24"/>
                              </w:rPr>
                            </w:pPr>
                            <w:r w:rsidRPr="00822ECB">
                              <w:rPr>
                                <w:rFonts w:ascii="FlandersArtSans-Regular" w:eastAsia="Calibri" w:hAnsi="FlandersArtSans-Regular"/>
                                <w:b/>
                                <w:bCs/>
                                <w:color w:val="FFFFFF" w:themeColor="background1"/>
                                <w:sz w:val="24"/>
                                <w:szCs w:val="24"/>
                              </w:rPr>
                              <w:t xml:space="preserve">0 m extra nieuwe </w:t>
                            </w:r>
                            <w:r w:rsidR="00D736A6">
                              <w:rPr>
                                <w:rFonts w:ascii="FlandersArtSans-Regular" w:eastAsia="Calibri" w:hAnsi="FlandersArtSans-Regular"/>
                                <w:b/>
                                <w:bCs/>
                                <w:color w:val="FFFFFF" w:themeColor="background1"/>
                                <w:sz w:val="24"/>
                                <w:szCs w:val="24"/>
                              </w:rPr>
                              <w:t>of structureel</w:t>
                            </w:r>
                            <w:r w:rsidRPr="00822ECB">
                              <w:rPr>
                                <w:rFonts w:ascii="FlandersArtSans-Regular" w:eastAsia="Calibri" w:hAnsi="FlandersArtSans-Regular"/>
                                <w:b/>
                                <w:bCs/>
                                <w:color w:val="FFFFFF" w:themeColor="background1"/>
                                <w:sz w:val="24"/>
                                <w:szCs w:val="24"/>
                              </w:rPr>
                              <w:t xml:space="preserve"> </w:t>
                            </w:r>
                            <w:proofErr w:type="spellStart"/>
                            <w:r w:rsidRPr="00822ECB">
                              <w:rPr>
                                <w:rFonts w:ascii="FlandersArtSans-Regular" w:eastAsia="Calibri" w:hAnsi="FlandersArtSans-Regular"/>
                                <w:b/>
                                <w:bCs/>
                                <w:color w:val="FFFFFF" w:themeColor="background1"/>
                                <w:sz w:val="24"/>
                                <w:szCs w:val="24"/>
                              </w:rPr>
                              <w:t>opgewaarde</w:t>
                            </w:r>
                            <w:proofErr w:type="spellEnd"/>
                            <w:r w:rsidRPr="00822ECB">
                              <w:rPr>
                                <w:rFonts w:ascii="FlandersArtSans-Regular" w:eastAsia="Calibri" w:hAnsi="FlandersArtSans-Regular"/>
                                <w:b/>
                                <w:bCs/>
                                <w:color w:val="FFFFFF" w:themeColor="background1"/>
                                <w:sz w:val="24"/>
                                <w:szCs w:val="24"/>
                              </w:rPr>
                              <w:t xml:space="preserve"> fietspaden</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type w14:anchorId="728D9F98" id="_x0000_t202" coordsize="21600,21600" o:spt="202" path="m,l,21600r21600,l21600,xe">
                <v:stroke joinstyle="miter"/>
                <v:path gradientshapeok="t" o:connecttype="rect"/>
              </v:shapetype>
              <v:shape id="Text Box 2" o:spid="_x0000_s1027" type="#_x0000_t202" style="position:absolute;left:0;text-align:left;margin-left:405pt;margin-top:442.8pt;width:188.25pt;height:52.2pt;z-index:25165826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" filled="f" stroked="f" strokeweight=".5pt">
                <v:textbox>
                  <w:txbxContent>
                    <w:p w14:paraId="0097B73A" w14:textId="77777777" w:rsidR="00584CCD" w:rsidRPr="00584CCD" w:rsidRDefault="00822ECB" w:rsidP="000223CF">
                      <w:pPr>
                        <w:spacing w:after="0" w:line="240" w:lineRule="auto"/>
                        <w:jc w:val="right"/>
                        <w:rPr>
                          <w:rFonts w:ascii="FlandersArtSans-Regular" w:eastAsia="Calibri" w:hAnsi="FlandersArtSans-Regular"/>
                          <w:b/>
                          <w:bCs/>
                          <w:color w:val="FFFFFF" w:themeColor="background1"/>
                          <w:sz w:val="24"/>
                          <w:szCs w:val="24"/>
                        </w:rPr>
                      </w:pPr>
                      <w:r w:rsidRPr="00822ECB">
                        <w:rPr>
                          <w:rFonts w:ascii="FlandersArtSans-Regular" w:eastAsia="Calibri" w:hAnsi="FlandersArtSans-Regular"/>
                          <w:b/>
                          <w:bCs/>
                          <w:color w:val="FFFFFF" w:themeColor="background1"/>
                          <w:sz w:val="24"/>
                          <w:szCs w:val="24"/>
                        </w:rPr>
                        <w:t>&lt;</w:t>
                      </w:r>
                      <w:proofErr w:type="spellStart"/>
                      <w:r w:rsidRPr="00822ECB">
                        <w:rPr>
                          <w:rFonts w:ascii="FlandersArtSans-Regular" w:eastAsia="Calibri" w:hAnsi="FlandersArtSans-Regular"/>
                          <w:b/>
                          <w:bCs/>
                          <w:color w:val="FFFFFF" w:themeColor="background1"/>
                          <w:sz w:val="24"/>
                          <w:szCs w:val="24"/>
                        </w:rPr>
                        <w:t>vFIE_LB</w:t>
                      </w:r>
                      <w:proofErr w:type="spellEnd"/>
                      <w:r w:rsidRPr="00822ECB">
                        <w:rPr>
                          <w:rFonts w:ascii="FlandersArtSans-Regular" w:eastAsia="Calibri" w:hAnsi="FlandersArtSans-Regular"/>
                          <w:b/>
                          <w:bCs/>
                          <w:color w:val="FFFFFF" w:themeColor="background1"/>
                          <w:sz w:val="24"/>
                          <w:szCs w:val="24"/>
                        </w:rPr>
                        <w:t xml:space="preserve">&gt; m extra nieuwe </w:t>
                      </w:r>
                      <w:r w:rsidR="00D736A6">
                        <w:rPr>
                          <w:rFonts w:ascii="FlandersArtSans-Regular" w:eastAsia="Calibri" w:hAnsi="FlandersArtSans-Regular"/>
                          <w:b/>
                          <w:bCs/>
                          <w:color w:val="FFFFFF" w:themeColor="background1"/>
                          <w:sz w:val="24"/>
                          <w:szCs w:val="24"/>
                        </w:rPr>
                        <w:t>of structureel</w:t>
                      </w:r>
                      <w:r w:rsidRPr="00822ECB">
                        <w:rPr>
                          <w:rFonts w:ascii="FlandersArtSans-Regular" w:eastAsia="Calibri" w:hAnsi="FlandersArtSans-Regular"/>
                          <w:b/>
                          <w:bCs/>
                          <w:color w:val="FFFFFF" w:themeColor="background1"/>
                          <w:sz w:val="24"/>
                          <w:szCs w:val="24"/>
                        </w:rPr>
                        <w:t xml:space="preserve"> </w:t>
                      </w:r>
                      <w:proofErr w:type="spellStart"/>
                      <w:r w:rsidRPr="00822ECB">
                        <w:rPr>
                          <w:rFonts w:ascii="FlandersArtSans-Regular" w:eastAsia="Calibri" w:hAnsi="FlandersArtSans-Regular"/>
                          <w:b/>
                          <w:bCs/>
                          <w:color w:val="FFFFFF" w:themeColor="background1"/>
                          <w:sz w:val="24"/>
                          <w:szCs w:val="24"/>
                        </w:rPr>
                        <w:t>opgewaarde</w:t>
                      </w:r>
                      <w:proofErr w:type="spellEnd"/>
                      <w:r w:rsidRPr="00822ECB">
                        <w:rPr>
                          <w:rFonts w:ascii="FlandersArtSans-Regular" w:eastAsia="Calibri" w:hAnsi="FlandersArtSans-Regular"/>
                          <w:b/>
                          <w:bCs/>
                          <w:color w:val="FFFFFF" w:themeColor="background1"/>
                          <w:sz w:val="24"/>
                          <w:szCs w:val="24"/>
                        </w:rPr>
                        <w:t xml:space="preserve"> fietspaden</w:t>
                      </w:r>
                    </w:p>
                  </w:txbxContent>
                </v:textbox>
              </v:shape>
            </w:pict>
          </mc:Fallback>
        </mc:AlternateContent>
      </w:r>
      <w:r w:rsidR="00BE0887">
        <w:rPr>
          <w:noProof/>
        </w:rPr>
        <w:drawing>
          <wp:anchor distT="0" distB="0" distL="114300" distR="114300" simplePos="0" relativeHeight="251658240" behindDoc="0" locked="0" layoutInCell="1" allowOverlap="1" wp14:anchorId="328503D6" wp14:editId="0EFDB550">
            <wp:simplePos x="0" y="0"/>
            <wp:positionH relativeFrom="column">
              <wp:posOffset>8488045</wp:posOffset>
            </wp:positionH>
            <wp:positionV relativeFrom="paragraph">
              <wp:posOffset>6347460</wp:posOffset>
            </wp:positionV>
            <wp:extent cx="1028035" cy="455930"/>
            <wp:effectExtent l="0" t="0" r="1270" b="1270"/>
            <wp:wrapNone/>
            <wp:docPr id="440921173" name="Picture 44092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028035" cy="4559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E0887">
        <w:rPr>
          <w:noProof/>
        </w:rPr>
        <w:drawing>
          <wp:anchor distT="0" distB="0" distL="114300" distR="114300" simplePos="0" relativeHeight="251658271" behindDoc="0" locked="0" layoutInCell="1" allowOverlap="1" wp14:anchorId="1F27688C" wp14:editId="36217A02">
            <wp:simplePos x="0" y="0"/>
            <wp:positionH relativeFrom="margin">
              <wp:posOffset>441960</wp:posOffset>
            </wp:positionH>
            <wp:positionV relativeFrom="paragraph">
              <wp:posOffset>6470650</wp:posOffset>
            </wp:positionV>
            <wp:extent cx="861260" cy="409099"/>
            <wp:effectExtent l="0" t="0" r="0" b="0"/>
            <wp:wrapNone/>
            <wp:docPr id="2051392114" name="Picture 2051392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861260" cy="409099"/>
                    </a:xfrm>
                    <a:prstGeom prst="rect">
                      <a:avLst/>
                    </a:prstGeom>
                  </pic:spPr>
                </pic:pic>
              </a:graphicData>
            </a:graphic>
          </wp:anchor>
        </w:drawing>
      </w:r>
      <w:r w:rsidR="004140CF">
        <w:rPr>
          <w:noProof/>
          <w:sz w:val="21"/>
        </w:rPr>
        <mc:AlternateContent>
          <mc:Choice Requires="wps">
            <w:drawing>
              <wp:anchor distT="0" distB="0" distL="114300" distR="114300" simplePos="0" relativeHeight="251658268" behindDoc="0" locked="0" layoutInCell="1" allowOverlap="1" wp14:anchorId="56CA6761" wp14:editId="386C6687">
                <wp:simplePos x="0" y="0"/>
                <wp:positionH relativeFrom="column">
                  <wp:posOffset>7025640</wp:posOffset>
                </wp:positionH>
                <wp:positionV relativeFrom="paragraph">
                  <wp:posOffset>5170805</wp:posOffset>
                </wp:positionV>
                <wp:extent cx="2072640" cy="281940"/>
                <wp:effectExtent l="0" t="0" r="0" b="3810"/>
                <wp:wrapNone/>
                <wp:docPr id="40" name="Text Box 2"/>
                <wp:cNvGraphicFramePr/>
                <a:graphic xmlns:a="http://schemas.openxmlformats.org/drawingml/2006/main">
                  <a:graphicData uri="http://schemas.microsoft.com/office/word/2010/wordprocessingShape">
                    <wps:wsp>
                      <wps:cNvSpPr txBox="1"/>
                      <wps:spPr>
                        <a:xfrm>
                          <a:off x="0" y="0"/>
                          <a:ext cx="2072640" cy="28194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75CCE2A" w14:textId="0DA527A6" w:rsidR="00584CCD" w:rsidRPr="00584CCD" w:rsidRDefault="00CC7865" w:rsidP="00584CCD">
                            <w:pPr>
                              <w:spacing w:after="0" w:line="240" w:lineRule="auto"/>
                              <w:rPr>
                                <w:rFonts w:ascii="FlandersArtSans-Regular" w:eastAsia="Calibri" w:hAnsi="FlandersArtSans-Regular"/>
                                <w:b/>
                                <w:bCs/>
                                <w:color w:val="FFFFFF" w:themeColor="background1"/>
                                <w:sz w:val="24"/>
                                <w:szCs w:val="24"/>
                              </w:rPr>
                            </w:pPr>
                            <w:r>
                              <w:rPr>
                                <w:rFonts w:ascii="FlandersArtSans-Regular" w:eastAsia="Calibri" w:hAnsi="FlandersArtSans-Regular"/>
                                <w:b/>
                                <w:bCs/>
                                <w:color w:val="FFFFFF" w:themeColor="background1"/>
                                <w:sz w:val="24"/>
                                <w:szCs w:val="24"/>
                              </w:rPr>
                              <w:t>18</w:t>
                            </w:r>
                            <w:r w:rsidR="00822ECB" w:rsidRPr="00822ECB">
                              <w:rPr>
                                <w:rFonts w:ascii="FlandersArtSans-Regular" w:eastAsia="Calibri" w:hAnsi="FlandersArtSans-Regular"/>
                                <w:b/>
                                <w:bCs/>
                                <w:color w:val="FFFFFF" w:themeColor="background1"/>
                                <w:sz w:val="24"/>
                                <w:szCs w:val="24"/>
                              </w:rPr>
                              <w:t xml:space="preserve"> laadpunten</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anchor>
            </w:drawing>
          </mc:Choice>
          <mc:Fallback>
            <w:pict>
              <v:shape w14:anchorId="56CA6761" id="_x0000_s1028" type="#_x0000_t202" style="position:absolute;left:0;text-align:left;margin-left:553.2pt;margin-top:407.15pt;width:163.2pt;height:22.2pt;z-index:2516582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" filled="f" stroked="f" strokeweight=".5pt">
                <v:textbox>
                  <w:txbxContent>
                    <w:p w14:paraId="575CCE2A" w14:textId="0DA527A6" w:rsidR="00584CCD" w:rsidRPr="00584CCD" w:rsidRDefault="00CC7865" w:rsidP="00584CCD">
                      <w:pPr>
                        <w:spacing w:after="0" w:line="240" w:lineRule="auto"/>
                        <w:rPr>
                          <w:rFonts w:ascii="FlandersArtSans-Regular" w:eastAsia="Calibri" w:hAnsi="FlandersArtSans-Regular"/>
                          <w:b/>
                          <w:bCs/>
                          <w:color w:val="FFFFFF" w:themeColor="background1"/>
                          <w:sz w:val="24"/>
                          <w:szCs w:val="24"/>
                        </w:rPr>
                      </w:pPr>
                      <w:r>
                        <w:rPr>
                          <w:rFonts w:ascii="FlandersArtSans-Regular" w:eastAsia="Calibri" w:hAnsi="FlandersArtSans-Regular"/>
                          <w:b/>
                          <w:bCs/>
                          <w:color w:val="FFFFFF" w:themeColor="background1"/>
                          <w:sz w:val="24"/>
                          <w:szCs w:val="24"/>
                        </w:rPr>
                        <w:t>&lt;</w:t>
                      </w:r>
                      <w:proofErr w:type="spellStart"/>
                      <w:r>
                        <w:rPr>
                          <w:rFonts w:ascii="FlandersArtSans-Regular" w:eastAsia="Calibri" w:hAnsi="FlandersArtSans-Regular"/>
                          <w:b/>
                          <w:bCs/>
                          <w:color w:val="FFFFFF" w:themeColor="background1"/>
                          <w:sz w:val="24"/>
                          <w:szCs w:val="24"/>
                        </w:rPr>
                        <w:t>vLPT_LB</w:t>
                      </w:r>
                      <w:proofErr w:type="spellEnd"/>
                      <w:r>
                        <w:rPr>
                          <w:rFonts w:ascii="FlandersArtSans-Regular" w:eastAsia="Calibri" w:hAnsi="FlandersArtSans-Regular"/>
                          <w:b/>
                          <w:bCs/>
                          <w:color w:val="FFFFFF" w:themeColor="background1"/>
                          <w:sz w:val="24"/>
                          <w:szCs w:val="24"/>
                        </w:rPr>
                        <w:t>&gt;</w:t>
                      </w:r>
                      <w:r w:rsidR="00822ECB" w:rsidRPr="00822ECB">
                        <w:rPr>
                          <w:rFonts w:ascii="FlandersArtSans-Regular" w:eastAsia="Calibri" w:hAnsi="FlandersArtSans-Regular"/>
                          <w:b/>
                          <w:bCs/>
                          <w:color w:val="FFFFFF" w:themeColor="background1"/>
                          <w:sz w:val="24"/>
                          <w:szCs w:val="24"/>
                        </w:rPr>
                        <w:t xml:space="preserve"> laadpunten</w:t>
                      </w:r>
                    </w:p>
                  </w:txbxContent>
                </v:textbox>
              </v:shape>
            </w:pict>
          </mc:Fallback>
        </mc:AlternateContent>
      </w:r>
      <w:r w:rsidR="004140CF">
        <w:rPr>
          <w:noProof/>
          <w:sz w:val="21"/>
        </w:rPr>
        <mc:AlternateContent>
          <mc:Choice Requires="wps">
            <w:drawing>
              <wp:anchor distT="0" distB="0" distL="114300" distR="114300" simplePos="0" relativeHeight="251658261" behindDoc="0" locked="0" layoutInCell="1" allowOverlap="1" wp14:anchorId="44F47673" wp14:editId="06F5AA36">
                <wp:simplePos x="0" y="0"/>
                <wp:positionH relativeFrom="column">
                  <wp:posOffset>2065020</wp:posOffset>
                </wp:positionH>
                <wp:positionV relativeFrom="paragraph">
                  <wp:posOffset>4363085</wp:posOffset>
                </wp:positionV>
                <wp:extent cx="2476500" cy="407035"/>
                <wp:effectExtent l="0" t="0" r="0" b="0"/>
                <wp:wrapNone/>
                <wp:docPr id="4" name="Text Box 7"/>
                <wp:cNvGraphicFramePr/>
                <a:graphic xmlns:a="http://schemas.openxmlformats.org/drawingml/2006/main">
                  <a:graphicData uri="http://schemas.microsoft.com/office/word/2010/wordprocessingShape">
                    <wps:wsp>
                      <wps:cNvSpPr txBox="1"/>
                      <wps:spPr>
                        <a:xfrm>
                          <a:off x="0" y="0"/>
                          <a:ext cx="2476500" cy="40703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E5E0489" w14:textId="77777777" w:rsidR="00584CCD" w:rsidRPr="007A412E" w:rsidRDefault="00822ECB" w:rsidP="00584CCD">
                            <w:pPr>
                              <w:spacing w:after="0" w:line="240" w:lineRule="auto"/>
                              <w:rPr>
                                <w:rFonts w:ascii="FlandersArtSans-Regular" w:eastAsia="Calibri" w:hAnsi="FlandersArtSans-Regular"/>
                                <w:b/>
                                <w:bCs/>
                                <w:color w:val="FFFFFF" w:themeColor="background1"/>
                                <w:sz w:val="24"/>
                                <w:szCs w:val="24"/>
                              </w:rPr>
                            </w:pPr>
                            <w:r w:rsidRPr="00822ECB">
                              <w:rPr>
                                <w:rFonts w:ascii="FlandersArtSans-Regular" w:eastAsia="Calibri" w:hAnsi="FlandersArtSans-Regular"/>
                                <w:b/>
                                <w:bCs/>
                                <w:color w:val="FFFFFF" w:themeColor="background1"/>
                                <w:sz w:val="24"/>
                                <w:szCs w:val="24"/>
                              </w:rPr>
                              <w:t>0 m</w:t>
                            </w:r>
                            <w:r w:rsidR="00D736A6">
                              <w:rPr>
                                <w:rFonts w:ascii="Cambria" w:eastAsia="Calibri" w:hAnsi="Cambria"/>
                                <w:b/>
                                <w:bCs/>
                                <w:color w:val="FFFFFF" w:themeColor="background1"/>
                                <w:sz w:val="24"/>
                                <w:szCs w:val="24"/>
                              </w:rPr>
                              <w:t>²</w:t>
                            </w:r>
                            <w:r w:rsidRPr="00822ECB">
                              <w:rPr>
                                <w:rFonts w:ascii="FlandersArtSans-Regular" w:eastAsia="Calibri" w:hAnsi="FlandersArtSans-Regular"/>
                                <w:b/>
                                <w:bCs/>
                                <w:color w:val="FFFFFF" w:themeColor="background1"/>
                                <w:sz w:val="24"/>
                                <w:szCs w:val="24"/>
                              </w:rPr>
                              <w:t xml:space="preserve"> ontharding</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anchor>
            </w:drawing>
          </mc:Choice>
          <mc:Fallback>
            <w:pict>
              <v:shape w14:anchorId="44F47673" id="Text Box 7" o:spid="_x0000_s1029" type="#_x0000_t202" style="position:absolute;left:0;text-align:left;margin-left:162.6pt;margin-top:343.55pt;width:195pt;height:32.05pt;z-index:25165826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" filled="f" stroked="f" strokeweight=".5pt">
                <v:textbox>
                  <w:txbxContent>
                    <w:p w14:paraId="1E5E0489" w14:textId="77777777" w:rsidR="00584CCD" w:rsidRPr="007A412E" w:rsidRDefault="00822ECB" w:rsidP="00584CCD">
                      <w:pPr>
                        <w:spacing w:after="0" w:line="240" w:lineRule="auto"/>
                        <w:rPr>
                          <w:rFonts w:ascii="FlandersArtSans-Regular" w:eastAsia="Calibri" w:hAnsi="FlandersArtSans-Regular"/>
                          <w:b/>
                          <w:bCs/>
                          <w:color w:val="FFFFFF" w:themeColor="background1"/>
                          <w:sz w:val="24"/>
                          <w:szCs w:val="24"/>
                        </w:rPr>
                      </w:pPr>
                      <w:r w:rsidRPr="00822ECB">
                        <w:rPr>
                          <w:rFonts w:ascii="FlandersArtSans-Regular" w:eastAsia="Calibri" w:hAnsi="FlandersArtSans-Regular"/>
                          <w:b/>
                          <w:bCs/>
                          <w:color w:val="FFFFFF" w:themeColor="background1"/>
                          <w:sz w:val="24"/>
                          <w:szCs w:val="24"/>
                        </w:rPr>
                        <w:t>&lt;</w:t>
                      </w:r>
                      <w:proofErr w:type="spellStart"/>
                      <w:r w:rsidRPr="00822ECB">
                        <w:rPr>
                          <w:rFonts w:ascii="FlandersArtSans-Regular" w:eastAsia="Calibri" w:hAnsi="FlandersArtSans-Regular"/>
                          <w:b/>
                          <w:bCs/>
                          <w:color w:val="FFFFFF" w:themeColor="background1"/>
                          <w:sz w:val="24"/>
                          <w:szCs w:val="24"/>
                        </w:rPr>
                        <w:t>vONT_LB</w:t>
                      </w:r>
                      <w:proofErr w:type="spellEnd"/>
                      <w:r w:rsidRPr="00822ECB">
                        <w:rPr>
                          <w:rFonts w:ascii="FlandersArtSans-Regular" w:eastAsia="Calibri" w:hAnsi="FlandersArtSans-Regular"/>
                          <w:b/>
                          <w:bCs/>
                          <w:color w:val="FFFFFF" w:themeColor="background1"/>
                          <w:sz w:val="24"/>
                          <w:szCs w:val="24"/>
                        </w:rPr>
                        <w:t>&gt; m</w:t>
                      </w:r>
                      <w:r w:rsidR="00D736A6">
                        <w:rPr>
                          <w:rFonts w:ascii="Cambria" w:eastAsia="Calibri" w:hAnsi="Cambria"/>
                          <w:b/>
                          <w:bCs/>
                          <w:color w:val="FFFFFF" w:themeColor="background1"/>
                          <w:sz w:val="24"/>
                          <w:szCs w:val="24"/>
                        </w:rPr>
                        <w:t>²</w:t>
                      </w:r>
                      <w:r w:rsidRPr="00822ECB">
                        <w:rPr>
                          <w:rFonts w:ascii="FlandersArtSans-Regular" w:eastAsia="Calibri" w:hAnsi="FlandersArtSans-Regular"/>
                          <w:b/>
                          <w:bCs/>
                          <w:color w:val="FFFFFF" w:themeColor="background1"/>
                          <w:sz w:val="24"/>
                          <w:szCs w:val="24"/>
                        </w:rPr>
                        <w:t xml:space="preserve"> ontharding</w:t>
                      </w:r>
                    </w:p>
                  </w:txbxContent>
                </v:textbox>
              </v:shape>
            </w:pict>
          </mc:Fallback>
        </mc:AlternateContent>
      </w:r>
      <w:r w:rsidR="004140CF" w:rsidRPr="004140CF">
        <w:rPr>
          <w:rFonts w:ascii="FlandersArtSans-Regular" w:eastAsia="Calibri" w:hAnsi="FlandersArtSans-Regular" w:cs="Arial"/>
          <w:noProof/>
          <w:sz w:val="21"/>
          <w:szCs w:val="21"/>
        </w:rPr>
        <w:drawing>
          <wp:anchor distT="0" distB="0" distL="114300" distR="114300" simplePos="0" relativeHeight="251658285" behindDoc="0" locked="0" layoutInCell="1" allowOverlap="1" wp14:anchorId="381D1EE2" wp14:editId="198F9710">
            <wp:simplePos x="0" y="0"/>
            <wp:positionH relativeFrom="column">
              <wp:posOffset>2948940</wp:posOffset>
            </wp:positionH>
            <wp:positionV relativeFrom="paragraph">
              <wp:posOffset>4971415</wp:posOffset>
            </wp:positionV>
            <wp:extent cx="630000" cy="630000"/>
            <wp:effectExtent l="0" t="0" r="0" b="0"/>
            <wp:wrapNone/>
            <wp:docPr id="440921158" name="Graphic 440921158" descr="LEKP-rapport_pie_LB_HW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921158" name="Graphic 440921158" descr="LEKP-rapport_pie_LB_HWO"/>
                    <pic:cNvPicPr/>
                  </pic:nvPicPr>
                  <pic:blipFill>
                    <a:blip r:embed="rId33">
                      <a:extLst>
                        <a:ext uri="{28A0092B-C50C-407E-A947-70E740481C1C}">
                          <a14:useLocalDpi xmlns:a14="http://schemas.microsoft.com/office/drawing/2010/main" val="0"/>
                        </a:ext>
                        <a:ext uri="{96DAC541-7B7A-43D3-8B79-37D633B846F1}">
                          <asvg:svgBlip xmlns:asvg="http://schemas.microsoft.com/office/drawing/2016/SVG/main" r:embed="rId34"/>
                        </a:ext>
                      </a:extLst>
                    </a:blip>
                    <a:stretch>
                      <a:fillRect/>
                    </a:stretch>
                  </pic:blipFill>
                  <pic:spPr>
                    <a:xfrm>
                      <a:off x="0" y="0"/>
                      <a:ext cx="630000" cy="630000"/>
                    </a:xfrm>
                    <a:prstGeom prst="rect">
                      <a:avLst/>
                    </a:prstGeom>
                  </pic:spPr>
                </pic:pic>
              </a:graphicData>
            </a:graphic>
            <wp14:sizeRelH relativeFrom="margin">
              <wp14:pctWidth>0</wp14:pctWidth>
            </wp14:sizeRelH>
            <wp14:sizeRelV relativeFrom="margin">
              <wp14:pctHeight>0</wp14:pctHeight>
            </wp14:sizeRelV>
          </wp:anchor>
        </w:drawing>
      </w:r>
      <w:r w:rsidR="004140CF" w:rsidRPr="004140CF">
        <w:rPr>
          <w:rFonts w:ascii="FlandersArtSans-Regular" w:eastAsia="Calibri" w:hAnsi="FlandersArtSans-Regular" w:cs="Arial"/>
          <w:noProof/>
          <w:sz w:val="21"/>
          <w:szCs w:val="21"/>
        </w:rPr>
        <w:drawing>
          <wp:anchor distT="0" distB="0" distL="114300" distR="114300" simplePos="0" relativeHeight="251658284" behindDoc="0" locked="0" layoutInCell="1" allowOverlap="1" wp14:anchorId="72885394" wp14:editId="34A2F231">
            <wp:simplePos x="0" y="0"/>
            <wp:positionH relativeFrom="column">
              <wp:posOffset>1539240</wp:posOffset>
            </wp:positionH>
            <wp:positionV relativeFrom="paragraph">
              <wp:posOffset>4198620</wp:posOffset>
            </wp:positionV>
            <wp:extent cx="630000" cy="630000"/>
            <wp:effectExtent l="0" t="0" r="0" b="0"/>
            <wp:wrapNone/>
            <wp:docPr id="440921157" name="Graphic 440921157" descr="LEKP-rapport_pie_LB_O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921157" name="Graphic 440921157" descr="LEKP-rapport_pie_LB_ONT"/>
                    <pic:cNvPicPr/>
                  </pic:nvPicPr>
                  <pic:blipFill>
                    <a:blip r:embed="rId33">
                      <a:extLst>
                        <a:ext uri="{28A0092B-C50C-407E-A947-70E740481C1C}">
                          <a14:useLocalDpi xmlns:a14="http://schemas.microsoft.com/office/drawing/2010/main" val="0"/>
                        </a:ext>
                        <a:ext uri="{96DAC541-7B7A-43D3-8B79-37D633B846F1}">
                          <asvg:svgBlip xmlns:asvg="http://schemas.microsoft.com/office/drawing/2016/SVG/main" r:embed="rId35"/>
                        </a:ext>
                      </a:extLst>
                    </a:blip>
                    <a:stretch>
                      <a:fillRect/>
                    </a:stretch>
                  </pic:blipFill>
                  <pic:spPr>
                    <a:xfrm>
                      <a:off x="0" y="0"/>
                      <a:ext cx="630000" cy="630000"/>
                    </a:xfrm>
                    <a:prstGeom prst="rect">
                      <a:avLst/>
                    </a:prstGeom>
                  </pic:spPr>
                </pic:pic>
              </a:graphicData>
            </a:graphic>
            <wp14:sizeRelH relativeFrom="margin">
              <wp14:pctWidth>0</wp14:pctWidth>
            </wp14:sizeRelH>
            <wp14:sizeRelV relativeFrom="margin">
              <wp14:pctHeight>0</wp14:pctHeight>
            </wp14:sizeRelV>
          </wp:anchor>
        </w:drawing>
      </w:r>
      <w:r w:rsidR="004140CF" w:rsidRPr="004140CF">
        <w:rPr>
          <w:rFonts w:ascii="FlandersArtSans-Regular" w:eastAsia="Calibri" w:hAnsi="FlandersArtSans-Regular" w:cs="Arial"/>
          <w:noProof/>
          <w:sz w:val="21"/>
          <w:szCs w:val="21"/>
        </w:rPr>
        <w:drawing>
          <wp:anchor distT="0" distB="0" distL="114300" distR="114300" simplePos="0" relativeHeight="251658283" behindDoc="0" locked="0" layoutInCell="1" allowOverlap="1" wp14:anchorId="4503A538" wp14:editId="6A32102C">
            <wp:simplePos x="0" y="0"/>
            <wp:positionH relativeFrom="column">
              <wp:posOffset>7566660</wp:posOffset>
            </wp:positionH>
            <wp:positionV relativeFrom="paragraph">
              <wp:posOffset>5524500</wp:posOffset>
            </wp:positionV>
            <wp:extent cx="630000" cy="630000"/>
            <wp:effectExtent l="0" t="0" r="0" b="0"/>
            <wp:wrapNone/>
            <wp:docPr id="440921155" name="Graphic 440921155" descr="LEKP-rapport_pie_LB_F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921155" name="Graphic 440921155" descr="LEKP-rapport_pie_LB_FIE"/>
                    <pic:cNvPicPr/>
                  </pic:nvPicPr>
                  <pic:blipFill>
                    <a:blip r:embed="rId33">
                      <a:extLst>
                        <a:ext uri="{28A0092B-C50C-407E-A947-70E740481C1C}">
                          <a14:useLocalDpi xmlns:a14="http://schemas.microsoft.com/office/drawing/2010/main" val="0"/>
                        </a:ext>
                        <a:ext uri="{96DAC541-7B7A-43D3-8B79-37D633B846F1}">
                          <asvg:svgBlip xmlns:asvg="http://schemas.microsoft.com/office/drawing/2016/SVG/main" r:embed="rId36"/>
                        </a:ext>
                      </a:extLst>
                    </a:blip>
                    <a:stretch>
                      <a:fillRect/>
                    </a:stretch>
                  </pic:blipFill>
                  <pic:spPr>
                    <a:xfrm>
                      <a:off x="0" y="0"/>
                      <a:ext cx="630000" cy="630000"/>
                    </a:xfrm>
                    <a:prstGeom prst="rect">
                      <a:avLst/>
                    </a:prstGeom>
                  </pic:spPr>
                </pic:pic>
              </a:graphicData>
            </a:graphic>
            <wp14:sizeRelH relativeFrom="margin">
              <wp14:pctWidth>0</wp14:pctWidth>
            </wp14:sizeRelH>
            <wp14:sizeRelV relativeFrom="margin">
              <wp14:pctHeight>0</wp14:pctHeight>
            </wp14:sizeRelV>
          </wp:anchor>
        </w:drawing>
      </w:r>
      <w:r w:rsidR="004140CF" w:rsidRPr="004140CF">
        <w:rPr>
          <w:rFonts w:ascii="FlandersArtSans-Regular" w:eastAsia="Calibri" w:hAnsi="FlandersArtSans-Regular" w:cs="Arial"/>
          <w:noProof/>
          <w:sz w:val="21"/>
          <w:szCs w:val="21"/>
        </w:rPr>
        <w:drawing>
          <wp:anchor distT="0" distB="0" distL="114300" distR="114300" simplePos="0" relativeHeight="251658281" behindDoc="0" locked="0" layoutInCell="1" allowOverlap="1" wp14:anchorId="5DC19DE1" wp14:editId="1DA3680A">
            <wp:simplePos x="0" y="0"/>
            <wp:positionH relativeFrom="column">
              <wp:posOffset>7307580</wp:posOffset>
            </wp:positionH>
            <wp:positionV relativeFrom="paragraph">
              <wp:posOffset>4305300</wp:posOffset>
            </wp:positionV>
            <wp:extent cx="630000" cy="630000"/>
            <wp:effectExtent l="0" t="0" r="0" b="0"/>
            <wp:wrapNone/>
            <wp:docPr id="51" name="Graphic 51" descr="LEKP-rapport_pie_LB_DS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Graphic 51" descr="LEKP-rapport_pie_LB_DSY"/>
                    <pic:cNvPicPr/>
                  </pic:nvPicPr>
                  <pic:blipFill>
                    <a:blip r:embed="rId37">
                      <a:extLst>
                        <a:ext uri="{28A0092B-C50C-407E-A947-70E740481C1C}">
                          <a14:useLocalDpi xmlns:a14="http://schemas.microsoft.com/office/drawing/2010/main" val="0"/>
                        </a:ext>
                        <a:ext uri="{96DAC541-7B7A-43D3-8B79-37D633B846F1}">
                          <asvg:svgBlip xmlns:asvg="http://schemas.microsoft.com/office/drawing/2016/SVG/main" r:embed="rId38"/>
                        </a:ext>
                      </a:extLst>
                    </a:blip>
                    <a:stretch>
                      <a:fillRect/>
                    </a:stretch>
                  </pic:blipFill>
                  <pic:spPr>
                    <a:xfrm>
                      <a:off x="0" y="0"/>
                      <a:ext cx="630000" cy="630000"/>
                    </a:xfrm>
                    <a:prstGeom prst="rect">
                      <a:avLst/>
                    </a:prstGeom>
                  </pic:spPr>
                </pic:pic>
              </a:graphicData>
            </a:graphic>
            <wp14:sizeRelH relativeFrom="margin">
              <wp14:pctWidth>0</wp14:pctWidth>
            </wp14:sizeRelH>
            <wp14:sizeRelV relativeFrom="margin">
              <wp14:pctHeight>0</wp14:pctHeight>
            </wp14:sizeRelV>
          </wp:anchor>
        </w:drawing>
      </w:r>
      <w:r w:rsidR="004140CF" w:rsidRPr="004140CF">
        <w:rPr>
          <w:rFonts w:ascii="FlandersArtSans-Regular" w:eastAsia="Calibri" w:hAnsi="FlandersArtSans-Regular" w:cs="Arial"/>
          <w:noProof/>
          <w:sz w:val="21"/>
          <w:szCs w:val="21"/>
        </w:rPr>
        <w:drawing>
          <wp:anchor distT="0" distB="0" distL="114300" distR="114300" simplePos="0" relativeHeight="251658279" behindDoc="0" locked="0" layoutInCell="1" allowOverlap="1" wp14:anchorId="34926562" wp14:editId="6A7B2AB4">
            <wp:simplePos x="0" y="0"/>
            <wp:positionH relativeFrom="column">
              <wp:posOffset>5958840</wp:posOffset>
            </wp:positionH>
            <wp:positionV relativeFrom="paragraph">
              <wp:posOffset>1760220</wp:posOffset>
            </wp:positionV>
            <wp:extent cx="630000" cy="630000"/>
            <wp:effectExtent l="0" t="0" r="0" b="0"/>
            <wp:wrapNone/>
            <wp:docPr id="47" name="Graphic 47" descr="LEKP-rapport_pie_LB_HE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Graphic 47" descr="LEKP-rapport_pie_LB_HEP"/>
                    <pic:cNvPicPr/>
                  </pic:nvPicPr>
                  <pic:blipFill>
                    <a:blip r:embed="rId33">
                      <a:extLst>
                        <a:ext uri="{28A0092B-C50C-407E-A947-70E740481C1C}">
                          <a14:useLocalDpi xmlns:a14="http://schemas.microsoft.com/office/drawing/2010/main" val="0"/>
                        </a:ext>
                        <a:ext uri="{96DAC541-7B7A-43D3-8B79-37D633B846F1}">
                          <asvg:svgBlip xmlns:asvg="http://schemas.microsoft.com/office/drawing/2016/SVG/main" r:embed="rId39"/>
                        </a:ext>
                      </a:extLst>
                    </a:blip>
                    <a:stretch>
                      <a:fillRect/>
                    </a:stretch>
                  </pic:blipFill>
                  <pic:spPr>
                    <a:xfrm>
                      <a:off x="0" y="0"/>
                      <a:ext cx="630000" cy="630000"/>
                    </a:xfrm>
                    <a:prstGeom prst="rect">
                      <a:avLst/>
                    </a:prstGeom>
                  </pic:spPr>
                </pic:pic>
              </a:graphicData>
            </a:graphic>
            <wp14:sizeRelH relativeFrom="margin">
              <wp14:pctWidth>0</wp14:pctWidth>
            </wp14:sizeRelH>
            <wp14:sizeRelV relativeFrom="margin">
              <wp14:pctHeight>0</wp14:pctHeight>
            </wp14:sizeRelV>
          </wp:anchor>
        </w:drawing>
      </w:r>
      <w:r w:rsidR="004140CF" w:rsidRPr="004140CF">
        <w:rPr>
          <w:rFonts w:ascii="FlandersArtSans-Regular" w:eastAsia="Calibri" w:hAnsi="FlandersArtSans-Regular" w:cs="Arial"/>
          <w:noProof/>
          <w:sz w:val="21"/>
          <w:szCs w:val="21"/>
        </w:rPr>
        <w:drawing>
          <wp:anchor distT="0" distB="0" distL="114300" distR="114300" simplePos="0" relativeHeight="251658278" behindDoc="0" locked="0" layoutInCell="1" allowOverlap="1" wp14:anchorId="7ABA4A5D" wp14:editId="122236E0">
            <wp:simplePos x="0" y="0"/>
            <wp:positionH relativeFrom="column">
              <wp:posOffset>7749540</wp:posOffset>
            </wp:positionH>
            <wp:positionV relativeFrom="paragraph">
              <wp:posOffset>885825</wp:posOffset>
            </wp:positionV>
            <wp:extent cx="630000" cy="630000"/>
            <wp:effectExtent l="0" t="0" r="0" b="0"/>
            <wp:wrapNone/>
            <wp:docPr id="43" name="Graphic 43" descr="LEKP-rapport_pie_LB_C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Graphic 43" descr="LEKP-rapport_pie_LB_COR"/>
                    <pic:cNvPicPr/>
                  </pic:nvPicPr>
                  <pic:blipFill>
                    <a:blip r:embed="rId33">
                      <a:extLst>
                        <a:ext uri="{28A0092B-C50C-407E-A947-70E740481C1C}">
                          <a14:useLocalDpi xmlns:a14="http://schemas.microsoft.com/office/drawing/2010/main" val="0"/>
                        </a:ext>
                        <a:ext uri="{96DAC541-7B7A-43D3-8B79-37D633B846F1}">
                          <asvg:svgBlip xmlns:asvg="http://schemas.microsoft.com/office/drawing/2016/SVG/main" r:embed="rId40"/>
                        </a:ext>
                      </a:extLst>
                    </a:blip>
                    <a:stretch>
                      <a:fillRect/>
                    </a:stretch>
                  </pic:blipFill>
                  <pic:spPr>
                    <a:xfrm>
                      <a:off x="0" y="0"/>
                      <a:ext cx="630000" cy="630000"/>
                    </a:xfrm>
                    <a:prstGeom prst="rect">
                      <a:avLst/>
                    </a:prstGeom>
                  </pic:spPr>
                </pic:pic>
              </a:graphicData>
            </a:graphic>
            <wp14:sizeRelH relativeFrom="margin">
              <wp14:pctWidth>0</wp14:pctWidth>
            </wp14:sizeRelH>
            <wp14:sizeRelV relativeFrom="margin">
              <wp14:pctHeight>0</wp14:pctHeight>
            </wp14:sizeRelV>
          </wp:anchor>
        </w:drawing>
      </w:r>
      <w:r w:rsidR="004140CF" w:rsidRPr="004140CF">
        <w:rPr>
          <w:rFonts w:ascii="FlandersArtSans-Regular" w:eastAsia="Calibri" w:hAnsi="FlandersArtSans-Regular" w:cs="Arial"/>
          <w:noProof/>
          <w:sz w:val="21"/>
          <w:szCs w:val="21"/>
        </w:rPr>
        <w:drawing>
          <wp:anchor distT="0" distB="0" distL="114300" distR="114300" simplePos="0" relativeHeight="251658277" behindDoc="0" locked="0" layoutInCell="1" allowOverlap="1" wp14:anchorId="0BCC42BE" wp14:editId="459FF00A">
            <wp:simplePos x="0" y="0"/>
            <wp:positionH relativeFrom="column">
              <wp:posOffset>1447800</wp:posOffset>
            </wp:positionH>
            <wp:positionV relativeFrom="paragraph">
              <wp:posOffset>2287270</wp:posOffset>
            </wp:positionV>
            <wp:extent cx="630000" cy="630000"/>
            <wp:effectExtent l="0" t="0" r="0" b="0"/>
            <wp:wrapNone/>
            <wp:docPr id="42" name="Graphic 42" descr="LEKP-rapport_pie_LB_NG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Graphic 42" descr="LEKP-rapport_pie_LB_NGP"/>
                    <pic:cNvPicPr/>
                  </pic:nvPicPr>
                  <pic:blipFill>
                    <a:blip r:embed="rId33">
                      <a:extLst>
                        <a:ext uri="{28A0092B-C50C-407E-A947-70E740481C1C}">
                          <a14:useLocalDpi xmlns:a14="http://schemas.microsoft.com/office/drawing/2010/main" val="0"/>
                        </a:ext>
                        <a:ext uri="{96DAC541-7B7A-43D3-8B79-37D633B846F1}">
                          <asvg:svgBlip xmlns:asvg="http://schemas.microsoft.com/office/drawing/2016/SVG/main" r:embed="rId41"/>
                        </a:ext>
                      </a:extLst>
                    </a:blip>
                    <a:stretch>
                      <a:fillRect/>
                    </a:stretch>
                  </pic:blipFill>
                  <pic:spPr>
                    <a:xfrm>
                      <a:off x="0" y="0"/>
                      <a:ext cx="630000" cy="630000"/>
                    </a:xfrm>
                    <a:prstGeom prst="rect">
                      <a:avLst/>
                    </a:prstGeom>
                  </pic:spPr>
                </pic:pic>
              </a:graphicData>
            </a:graphic>
            <wp14:sizeRelH relativeFrom="margin">
              <wp14:pctWidth>0</wp14:pctWidth>
            </wp14:sizeRelH>
            <wp14:sizeRelV relativeFrom="margin">
              <wp14:pctHeight>0</wp14:pctHeight>
            </wp14:sizeRelV>
          </wp:anchor>
        </w:drawing>
      </w:r>
      <w:r w:rsidR="00935CED" w:rsidRPr="00935CED">
        <w:rPr>
          <w:noProof/>
        </w:rPr>
        <w:drawing>
          <wp:anchor distT="0" distB="0" distL="114300" distR="114300" simplePos="0" relativeHeight="251658276" behindDoc="0" locked="0" layoutInCell="1" allowOverlap="1" wp14:anchorId="17DE0036" wp14:editId="23C8801C">
            <wp:simplePos x="0" y="0"/>
            <wp:positionH relativeFrom="column">
              <wp:posOffset>3345180</wp:posOffset>
            </wp:positionH>
            <wp:positionV relativeFrom="paragraph">
              <wp:posOffset>1569720</wp:posOffset>
            </wp:positionV>
            <wp:extent cx="630000" cy="630000"/>
            <wp:effectExtent l="0" t="0" r="0" b="0"/>
            <wp:wrapNone/>
            <wp:docPr id="440921159" name="Graphic 440921159" descr="LEKP-rapport_pie_LB_HG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921159" name="Graphic 440921159" descr="LEKP-rapport_pie_LB_HGT"/>
                    <pic:cNvPicPr/>
                  </pic:nvPicPr>
                  <pic:blipFill>
                    <a:blip r:embed="rId33">
                      <a:extLst>
                        <a:ext uri="{28A0092B-C50C-407E-A947-70E740481C1C}">
                          <a14:useLocalDpi xmlns:a14="http://schemas.microsoft.com/office/drawing/2010/main" val="0"/>
                        </a:ext>
                        <a:ext uri="{96DAC541-7B7A-43D3-8B79-37D633B846F1}">
                          <asvg:svgBlip xmlns:asvg="http://schemas.microsoft.com/office/drawing/2016/SVG/main" r:embed="rId42"/>
                        </a:ext>
                      </a:extLst>
                    </a:blip>
                    <a:stretch>
                      <a:fillRect/>
                    </a:stretch>
                  </pic:blipFill>
                  <pic:spPr>
                    <a:xfrm>
                      <a:off x="0" y="0"/>
                      <a:ext cx="630000" cy="630000"/>
                    </a:xfrm>
                    <a:prstGeom prst="rect">
                      <a:avLst/>
                    </a:prstGeom>
                  </pic:spPr>
                </pic:pic>
              </a:graphicData>
            </a:graphic>
          </wp:anchor>
        </w:drawing>
      </w:r>
      <w:r w:rsidR="00935CED" w:rsidRPr="00935CED">
        <w:rPr>
          <w:noProof/>
        </w:rPr>
        <w:drawing>
          <wp:anchor distT="0" distB="0" distL="114300" distR="114300" simplePos="0" relativeHeight="251658275" behindDoc="0" locked="0" layoutInCell="1" allowOverlap="1" wp14:anchorId="1061BEE8" wp14:editId="5DE768CB">
            <wp:simplePos x="0" y="0"/>
            <wp:positionH relativeFrom="column">
              <wp:posOffset>1630680</wp:posOffset>
            </wp:positionH>
            <wp:positionV relativeFrom="paragraph">
              <wp:posOffset>899160</wp:posOffset>
            </wp:positionV>
            <wp:extent cx="629920" cy="629920"/>
            <wp:effectExtent l="0" t="0" r="0" b="0"/>
            <wp:wrapNone/>
            <wp:docPr id="440921153" name="Graphic 440921153" descr="LEKP-rapport_pie_LB_B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921153" name="Graphic 440921153" descr="LEKP-rapport_pie_LB_BOM"/>
                    <pic:cNvPicPr/>
                  </pic:nvPicPr>
                  <pic:blipFill>
                    <a:blip r:embed="rId33">
                      <a:extLst>
                        <a:ext uri="{28A0092B-C50C-407E-A947-70E740481C1C}">
                          <a14:useLocalDpi xmlns:a14="http://schemas.microsoft.com/office/drawing/2010/main" val="0"/>
                        </a:ext>
                        <a:ext uri="{96DAC541-7B7A-43D3-8B79-37D633B846F1}">
                          <asvg:svgBlip xmlns:asvg="http://schemas.microsoft.com/office/drawing/2016/SVG/main" r:embed="rId43"/>
                        </a:ext>
                      </a:extLst>
                    </a:blip>
                    <a:stretch>
                      <a:fillRect/>
                    </a:stretch>
                  </pic:blipFill>
                  <pic:spPr>
                    <a:xfrm>
                      <a:off x="0" y="0"/>
                      <a:ext cx="629920" cy="629920"/>
                    </a:xfrm>
                    <a:prstGeom prst="rect">
                      <a:avLst/>
                    </a:prstGeom>
                  </pic:spPr>
                </pic:pic>
              </a:graphicData>
            </a:graphic>
          </wp:anchor>
        </w:drawing>
      </w:r>
      <w:r w:rsidR="009D65BA">
        <w:rPr>
          <w:noProof/>
          <w:sz w:val="21"/>
        </w:rPr>
        <mc:AlternateContent>
          <mc:Choice Requires="wps">
            <w:drawing>
              <wp:anchor distT="0" distB="0" distL="114300" distR="114300" simplePos="0" relativeHeight="251658262" behindDoc="0" locked="0" layoutInCell="1" allowOverlap="1" wp14:anchorId="14617008" wp14:editId="11AC1D8C">
                <wp:simplePos x="0" y="0"/>
                <wp:positionH relativeFrom="column">
                  <wp:posOffset>1988820</wp:posOffset>
                </wp:positionH>
                <wp:positionV relativeFrom="paragraph">
                  <wp:posOffset>2442845</wp:posOffset>
                </wp:positionV>
                <wp:extent cx="2743200" cy="433705"/>
                <wp:effectExtent l="0" t="0" r="0" b="4445"/>
                <wp:wrapNone/>
                <wp:docPr id="5" name="Text Box 8"/>
                <wp:cNvGraphicFramePr/>
                <a:graphic xmlns:a="http://schemas.openxmlformats.org/drawingml/2006/main">
                  <a:graphicData uri="http://schemas.microsoft.com/office/word/2010/wordprocessingShape">
                    <wps:wsp>
                      <wps:cNvSpPr txBox="1"/>
                      <wps:spPr>
                        <a:xfrm>
                          <a:off x="0" y="0"/>
                          <a:ext cx="2743200" cy="4337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E0B5FE" w14:textId="77777777" w:rsidR="00584CCD" w:rsidRPr="00584CCD" w:rsidRDefault="00822ECB" w:rsidP="00584CCD">
                            <w:pPr>
                              <w:spacing w:after="0" w:line="240" w:lineRule="auto"/>
                              <w:rPr>
                                <w:rFonts w:ascii="FlandersArtSans-Regular" w:eastAsia="Calibri" w:hAnsi="FlandersArtSans-Regular"/>
                                <w:b/>
                                <w:bCs/>
                                <w:color w:val="FFFFFF" w:themeColor="background1"/>
                                <w:sz w:val="24"/>
                                <w:szCs w:val="24"/>
                              </w:rPr>
                            </w:pPr>
                            <w:r w:rsidRPr="00822ECB">
                              <w:rPr>
                                <w:rFonts w:ascii="FlandersArtSans-Regular" w:eastAsia="Calibri" w:hAnsi="FlandersArtSans-Regular"/>
                                <w:b/>
                                <w:bCs/>
                                <w:color w:val="FFFFFF" w:themeColor="background1"/>
                                <w:sz w:val="24"/>
                                <w:szCs w:val="24"/>
                              </w:rPr>
                              <w:t>0 extra natuurgroenperken</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anchor>
            </w:drawing>
          </mc:Choice>
          <mc:Fallback>
            <w:pict>
              <v:shape w14:anchorId="14617008" id="Text Box 8" o:spid="_x0000_s1030" type="#_x0000_t202" style="position:absolute;left:0;text-align:left;margin-left:156.6pt;margin-top:192.35pt;width:3in;height:34.15pt;z-index:25165826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" filled="f" stroked="f" strokeweight=".5pt">
                <v:textbox>
                  <w:txbxContent>
                    <w:p w14:paraId="17E0B5FE" w14:textId="77777777" w:rsidR="00584CCD" w:rsidRPr="00584CCD" w:rsidRDefault="00822ECB" w:rsidP="00584CCD">
                      <w:pPr>
                        <w:spacing w:after="0" w:line="240" w:lineRule="auto"/>
                        <w:rPr>
                          <w:rFonts w:ascii="FlandersArtSans-Regular" w:eastAsia="Calibri" w:hAnsi="FlandersArtSans-Regular"/>
                          <w:b/>
                          <w:bCs/>
                          <w:color w:val="FFFFFF" w:themeColor="background1"/>
                          <w:sz w:val="24"/>
                          <w:szCs w:val="24"/>
                        </w:rPr>
                      </w:pPr>
                      <w:r w:rsidRPr="00822ECB">
                        <w:rPr>
                          <w:rFonts w:ascii="FlandersArtSans-Regular" w:eastAsia="Calibri" w:hAnsi="FlandersArtSans-Regular"/>
                          <w:b/>
                          <w:bCs/>
                          <w:color w:val="FFFFFF" w:themeColor="background1"/>
                          <w:sz w:val="24"/>
                          <w:szCs w:val="24"/>
                        </w:rPr>
                        <w:t>&lt;</w:t>
                      </w:r>
                      <w:proofErr w:type="spellStart"/>
                      <w:r w:rsidRPr="00822ECB">
                        <w:rPr>
                          <w:rFonts w:ascii="FlandersArtSans-Regular" w:eastAsia="Calibri" w:hAnsi="FlandersArtSans-Regular"/>
                          <w:b/>
                          <w:bCs/>
                          <w:color w:val="FFFFFF" w:themeColor="background1"/>
                          <w:sz w:val="24"/>
                          <w:szCs w:val="24"/>
                        </w:rPr>
                        <w:t>vNGP_LB</w:t>
                      </w:r>
                      <w:proofErr w:type="spellEnd"/>
                      <w:r w:rsidRPr="00822ECB">
                        <w:rPr>
                          <w:rFonts w:ascii="FlandersArtSans-Regular" w:eastAsia="Calibri" w:hAnsi="FlandersArtSans-Regular"/>
                          <w:b/>
                          <w:bCs/>
                          <w:color w:val="FFFFFF" w:themeColor="background1"/>
                          <w:sz w:val="24"/>
                          <w:szCs w:val="24"/>
                        </w:rPr>
                        <w:t>&gt; extra natuurgroenperken</w:t>
                      </w:r>
                    </w:p>
                  </w:txbxContent>
                </v:textbox>
              </v:shape>
            </w:pict>
          </mc:Fallback>
        </mc:AlternateContent>
      </w:r>
      <w:r w:rsidR="000255D8">
        <w:rPr>
          <w:noProof/>
          <w:sz w:val="21"/>
        </w:rPr>
        <mc:AlternateContent>
          <mc:Choice Requires="wps">
            <w:drawing>
              <wp:anchor distT="0" distB="0" distL="114300" distR="114300" simplePos="0" relativeHeight="251658270" behindDoc="0" locked="0" layoutInCell="1" allowOverlap="1" wp14:anchorId="662CEF23" wp14:editId="12F6499F">
                <wp:simplePos x="0" y="0"/>
                <wp:positionH relativeFrom="column">
                  <wp:posOffset>6537960</wp:posOffset>
                </wp:positionH>
                <wp:positionV relativeFrom="paragraph">
                  <wp:posOffset>1851660</wp:posOffset>
                </wp:positionV>
                <wp:extent cx="2598420" cy="480060"/>
                <wp:effectExtent l="0" t="0" r="0" b="0"/>
                <wp:wrapNone/>
                <wp:docPr id="440921154" name="Text Box 3"/>
                <wp:cNvGraphicFramePr/>
                <a:graphic xmlns:a="http://schemas.openxmlformats.org/drawingml/2006/main">
                  <a:graphicData uri="http://schemas.microsoft.com/office/word/2010/wordprocessingShape">
                    <wps:wsp>
                      <wps:cNvSpPr txBox="1"/>
                      <wps:spPr>
                        <a:xfrm>
                          <a:off x="0" y="0"/>
                          <a:ext cx="2598420" cy="48006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B289EC" w14:textId="77777777" w:rsidR="00584CCD" w:rsidRPr="00584CCD" w:rsidRDefault="00822ECB" w:rsidP="000255D8">
                            <w:pPr>
                              <w:wordWrap w:val="0"/>
                              <w:spacing w:after="0" w:line="240" w:lineRule="auto"/>
                              <w:rPr>
                                <w:rFonts w:ascii="FlandersArtSans-Regular" w:eastAsia="Calibri" w:hAnsi="FlandersArtSans-Regular"/>
                                <w:b/>
                                <w:bCs/>
                                <w:color w:val="FFFFFF" w:themeColor="background1"/>
                                <w:sz w:val="24"/>
                                <w:szCs w:val="24"/>
                              </w:rPr>
                            </w:pPr>
                            <w:r w:rsidRPr="00822ECB">
                              <w:rPr>
                                <w:rFonts w:ascii="FlandersArtSans-Regular" w:eastAsia="Calibri" w:hAnsi="FlandersArtSans-Regular"/>
                                <w:b/>
                                <w:bCs/>
                                <w:color w:val="FFFFFF" w:themeColor="background1"/>
                                <w:sz w:val="24"/>
                                <w:szCs w:val="24"/>
                              </w:rPr>
                              <w:t>0 coöperatief/participatief hernieuwbare energieprojecten</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662CEF23" id="Text Box 3" o:spid="_x0000_s1031" type="#_x0000_t202" style="position:absolute;left:0;text-align:left;margin-left:514.8pt;margin-top:145.8pt;width:204.6pt;height:37.8pt;z-index:25165827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" filled="f" stroked="f" strokeweight=".5pt">
                <v:textbox>
                  <w:txbxContent>
                    <w:p w14:paraId="22B289EC" w14:textId="77777777" w:rsidR="00584CCD" w:rsidRPr="00584CCD" w:rsidRDefault="00822ECB" w:rsidP="000255D8">
                      <w:pPr>
                        <w:wordWrap w:val="0"/>
                        <w:spacing w:after="0" w:line="240" w:lineRule="auto"/>
                        <w:rPr>
                          <w:rFonts w:ascii="FlandersArtSans-Regular" w:eastAsia="Calibri" w:hAnsi="FlandersArtSans-Regular"/>
                          <w:b/>
                          <w:bCs/>
                          <w:color w:val="FFFFFF" w:themeColor="background1"/>
                          <w:sz w:val="24"/>
                          <w:szCs w:val="24"/>
                        </w:rPr>
                      </w:pPr>
                      <w:r w:rsidRPr="00822ECB">
                        <w:rPr>
                          <w:rFonts w:ascii="FlandersArtSans-Regular" w:eastAsia="Calibri" w:hAnsi="FlandersArtSans-Regular"/>
                          <w:b/>
                          <w:bCs/>
                          <w:color w:val="FFFFFF" w:themeColor="background1"/>
                          <w:sz w:val="24"/>
                          <w:szCs w:val="24"/>
                        </w:rPr>
                        <w:t>&lt;</w:t>
                      </w:r>
                      <w:proofErr w:type="spellStart"/>
                      <w:r w:rsidRPr="00822ECB">
                        <w:rPr>
                          <w:rFonts w:ascii="FlandersArtSans-Regular" w:eastAsia="Calibri" w:hAnsi="FlandersArtSans-Regular"/>
                          <w:b/>
                          <w:bCs/>
                          <w:color w:val="FFFFFF" w:themeColor="background1"/>
                          <w:sz w:val="24"/>
                          <w:szCs w:val="24"/>
                        </w:rPr>
                        <w:t>vHEP_LB</w:t>
                      </w:r>
                      <w:proofErr w:type="spellEnd"/>
                      <w:r w:rsidRPr="00822ECB">
                        <w:rPr>
                          <w:rFonts w:ascii="FlandersArtSans-Regular" w:eastAsia="Calibri" w:hAnsi="FlandersArtSans-Regular"/>
                          <w:b/>
                          <w:bCs/>
                          <w:color w:val="FFFFFF" w:themeColor="background1"/>
                          <w:sz w:val="24"/>
                          <w:szCs w:val="24"/>
                        </w:rPr>
                        <w:t>&gt; coöperatief/participatief hernieuwbare energieprojecten</w:t>
                      </w:r>
                    </w:p>
                  </w:txbxContent>
                </v:textbox>
              </v:shape>
            </w:pict>
          </mc:Fallback>
        </mc:AlternateContent>
      </w:r>
      <w:r w:rsidR="00F807A1">
        <w:rPr>
          <w:noProof/>
          <w:sz w:val="21"/>
        </w:rPr>
        <mc:AlternateContent>
          <mc:Choice Requires="wps">
            <w:drawing>
              <wp:anchor distT="0" distB="0" distL="114300" distR="114300" simplePos="0" relativeHeight="251658272" behindDoc="0" locked="0" layoutInCell="1" allowOverlap="1" wp14:anchorId="5FF08171" wp14:editId="0D73105D">
                <wp:simplePos x="0" y="0"/>
                <wp:positionH relativeFrom="column">
                  <wp:posOffset>3695700</wp:posOffset>
                </wp:positionH>
                <wp:positionV relativeFrom="paragraph">
                  <wp:posOffset>312420</wp:posOffset>
                </wp:positionV>
                <wp:extent cx="2499360" cy="433705"/>
                <wp:effectExtent l="0" t="0" r="0" b="4445"/>
                <wp:wrapNone/>
                <wp:docPr id="17" name="Text Box 4"/>
                <wp:cNvGraphicFramePr/>
                <a:graphic xmlns:a="http://schemas.openxmlformats.org/drawingml/2006/main">
                  <a:graphicData uri="http://schemas.microsoft.com/office/word/2010/wordprocessingShape">
                    <wps:wsp>
                      <wps:cNvSpPr txBox="1"/>
                      <wps:spPr>
                        <a:xfrm>
                          <a:off x="0" y="0"/>
                          <a:ext cx="2499360" cy="4337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4190B0B" w14:textId="5E27EC38" w:rsidR="00F807A1" w:rsidRPr="00292D44" w:rsidRDefault="00BE0887" w:rsidP="00F807A1">
                            <w:pPr>
                              <w:spacing w:after="0" w:line="240" w:lineRule="auto"/>
                              <w:jc w:val="center"/>
                              <w:rPr>
                                <w:rFonts w:ascii="FlandersArtSans-Regular" w:eastAsia="Calibri" w:hAnsi="FlandersArtSans-Regular"/>
                                <w:b/>
                                <w:bCs/>
                                <w:color w:val="BF8F00" w:themeColor="accent4" w:themeShade="BF"/>
                                <w:sz w:val="24"/>
                                <w:szCs w:val="24"/>
                              </w:rPr>
                            </w:pPr>
                            <w:r w:rsidRPr="00BE0887">
                              <w:rPr>
                                <w:rFonts w:ascii="FlandersArtSans-Regular" w:eastAsia="Calibri" w:hAnsi="FlandersArtSans-Regular"/>
                                <w:b/>
                                <w:bCs/>
                                <w:color w:val="BF8F00" w:themeColor="accent4" w:themeShade="BF"/>
                                <w:sz w:val="24"/>
                                <w:szCs w:val="24"/>
                              </w:rPr>
                              <w:t>Waasmunster</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anchor>
            </w:drawing>
          </mc:Choice>
          <mc:Fallback>
            <w:pict>
              <v:shape w14:anchorId="5FF08171" id="Text Box 4" o:spid="_x0000_s1032" type="#_x0000_t202" style="position:absolute;left:0;text-align:left;margin-left:291pt;margin-top:24.6pt;width:196.8pt;height:34.15pt;z-index:2516582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" filled="f" stroked="f" strokeweight=".5pt">
                <v:textbox>
                  <w:txbxContent>
                    <w:p w14:paraId="74190B0B" w14:textId="5E27EC38" w:rsidR="00F807A1" w:rsidRPr="00292D44" w:rsidRDefault="00BE0887" w:rsidP="00F807A1">
                      <w:pPr>
                        <w:spacing w:after="0" w:line="240" w:lineRule="auto"/>
                        <w:jc w:val="center"/>
                        <w:rPr>
                          <w:rFonts w:ascii="FlandersArtSans-Regular" w:eastAsia="Calibri" w:hAnsi="FlandersArtSans-Regular"/>
                          <w:b/>
                          <w:bCs/>
                          <w:color w:val="BF8F00" w:themeColor="accent4" w:themeShade="BF"/>
                          <w:sz w:val="24"/>
                          <w:szCs w:val="24"/>
                        </w:rPr>
                      </w:pPr>
                      <w:r w:rsidRPr="00BE0887">
                        <w:rPr>
                          <w:rFonts w:ascii="FlandersArtSans-Regular" w:eastAsia="Calibri" w:hAnsi="FlandersArtSans-Regular"/>
                          <w:b/>
                          <w:bCs/>
                          <w:color w:val="BF8F00" w:themeColor="accent4" w:themeShade="BF"/>
                          <w:sz w:val="24"/>
                          <w:szCs w:val="24"/>
                        </w:rPr>
                        <w:t>&lt;</w:t>
                      </w:r>
                      <w:proofErr w:type="spellStart"/>
                      <w:r w:rsidRPr="00BE0887">
                        <w:rPr>
                          <w:rFonts w:ascii="FlandersArtSans-Regular" w:eastAsia="Calibri" w:hAnsi="FlandersArtSans-Regular"/>
                          <w:b/>
                          <w:bCs/>
                          <w:color w:val="BF8F00" w:themeColor="accent4" w:themeShade="BF"/>
                          <w:sz w:val="24"/>
                          <w:szCs w:val="24"/>
                        </w:rPr>
                        <w:t>vGemeente</w:t>
                      </w:r>
                      <w:proofErr w:type="spellEnd"/>
                      <w:r w:rsidRPr="00BE0887">
                        <w:rPr>
                          <w:rFonts w:ascii="FlandersArtSans-Regular" w:eastAsia="Calibri" w:hAnsi="FlandersArtSans-Regular"/>
                          <w:b/>
                          <w:bCs/>
                          <w:color w:val="BF8F00" w:themeColor="accent4" w:themeShade="BF"/>
                          <w:sz w:val="24"/>
                          <w:szCs w:val="24"/>
                        </w:rPr>
                        <w:t>&gt;</w:t>
                      </w:r>
                    </w:p>
                  </w:txbxContent>
                </v:textbox>
              </v:shape>
            </w:pict>
          </mc:Fallback>
        </mc:AlternateContent>
      </w:r>
      <w:r w:rsidR="007A412E">
        <w:rPr>
          <w:noProof/>
          <w:sz w:val="21"/>
        </w:rPr>
        <mc:AlternateContent>
          <mc:Choice Requires="wps">
            <w:drawing>
              <wp:anchor distT="0" distB="0" distL="114300" distR="114300" simplePos="0" relativeHeight="251658260" behindDoc="0" locked="0" layoutInCell="1" allowOverlap="1" wp14:anchorId="5DAC0481" wp14:editId="12476AB9">
                <wp:simplePos x="0" y="0"/>
                <wp:positionH relativeFrom="column">
                  <wp:posOffset>563880</wp:posOffset>
                </wp:positionH>
                <wp:positionV relativeFrom="paragraph">
                  <wp:posOffset>5078095</wp:posOffset>
                </wp:positionV>
                <wp:extent cx="2327910" cy="522605"/>
                <wp:effectExtent l="0" t="0" r="0" b="0"/>
                <wp:wrapNone/>
                <wp:docPr id="33" name="Text Box 6"/>
                <wp:cNvGraphicFramePr/>
                <a:graphic xmlns:a="http://schemas.openxmlformats.org/drawingml/2006/main">
                  <a:graphicData uri="http://schemas.microsoft.com/office/word/2010/wordprocessingShape">
                    <wps:wsp>
                      <wps:cNvSpPr txBox="1"/>
                      <wps:spPr>
                        <a:xfrm>
                          <a:off x="0" y="0"/>
                          <a:ext cx="2327910" cy="5226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FD471AF" w14:textId="07D11755" w:rsidR="00584CCD" w:rsidRPr="007A412E" w:rsidRDefault="00584CCD" w:rsidP="00584CCD">
                            <w:pPr>
                              <w:spacing w:after="0" w:line="240" w:lineRule="auto"/>
                              <w:jc w:val="right"/>
                              <w:rPr>
                                <w:rFonts w:ascii="FlandersArtSans-Regular" w:eastAsia="Calibri" w:hAnsi="FlandersArtSans-Regular"/>
                                <w:b/>
                                <w:bCs/>
                                <w:color w:val="FFFFFF" w:themeColor="background1"/>
                                <w:sz w:val="24"/>
                                <w:szCs w:val="24"/>
                              </w:rPr>
                            </w:pPr>
                            <w:r w:rsidRPr="007A412E">
                              <w:rPr>
                                <w:rFonts w:ascii="FlandersArtSans-Regular" w:eastAsia="Calibri" w:hAnsi="FlandersArtSans-Regular"/>
                                <w:b/>
                                <w:bCs/>
                                <w:color w:val="FFFFFF" w:themeColor="background1"/>
                                <w:sz w:val="24"/>
                                <w:szCs w:val="24"/>
                              </w:rPr>
                              <w:t>0 m</w:t>
                            </w:r>
                            <w:r w:rsidRPr="00822ECB">
                              <w:rPr>
                                <w:rFonts w:ascii="Cambria" w:eastAsia="Calibri" w:hAnsi="Cambria" w:cs="Cambria"/>
                                <w:b/>
                                <w:color w:val="FFFFFF" w:themeColor="background1"/>
                                <w:sz w:val="24"/>
                                <w:szCs w:val="24"/>
                              </w:rPr>
                              <w:t>³</w:t>
                            </w:r>
                            <w:r w:rsidRPr="007A412E">
                              <w:rPr>
                                <w:rFonts w:ascii="FlandersArtSans-Regular" w:eastAsia="Calibri" w:hAnsi="FlandersArtSans-Regular"/>
                                <w:b/>
                                <w:bCs/>
                                <w:color w:val="FFFFFF" w:themeColor="background1"/>
                                <w:sz w:val="24"/>
                                <w:szCs w:val="24"/>
                              </w:rPr>
                              <w:t xml:space="preserve"> extra hemel-wateropvang</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5DAC0481" id="Text Box 6" o:spid="_x0000_s1033" type="#_x0000_t202" style="position:absolute;left:0;text-align:left;margin-left:44.4pt;margin-top:399.85pt;width:183.3pt;height:41.15pt;z-index:2516582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" filled="f" stroked="f" strokeweight=".5pt">
                <v:textbox>
                  <w:txbxContent>
                    <w:p w14:paraId="3FD471AF" w14:textId="07D11755" w:rsidR="00584CCD" w:rsidRPr="007A412E" w:rsidRDefault="00584CCD" w:rsidP="00584CCD">
                      <w:pPr>
                        <w:spacing w:after="0" w:line="240" w:lineRule="auto"/>
                        <w:jc w:val="right"/>
                        <w:rPr>
                          <w:rFonts w:ascii="FlandersArtSans-Regular" w:eastAsia="Calibri" w:hAnsi="FlandersArtSans-Regular"/>
                          <w:b/>
                          <w:bCs/>
                          <w:color w:val="FFFFFF" w:themeColor="background1"/>
                          <w:sz w:val="24"/>
                          <w:szCs w:val="24"/>
                        </w:rPr>
                      </w:pPr>
                      <w:r w:rsidRPr="007A412E">
                        <w:rPr>
                          <w:rFonts w:ascii="FlandersArtSans-Regular" w:eastAsia="Calibri" w:hAnsi="FlandersArtSans-Regular"/>
                          <w:b/>
                          <w:bCs/>
                          <w:color w:val="FFFFFF" w:themeColor="background1"/>
                          <w:sz w:val="24"/>
                          <w:szCs w:val="24"/>
                        </w:rPr>
                        <w:t>&lt;</w:t>
                      </w:r>
                      <w:proofErr w:type="spellStart"/>
                      <w:r w:rsidRPr="007A412E">
                        <w:rPr>
                          <w:rFonts w:ascii="FlandersArtSans-Regular" w:eastAsia="Calibri" w:hAnsi="FlandersArtSans-Regular"/>
                          <w:b/>
                          <w:bCs/>
                          <w:color w:val="FFFFFF" w:themeColor="background1"/>
                          <w:sz w:val="24"/>
                          <w:szCs w:val="24"/>
                        </w:rPr>
                        <w:t>vHWO_LB</w:t>
                      </w:r>
                      <w:proofErr w:type="spellEnd"/>
                      <w:r w:rsidRPr="007A412E">
                        <w:rPr>
                          <w:rFonts w:ascii="FlandersArtSans-Regular" w:eastAsia="Calibri" w:hAnsi="FlandersArtSans-Regular"/>
                          <w:b/>
                          <w:bCs/>
                          <w:color w:val="FFFFFF" w:themeColor="background1"/>
                          <w:sz w:val="24"/>
                          <w:szCs w:val="24"/>
                        </w:rPr>
                        <w:t>&gt; m</w:t>
                      </w:r>
                      <w:r w:rsidRPr="00822ECB">
                        <w:rPr>
                          <w:rFonts w:ascii="Cambria" w:eastAsia="Calibri" w:hAnsi="Cambria" w:cs="Cambria"/>
                          <w:b/>
                          <w:color w:val="FFFFFF" w:themeColor="background1"/>
                          <w:sz w:val="24"/>
                          <w:szCs w:val="24"/>
                        </w:rPr>
                        <w:t>³</w:t>
                      </w:r>
                      <w:r w:rsidRPr="007A412E">
                        <w:rPr>
                          <w:rFonts w:ascii="FlandersArtSans-Regular" w:eastAsia="Calibri" w:hAnsi="FlandersArtSans-Regular"/>
                          <w:b/>
                          <w:bCs/>
                          <w:color w:val="FFFFFF" w:themeColor="background1"/>
                          <w:sz w:val="24"/>
                          <w:szCs w:val="24"/>
                        </w:rPr>
                        <w:t xml:space="preserve"> extra hemel-wateropvang</w:t>
                      </w:r>
                    </w:p>
                  </w:txbxContent>
                </v:textbox>
              </v:shape>
            </w:pict>
          </mc:Fallback>
        </mc:AlternateContent>
      </w:r>
      <w:r w:rsidR="00584CCD">
        <w:rPr>
          <w:noProof/>
          <w:sz w:val="21"/>
        </w:rPr>
        <mc:AlternateContent>
          <mc:Choice Requires="wps">
            <w:drawing>
              <wp:anchor distT="0" distB="0" distL="114300" distR="114300" simplePos="0" relativeHeight="251658263" behindDoc="0" locked="0" layoutInCell="1" allowOverlap="1" wp14:anchorId="00FE2DF3" wp14:editId="58D5F1C1">
                <wp:simplePos x="0" y="0"/>
                <wp:positionH relativeFrom="column">
                  <wp:posOffset>2179320</wp:posOffset>
                </wp:positionH>
                <wp:positionV relativeFrom="paragraph">
                  <wp:posOffset>1078865</wp:posOffset>
                </wp:positionV>
                <wp:extent cx="2499360" cy="433705"/>
                <wp:effectExtent l="0" t="0" r="0" b="4445"/>
                <wp:wrapNone/>
                <wp:docPr id="7" name="Text Box 4"/>
                <wp:cNvGraphicFramePr/>
                <a:graphic xmlns:a="http://schemas.openxmlformats.org/drawingml/2006/main">
                  <a:graphicData uri="http://schemas.microsoft.com/office/word/2010/wordprocessingShape">
                    <wps:wsp>
                      <wps:cNvSpPr txBox="1"/>
                      <wps:spPr>
                        <a:xfrm>
                          <a:off x="0" y="0"/>
                          <a:ext cx="2499360" cy="4337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6E1C42" w14:textId="248FCF6B" w:rsidR="00584CCD" w:rsidRPr="00584CCD" w:rsidRDefault="00584CCD" w:rsidP="00584CCD">
                            <w:pPr>
                              <w:spacing w:after="0" w:line="240" w:lineRule="auto"/>
                              <w:rPr>
                                <w:rFonts w:ascii="FlandersArtSans-Regular" w:eastAsia="Calibri" w:hAnsi="FlandersArtSans-Regular"/>
                                <w:b/>
                                <w:bCs/>
                                <w:color w:val="FFFFFF" w:themeColor="background1"/>
                                <w:sz w:val="24"/>
                                <w:szCs w:val="24"/>
                              </w:rPr>
                            </w:pPr>
                            <w:r w:rsidRPr="00822ECB">
                              <w:rPr>
                                <w:rFonts w:ascii="FlandersArtSans-Regular" w:eastAsia="Calibri" w:hAnsi="FlandersArtSans-Regular"/>
                                <w:b/>
                                <w:color w:val="FFFFFF" w:themeColor="background1"/>
                                <w:sz w:val="24"/>
                                <w:szCs w:val="24"/>
                              </w:rPr>
                              <w:t>0 bomen extra</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anchor>
            </w:drawing>
          </mc:Choice>
          <mc:Fallback>
            <w:pict>
              <v:shape w14:anchorId="00FE2DF3" id="_x0000_s1034" type="#_x0000_t202" style="position:absolute;left:0;text-align:left;margin-left:171.6pt;margin-top:84.95pt;width:196.8pt;height:34.15pt;z-index:25165826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" filled="f" stroked="f" strokeweight=".5pt">
                <v:textbox>
                  <w:txbxContent>
                    <w:p w14:paraId="0B6E1C42" w14:textId="248FCF6B" w:rsidR="00584CCD" w:rsidRPr="00584CCD" w:rsidRDefault="00584CCD" w:rsidP="00584CCD">
                      <w:pPr>
                        <w:spacing w:after="0" w:line="240" w:lineRule="auto"/>
                        <w:rPr>
                          <w:rFonts w:ascii="FlandersArtSans-Regular" w:eastAsia="Calibri" w:hAnsi="FlandersArtSans-Regular"/>
                          <w:b/>
                          <w:bCs/>
                          <w:color w:val="FFFFFF" w:themeColor="background1"/>
                          <w:sz w:val="24"/>
                          <w:szCs w:val="24"/>
                        </w:rPr>
                      </w:pPr>
                      <w:r w:rsidRPr="00822ECB">
                        <w:rPr>
                          <w:rFonts w:ascii="FlandersArtSans-Regular" w:eastAsia="Calibri" w:hAnsi="FlandersArtSans-Regular"/>
                          <w:b/>
                          <w:color w:val="FFFFFF" w:themeColor="background1"/>
                          <w:sz w:val="24"/>
                          <w:szCs w:val="24"/>
                        </w:rPr>
                        <w:t>&lt;</w:t>
                      </w:r>
                      <w:proofErr w:type="spellStart"/>
                      <w:r w:rsidRPr="00822ECB">
                        <w:rPr>
                          <w:rFonts w:ascii="FlandersArtSans-Regular" w:eastAsia="Calibri" w:hAnsi="FlandersArtSans-Regular"/>
                          <w:b/>
                          <w:color w:val="FFFFFF" w:themeColor="background1"/>
                          <w:sz w:val="24"/>
                          <w:szCs w:val="24"/>
                        </w:rPr>
                        <w:t>vBOM_LB</w:t>
                      </w:r>
                      <w:proofErr w:type="spellEnd"/>
                      <w:r w:rsidRPr="00822ECB">
                        <w:rPr>
                          <w:rFonts w:ascii="FlandersArtSans-Regular" w:eastAsia="Calibri" w:hAnsi="FlandersArtSans-Regular"/>
                          <w:b/>
                          <w:color w:val="FFFFFF" w:themeColor="background1"/>
                          <w:sz w:val="24"/>
                          <w:szCs w:val="24"/>
                        </w:rPr>
                        <w:t>&gt; bomen extra</w:t>
                      </w:r>
                    </w:p>
                  </w:txbxContent>
                </v:textbox>
              </v:shape>
            </w:pict>
          </mc:Fallback>
        </mc:AlternateContent>
      </w:r>
      <w:r w:rsidR="00584CCD">
        <w:rPr>
          <w:noProof/>
          <w:sz w:val="21"/>
        </w:rPr>
        <mc:AlternateContent>
          <mc:Choice Requires="wps">
            <w:drawing>
              <wp:anchor distT="0" distB="0" distL="114300" distR="114300" simplePos="0" relativeHeight="251658264" behindDoc="0" locked="0" layoutInCell="1" allowOverlap="1" wp14:anchorId="45C3B6B0" wp14:editId="22A85BF2">
                <wp:simplePos x="0" y="0"/>
                <wp:positionH relativeFrom="column">
                  <wp:posOffset>640080</wp:posOffset>
                </wp:positionH>
                <wp:positionV relativeFrom="paragraph">
                  <wp:posOffset>1757045</wp:posOffset>
                </wp:positionV>
                <wp:extent cx="2661285" cy="357505"/>
                <wp:effectExtent l="0" t="0" r="0" b="4445"/>
                <wp:wrapNone/>
                <wp:docPr id="10" name="Text Box 5"/>
                <wp:cNvGraphicFramePr/>
                <a:graphic xmlns:a="http://schemas.openxmlformats.org/drawingml/2006/main">
                  <a:graphicData uri="http://schemas.microsoft.com/office/word/2010/wordprocessingShape">
                    <wps:wsp>
                      <wps:cNvSpPr txBox="1"/>
                      <wps:spPr>
                        <a:xfrm>
                          <a:off x="0" y="0"/>
                          <a:ext cx="2661285" cy="3575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D7B54D8" w14:textId="2586882B" w:rsidR="00584CCD" w:rsidRPr="00584CCD" w:rsidRDefault="00584CCD" w:rsidP="00584CCD">
                            <w:pPr>
                              <w:spacing w:after="0" w:line="240" w:lineRule="auto"/>
                              <w:jc w:val="right"/>
                              <w:rPr>
                                <w:rFonts w:ascii="FlandersArtSans-Regular" w:eastAsia="Calibri" w:hAnsi="FlandersArtSans-Regular"/>
                                <w:b/>
                                <w:bCs/>
                                <w:color w:val="FFFFFF" w:themeColor="background1"/>
                                <w:sz w:val="24"/>
                                <w:szCs w:val="24"/>
                              </w:rPr>
                            </w:pPr>
                            <w:r w:rsidRPr="00584CCD">
                              <w:rPr>
                                <w:rFonts w:ascii="FlandersArtSans-Regular" w:eastAsia="Calibri" w:hAnsi="FlandersArtSans-Regular"/>
                                <w:b/>
                                <w:bCs/>
                                <w:color w:val="FFFFFF" w:themeColor="background1"/>
                                <w:sz w:val="24"/>
                                <w:szCs w:val="24"/>
                              </w:rPr>
                              <w:t>0 m extra haag of geveltuin</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anchor>
            </w:drawing>
          </mc:Choice>
          <mc:Fallback>
            <w:pict>
              <v:shape w14:anchorId="45C3B6B0" id="Text Box 5" o:spid="_x0000_s1035" type="#_x0000_t202" style="position:absolute;left:0;text-align:left;margin-left:50.4pt;margin-top:138.35pt;width:209.55pt;height:28.15pt;z-index:251658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" filled="f" stroked="f" strokeweight=".5pt">
                <v:textbox>
                  <w:txbxContent>
                    <w:p w14:paraId="1D7B54D8" w14:textId="2586882B" w:rsidR="00584CCD" w:rsidRPr="00584CCD" w:rsidRDefault="00584CCD" w:rsidP="00584CCD">
                      <w:pPr>
                        <w:spacing w:after="0" w:line="240" w:lineRule="auto"/>
                        <w:jc w:val="right"/>
                        <w:rPr>
                          <w:rFonts w:ascii="FlandersArtSans-Regular" w:eastAsia="Calibri" w:hAnsi="FlandersArtSans-Regular"/>
                          <w:b/>
                          <w:bCs/>
                          <w:color w:val="FFFFFF" w:themeColor="background1"/>
                          <w:sz w:val="24"/>
                          <w:szCs w:val="24"/>
                        </w:rPr>
                      </w:pPr>
                      <w:r w:rsidRPr="00584CCD">
                        <w:rPr>
                          <w:rFonts w:ascii="FlandersArtSans-Regular" w:eastAsia="Calibri" w:hAnsi="FlandersArtSans-Regular"/>
                          <w:b/>
                          <w:bCs/>
                          <w:color w:val="FFFFFF" w:themeColor="background1"/>
                          <w:sz w:val="24"/>
                          <w:szCs w:val="24"/>
                        </w:rPr>
                        <w:t>&lt;</w:t>
                      </w:r>
                      <w:proofErr w:type="spellStart"/>
                      <w:r w:rsidRPr="00584CCD">
                        <w:rPr>
                          <w:rFonts w:ascii="FlandersArtSans-Regular" w:eastAsia="Calibri" w:hAnsi="FlandersArtSans-Regular"/>
                          <w:b/>
                          <w:bCs/>
                          <w:color w:val="FFFFFF" w:themeColor="background1"/>
                          <w:sz w:val="24"/>
                          <w:szCs w:val="24"/>
                        </w:rPr>
                        <w:t>vHGT_LB</w:t>
                      </w:r>
                      <w:proofErr w:type="spellEnd"/>
                      <w:r w:rsidRPr="00584CCD">
                        <w:rPr>
                          <w:rFonts w:ascii="FlandersArtSans-Regular" w:eastAsia="Calibri" w:hAnsi="FlandersArtSans-Regular"/>
                          <w:b/>
                          <w:bCs/>
                          <w:color w:val="FFFFFF" w:themeColor="background1"/>
                          <w:sz w:val="24"/>
                          <w:szCs w:val="24"/>
                        </w:rPr>
                        <w:t>&gt; m extra haag of geveltuin</w:t>
                      </w:r>
                    </w:p>
                  </w:txbxContent>
                </v:textbox>
              </v:shape>
            </w:pict>
          </mc:Fallback>
        </mc:AlternateContent>
      </w:r>
      <w:r w:rsidR="00584CCD">
        <w:rPr>
          <w:noProof/>
          <w:sz w:val="21"/>
        </w:rPr>
        <mc:AlternateContent>
          <mc:Choice Requires="wps">
            <w:drawing>
              <wp:anchor distT="0" distB="0" distL="114300" distR="114300" simplePos="0" relativeHeight="251658258" behindDoc="0" locked="0" layoutInCell="1" allowOverlap="1" wp14:anchorId="74FD06D1" wp14:editId="6B9B9003">
                <wp:simplePos x="0" y="0"/>
                <wp:positionH relativeFrom="column">
                  <wp:posOffset>5234940</wp:posOffset>
                </wp:positionH>
                <wp:positionV relativeFrom="paragraph">
                  <wp:posOffset>873125</wp:posOffset>
                </wp:positionV>
                <wp:extent cx="2431415" cy="692150"/>
                <wp:effectExtent l="0" t="0" r="0" b="0"/>
                <wp:wrapNone/>
                <wp:docPr id="34" name="Text Box 3"/>
                <wp:cNvGraphicFramePr/>
                <a:graphic xmlns:a="http://schemas.openxmlformats.org/drawingml/2006/main">
                  <a:graphicData uri="http://schemas.microsoft.com/office/word/2010/wordprocessingShape">
                    <wps:wsp>
                      <wps:cNvSpPr txBox="1"/>
                      <wps:spPr>
                        <a:xfrm>
                          <a:off x="0" y="0"/>
                          <a:ext cx="2431415" cy="6921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92F0E80" w14:textId="0D7BCEE6" w:rsidR="00584CCD" w:rsidRPr="00584CCD" w:rsidRDefault="00584CCD" w:rsidP="00584CCD">
                            <w:pPr>
                              <w:spacing w:after="0" w:line="240" w:lineRule="auto"/>
                              <w:jc w:val="right"/>
                              <w:rPr>
                                <w:rFonts w:ascii="FlandersArtSans-Regular" w:eastAsia="Calibri" w:hAnsi="FlandersArtSans-Regular"/>
                                <w:b/>
                                <w:bCs/>
                                <w:color w:val="FFFFFF" w:themeColor="background1"/>
                                <w:sz w:val="24"/>
                                <w:szCs w:val="24"/>
                              </w:rPr>
                            </w:pPr>
                            <w:r w:rsidRPr="00822ECB">
                              <w:rPr>
                                <w:rFonts w:ascii="FlandersArtSans-Regular" w:eastAsia="Calibri" w:hAnsi="FlandersArtSans-Regular"/>
                                <w:b/>
                                <w:color w:val="FFFFFF" w:themeColor="background1"/>
                                <w:sz w:val="24"/>
                                <w:szCs w:val="24"/>
                              </w:rPr>
                              <w:t xml:space="preserve">0 collectief georganiseerde </w:t>
                            </w:r>
                            <w:r w:rsidR="00822ECB" w:rsidRPr="00822ECB">
                              <w:rPr>
                                <w:rFonts w:ascii="FlandersArtSans-Regular" w:eastAsia="Calibri" w:hAnsi="FlandersArtSans-Regular"/>
                                <w:b/>
                                <w:bCs/>
                                <w:color w:val="FFFFFF" w:themeColor="background1"/>
                                <w:sz w:val="24"/>
                                <w:szCs w:val="24"/>
                              </w:rPr>
                              <w:t>energiebesparende</w:t>
                            </w:r>
                            <w:r w:rsidRPr="00822ECB">
                              <w:rPr>
                                <w:rFonts w:ascii="FlandersArtSans-Regular" w:eastAsia="Calibri" w:hAnsi="FlandersArtSans-Regular"/>
                                <w:b/>
                                <w:color w:val="FFFFFF" w:themeColor="background1"/>
                                <w:sz w:val="24"/>
                                <w:szCs w:val="24"/>
                              </w:rPr>
                              <w:t xml:space="preserve"> renovaties</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74FD06D1" id="_x0000_s1036" type="#_x0000_t202" style="position:absolute;left:0;text-align:left;margin-left:412.2pt;margin-top:68.75pt;width:191.45pt;height:54.5pt;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" filled="f" stroked="f" strokeweight=".5pt">
                <v:textbox>
                  <w:txbxContent>
                    <w:p w14:paraId="492F0E80" w14:textId="0D7BCEE6" w:rsidR="00584CCD" w:rsidRPr="00584CCD" w:rsidRDefault="00584CCD" w:rsidP="00584CCD">
                      <w:pPr>
                        <w:spacing w:after="0" w:line="240" w:lineRule="auto"/>
                        <w:jc w:val="right"/>
                        <w:rPr>
                          <w:rFonts w:ascii="FlandersArtSans-Regular" w:eastAsia="Calibri" w:hAnsi="FlandersArtSans-Regular"/>
                          <w:b/>
                          <w:bCs/>
                          <w:color w:val="FFFFFF" w:themeColor="background1"/>
                          <w:sz w:val="24"/>
                          <w:szCs w:val="24"/>
                        </w:rPr>
                      </w:pPr>
                      <w:r w:rsidRPr="00822ECB">
                        <w:rPr>
                          <w:rFonts w:ascii="FlandersArtSans-Regular" w:eastAsia="Calibri" w:hAnsi="FlandersArtSans-Regular"/>
                          <w:b/>
                          <w:color w:val="FFFFFF" w:themeColor="background1"/>
                          <w:sz w:val="24"/>
                          <w:szCs w:val="24"/>
                        </w:rPr>
                        <w:t>&lt;</w:t>
                      </w:r>
                      <w:proofErr w:type="spellStart"/>
                      <w:r w:rsidRPr="00822ECB">
                        <w:rPr>
                          <w:rFonts w:ascii="FlandersArtSans-Regular" w:eastAsia="Calibri" w:hAnsi="FlandersArtSans-Regular"/>
                          <w:b/>
                          <w:color w:val="FFFFFF" w:themeColor="background1"/>
                          <w:sz w:val="24"/>
                          <w:szCs w:val="24"/>
                        </w:rPr>
                        <w:t>vCOR_LB</w:t>
                      </w:r>
                      <w:proofErr w:type="spellEnd"/>
                      <w:r w:rsidRPr="00822ECB">
                        <w:rPr>
                          <w:rFonts w:ascii="FlandersArtSans-Regular" w:eastAsia="Calibri" w:hAnsi="FlandersArtSans-Regular"/>
                          <w:b/>
                          <w:color w:val="FFFFFF" w:themeColor="background1"/>
                          <w:sz w:val="24"/>
                          <w:szCs w:val="24"/>
                        </w:rPr>
                        <w:t xml:space="preserve">&gt; collectief georganiseerde </w:t>
                      </w:r>
                      <w:r w:rsidR="00822ECB" w:rsidRPr="00822ECB">
                        <w:rPr>
                          <w:rFonts w:ascii="FlandersArtSans-Regular" w:eastAsia="Calibri" w:hAnsi="FlandersArtSans-Regular"/>
                          <w:b/>
                          <w:bCs/>
                          <w:color w:val="FFFFFF" w:themeColor="background1"/>
                          <w:sz w:val="24"/>
                          <w:szCs w:val="24"/>
                        </w:rPr>
                        <w:t>energiebesparende</w:t>
                      </w:r>
                      <w:r w:rsidRPr="00822ECB">
                        <w:rPr>
                          <w:rFonts w:ascii="FlandersArtSans-Regular" w:eastAsia="Calibri" w:hAnsi="FlandersArtSans-Regular"/>
                          <w:b/>
                          <w:color w:val="FFFFFF" w:themeColor="background1"/>
                          <w:sz w:val="24"/>
                          <w:szCs w:val="24"/>
                        </w:rPr>
                        <w:t xml:space="preserve"> renovaties</w:t>
                      </w:r>
                    </w:p>
                  </w:txbxContent>
                </v:textbox>
              </v:shape>
            </w:pict>
          </mc:Fallback>
        </mc:AlternateContent>
      </w:r>
      <w:r w:rsidR="00584CCD">
        <w:rPr>
          <w:noProof/>
          <w:sz w:val="21"/>
        </w:rPr>
        <mc:AlternateContent>
          <mc:Choice Requires="wps">
            <w:drawing>
              <wp:anchor distT="0" distB="0" distL="114300" distR="114300" simplePos="0" relativeHeight="251658259" behindDoc="0" locked="0" layoutInCell="1" allowOverlap="1" wp14:anchorId="2CB20EE1" wp14:editId="49F0BD4C">
                <wp:simplePos x="0" y="0"/>
                <wp:positionH relativeFrom="column">
                  <wp:posOffset>5318760</wp:posOffset>
                </wp:positionH>
                <wp:positionV relativeFrom="paragraph">
                  <wp:posOffset>4393565</wp:posOffset>
                </wp:positionV>
                <wp:extent cx="1941830" cy="478155"/>
                <wp:effectExtent l="0" t="0" r="0" b="0"/>
                <wp:wrapNone/>
                <wp:docPr id="37" name="Text Box 2"/>
                <wp:cNvGraphicFramePr/>
                <a:graphic xmlns:a="http://schemas.openxmlformats.org/drawingml/2006/main">
                  <a:graphicData uri="http://schemas.microsoft.com/office/word/2010/wordprocessingShape">
                    <wps:wsp>
                      <wps:cNvSpPr txBox="1"/>
                      <wps:spPr>
                        <a:xfrm>
                          <a:off x="0" y="0"/>
                          <a:ext cx="1941830" cy="47815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E55B803" w14:textId="2C41D18B" w:rsidR="00584CCD" w:rsidRPr="00584CCD" w:rsidRDefault="00584CCD" w:rsidP="00584CCD">
                            <w:pPr>
                              <w:spacing w:after="0" w:line="240" w:lineRule="auto"/>
                              <w:jc w:val="right"/>
                              <w:rPr>
                                <w:rFonts w:ascii="FlandersArtSans-Regular" w:eastAsia="Calibri" w:hAnsi="FlandersArtSans-Regular"/>
                                <w:b/>
                                <w:bCs/>
                                <w:color w:val="FFFFFF" w:themeColor="background1"/>
                                <w:sz w:val="24"/>
                                <w:szCs w:val="24"/>
                              </w:rPr>
                            </w:pPr>
                            <w:r w:rsidRPr="00822ECB">
                              <w:rPr>
                                <w:rFonts w:ascii="FlandersArtSans-Regular" w:eastAsia="Calibri" w:hAnsi="FlandersArtSans-Regular"/>
                                <w:b/>
                                <w:color w:val="FFFFFF" w:themeColor="background1"/>
                                <w:sz w:val="24"/>
                                <w:szCs w:val="24"/>
                              </w:rPr>
                              <w:t>2 (</w:t>
                            </w:r>
                            <w:r w:rsidR="00822ECB" w:rsidRPr="00822ECB">
                              <w:rPr>
                                <w:rFonts w:ascii="FlandersArtSans-Regular" w:eastAsia="Calibri" w:hAnsi="FlandersArtSans-Regular"/>
                                <w:b/>
                                <w:bCs/>
                                <w:color w:val="FFFFFF" w:themeColor="background1"/>
                                <w:sz w:val="24"/>
                                <w:szCs w:val="24"/>
                              </w:rPr>
                              <w:t>koolstofvrije</w:t>
                            </w:r>
                            <w:r w:rsidR="00D736A6">
                              <w:rPr>
                                <w:rFonts w:ascii="FlandersArtSans-Regular" w:eastAsia="Calibri" w:hAnsi="FlandersArtSans-Regular"/>
                                <w:b/>
                                <w:bCs/>
                                <w:color w:val="FFFFFF" w:themeColor="background1"/>
                                <w:sz w:val="24"/>
                                <w:szCs w:val="24"/>
                              </w:rPr>
                              <w:t>)</w:t>
                            </w:r>
                            <w:r w:rsidRPr="00822ECB">
                              <w:rPr>
                                <w:rFonts w:ascii="FlandersArtSans-Regular" w:eastAsia="Calibri" w:hAnsi="FlandersArtSans-Regular"/>
                                <w:b/>
                                <w:color w:val="FFFFFF" w:themeColor="background1"/>
                                <w:sz w:val="24"/>
                                <w:szCs w:val="24"/>
                              </w:rPr>
                              <w:t xml:space="preserve"> deelwagens</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2CB20EE1" id="_x0000_s1037" type="#_x0000_t202" style="position:absolute;left:0;text-align:left;margin-left:418.8pt;margin-top:345.95pt;width:152.9pt;height:37.65pt;z-index:2516582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" filled="f" stroked="f" strokeweight=".5pt">
                <v:textbox>
                  <w:txbxContent>
                    <w:p w14:paraId="3E55B803" w14:textId="2C41D18B" w:rsidR="00584CCD" w:rsidRPr="00584CCD" w:rsidRDefault="00584CCD" w:rsidP="00584CCD">
                      <w:pPr>
                        <w:spacing w:after="0" w:line="240" w:lineRule="auto"/>
                        <w:jc w:val="right"/>
                        <w:rPr>
                          <w:rFonts w:ascii="FlandersArtSans-Regular" w:eastAsia="Calibri" w:hAnsi="FlandersArtSans-Regular"/>
                          <w:b/>
                          <w:bCs/>
                          <w:color w:val="FFFFFF" w:themeColor="background1"/>
                          <w:sz w:val="24"/>
                          <w:szCs w:val="24"/>
                        </w:rPr>
                      </w:pPr>
                      <w:r w:rsidRPr="00822ECB">
                        <w:rPr>
                          <w:rFonts w:ascii="FlandersArtSans-Regular" w:eastAsia="Calibri" w:hAnsi="FlandersArtSans-Regular"/>
                          <w:b/>
                          <w:color w:val="FFFFFF" w:themeColor="background1"/>
                          <w:sz w:val="24"/>
                          <w:szCs w:val="24"/>
                        </w:rPr>
                        <w:t>&lt;</w:t>
                      </w:r>
                      <w:proofErr w:type="spellStart"/>
                      <w:r w:rsidRPr="00822ECB">
                        <w:rPr>
                          <w:rFonts w:ascii="FlandersArtSans-Regular" w:eastAsia="Calibri" w:hAnsi="FlandersArtSans-Regular"/>
                          <w:b/>
                          <w:color w:val="FFFFFF" w:themeColor="background1"/>
                          <w:sz w:val="24"/>
                          <w:szCs w:val="24"/>
                        </w:rPr>
                        <w:t>vDSY_LB</w:t>
                      </w:r>
                      <w:proofErr w:type="spellEnd"/>
                      <w:r w:rsidRPr="00822ECB">
                        <w:rPr>
                          <w:rFonts w:ascii="FlandersArtSans-Regular" w:eastAsia="Calibri" w:hAnsi="FlandersArtSans-Regular"/>
                          <w:b/>
                          <w:color w:val="FFFFFF" w:themeColor="background1"/>
                          <w:sz w:val="24"/>
                          <w:szCs w:val="24"/>
                        </w:rPr>
                        <w:t>&gt; (</w:t>
                      </w:r>
                      <w:r w:rsidR="00822ECB" w:rsidRPr="00822ECB">
                        <w:rPr>
                          <w:rFonts w:ascii="FlandersArtSans-Regular" w:eastAsia="Calibri" w:hAnsi="FlandersArtSans-Regular"/>
                          <w:b/>
                          <w:bCs/>
                          <w:color w:val="FFFFFF" w:themeColor="background1"/>
                          <w:sz w:val="24"/>
                          <w:szCs w:val="24"/>
                        </w:rPr>
                        <w:t>koolstofvrije</w:t>
                      </w:r>
                      <w:r w:rsidR="00D736A6">
                        <w:rPr>
                          <w:rFonts w:ascii="FlandersArtSans-Regular" w:eastAsia="Calibri" w:hAnsi="FlandersArtSans-Regular"/>
                          <w:b/>
                          <w:bCs/>
                          <w:color w:val="FFFFFF" w:themeColor="background1"/>
                          <w:sz w:val="24"/>
                          <w:szCs w:val="24"/>
                        </w:rPr>
                        <w:t>)</w:t>
                      </w:r>
                      <w:r w:rsidRPr="00822ECB">
                        <w:rPr>
                          <w:rFonts w:ascii="FlandersArtSans-Regular" w:eastAsia="Calibri" w:hAnsi="FlandersArtSans-Regular"/>
                          <w:b/>
                          <w:color w:val="FFFFFF" w:themeColor="background1"/>
                          <w:sz w:val="24"/>
                          <w:szCs w:val="24"/>
                        </w:rPr>
                        <w:t xml:space="preserve"> deelwagens</w:t>
                      </w:r>
                    </w:p>
                  </w:txbxContent>
                </v:textbox>
              </v:shape>
            </w:pict>
          </mc:Fallback>
        </mc:AlternateContent>
      </w:r>
      <w:r w:rsidR="00584CCD">
        <w:rPr>
          <w:noProof/>
        </w:rPr>
        <w:drawing>
          <wp:inline distT="0" distB="0" distL="114300" distR="114300" wp14:anchorId="5CA4BF0C" wp14:editId="339AF057">
            <wp:extent cx="10415270" cy="6530340"/>
            <wp:effectExtent l="0" t="0" r="5080" b="3810"/>
            <wp:docPr id="987878754" name="Picture 10" descr="20220412_infographic LEKP_nieuw achtergro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7878754" name="Picture 10" descr="20220412_infographic LEKP_nieuw achtergrond"/>
                    <pic:cNvPicPr>
                      <a:picLocks noChangeAspect="1"/>
                    </pic:cNvPicPr>
                  </pic:nvPicPr>
                  <pic:blipFill>
                    <a:blip r:embed="rId44">
                      <a:extLst>
                        <a:ext uri="{28A0092B-C50C-407E-A947-70E740481C1C}">
                          <a14:useLocalDpi xmlns:a14="http://schemas.microsoft.com/office/drawing/2010/main" val="0"/>
                        </a:ext>
                      </a:extLst>
                    </a:blip>
                    <a:srcRect t="5636" b="25711"/>
                    <a:stretch>
                      <a:fillRect/>
                    </a:stretch>
                  </pic:blipFill>
                  <pic:spPr>
                    <a:xfrm>
                      <a:off x="0" y="0"/>
                      <a:ext cx="10415270" cy="6530340"/>
                    </a:xfrm>
                    <a:prstGeom prst="rect">
                      <a:avLst/>
                    </a:prstGeom>
                    <a:effectLst/>
                  </pic:spPr>
                </pic:pic>
              </a:graphicData>
            </a:graphic>
          </wp:inline>
        </w:drawing>
      </w:r>
    </w:p>
    <w:p w14:paraId="30158B17" w14:textId="2DAE0ABF" w:rsidR="00F405DC" w:rsidRPr="00F405DC" w:rsidRDefault="00F405DC" w:rsidP="00F405DC">
      <w:pPr>
        <w:spacing w:after="0" w:line="240" w:lineRule="auto"/>
        <w:ind w:left="-2592" w:right="-2016"/>
        <w:jc w:val="center"/>
        <w:rPr>
          <w:rFonts w:ascii="FlandersArtSans-Regular" w:eastAsia="Calibri" w:hAnsi="FlandersArtSans-Regular" w:cs="Arial"/>
          <w:b/>
          <w:bCs/>
          <w:sz w:val="24"/>
          <w:szCs w:val="24"/>
        </w:rPr>
      </w:pPr>
      <w:r w:rsidRPr="00F405DC">
        <w:rPr>
          <w:rFonts w:ascii="FlandersArtSans-Regular" w:eastAsia="Calibri" w:hAnsi="FlandersArtSans-Regular" w:cs="Arial"/>
          <w:b/>
          <w:bCs/>
          <w:sz w:val="24"/>
          <w:szCs w:val="24"/>
        </w:rPr>
        <w:lastRenderedPageBreak/>
        <w:t xml:space="preserve">Overzicht LEKP </w:t>
      </w:r>
      <w:r>
        <w:rPr>
          <w:rFonts w:ascii="FlandersArtSans-Regular" w:eastAsia="Calibri" w:hAnsi="FlandersArtSans-Regular" w:cs="Arial"/>
          <w:b/>
          <w:bCs/>
          <w:sz w:val="24"/>
          <w:szCs w:val="24"/>
        </w:rPr>
        <w:t>2</w:t>
      </w:r>
      <w:r w:rsidRPr="00F405DC">
        <w:rPr>
          <w:rFonts w:ascii="FlandersArtSans-Regular" w:eastAsia="Calibri" w:hAnsi="FlandersArtSans-Regular" w:cs="Arial"/>
          <w:b/>
          <w:bCs/>
          <w:sz w:val="24"/>
          <w:szCs w:val="24"/>
        </w:rPr>
        <w:t>.0 – ontvangen data op 5 maart 2023</w:t>
      </w:r>
    </w:p>
    <w:p w14:paraId="1CD98FD3" w14:textId="4F3C47D9" w:rsidR="004B382C" w:rsidRDefault="009B26F3" w:rsidP="00584CCD">
      <w:pPr>
        <w:spacing w:after="0" w:line="240" w:lineRule="auto"/>
        <w:ind w:left="-2592" w:right="-2016"/>
        <w:jc w:val="center"/>
        <w:rPr>
          <w:rFonts w:ascii="FlandersArtSans-Regular" w:eastAsia="Calibri" w:hAnsi="FlandersArtSans-Regular" w:cs="Arial"/>
          <w:sz w:val="21"/>
          <w:szCs w:val="21"/>
        </w:rPr>
      </w:pPr>
      <w:r w:rsidRPr="009B26F3">
        <w:rPr>
          <w:rFonts w:ascii="FlandersArtSans-Regular" w:eastAsia="Calibri" w:hAnsi="FlandersArtSans-Regular" w:cs="Arial"/>
          <w:noProof/>
          <w:sz w:val="21"/>
          <w:szCs w:val="21"/>
        </w:rPr>
        <w:drawing>
          <wp:anchor distT="0" distB="0" distL="114300" distR="114300" simplePos="0" relativeHeight="251690029" behindDoc="0" locked="0" layoutInCell="1" allowOverlap="1" wp14:anchorId="569D31C3" wp14:editId="78280EFE">
            <wp:simplePos x="0" y="0"/>
            <wp:positionH relativeFrom="column">
              <wp:posOffset>6492240</wp:posOffset>
            </wp:positionH>
            <wp:positionV relativeFrom="paragraph">
              <wp:posOffset>5034915</wp:posOffset>
            </wp:positionV>
            <wp:extent cx="630000" cy="630000"/>
            <wp:effectExtent l="0" t="0" r="0" b="0"/>
            <wp:wrapNone/>
            <wp:docPr id="440921152" name="Graphic 440921152" descr="LEKP-rapport_pie_LB_LPT_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921152" name="Graphic 440921152" descr="LEKP-rapport_pie_LB_LPT_2.0"/>
                    <pic:cNvPicPr/>
                  </pic:nvPicPr>
                  <pic:blipFill>
                    <a:blip r:embed="rId29">
                      <a:extLst>
                        <a:ext uri="{28A0092B-C50C-407E-A947-70E740481C1C}">
                          <a14:useLocalDpi xmlns:a14="http://schemas.microsoft.com/office/drawing/2010/main" val="0"/>
                        </a:ext>
                        <a:ext uri="{96DAC541-7B7A-43D3-8B79-37D633B846F1}">
                          <asvg:svgBlip xmlns:asvg="http://schemas.microsoft.com/office/drawing/2016/SVG/main" r:embed="rId30"/>
                        </a:ext>
                      </a:extLst>
                    </a:blip>
                    <a:stretch>
                      <a:fillRect/>
                    </a:stretch>
                  </pic:blipFill>
                  <pic:spPr>
                    <a:xfrm>
                      <a:off x="0" y="0"/>
                      <a:ext cx="630000" cy="630000"/>
                    </a:xfrm>
                    <a:prstGeom prst="rect">
                      <a:avLst/>
                    </a:prstGeom>
                  </pic:spPr>
                </pic:pic>
              </a:graphicData>
            </a:graphic>
            <wp14:sizeRelH relativeFrom="margin">
              <wp14:pctWidth>0</wp14:pctWidth>
            </wp14:sizeRelH>
            <wp14:sizeRelV relativeFrom="margin">
              <wp14:pctHeight>0</wp14:pctHeight>
            </wp14:sizeRelV>
          </wp:anchor>
        </w:drawing>
      </w:r>
      <w:r w:rsidR="004B382C" w:rsidRPr="004140CF">
        <w:rPr>
          <w:rFonts w:ascii="FlandersArtSans-Regular" w:eastAsia="Calibri" w:hAnsi="FlandersArtSans-Regular" w:cs="Arial"/>
          <w:noProof/>
          <w:sz w:val="21"/>
          <w:szCs w:val="21"/>
        </w:rPr>
        <w:drawing>
          <wp:anchor distT="0" distB="0" distL="114300" distR="114300" simplePos="0" relativeHeight="251686957" behindDoc="0" locked="0" layoutInCell="1" allowOverlap="1" wp14:anchorId="7084E40F" wp14:editId="7D537D48">
            <wp:simplePos x="0" y="0"/>
            <wp:positionH relativeFrom="column">
              <wp:posOffset>7940675</wp:posOffset>
            </wp:positionH>
            <wp:positionV relativeFrom="paragraph">
              <wp:posOffset>2644140</wp:posOffset>
            </wp:positionV>
            <wp:extent cx="629920" cy="629920"/>
            <wp:effectExtent l="0" t="0" r="0" b="0"/>
            <wp:wrapNone/>
            <wp:docPr id="48" name="Graphic 48" descr="LEKP-rapport_pie_LB_TA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Graphic 48" descr="LEKP-rapport_pie_LB_TAF"/>
                    <pic:cNvPicPr/>
                  </pic:nvPicPr>
                  <pic:blipFill>
                    <a:blip r:embed="rId33">
                      <a:extLst>
                        <a:ext uri="{28A0092B-C50C-407E-A947-70E740481C1C}">
                          <a14:useLocalDpi xmlns:a14="http://schemas.microsoft.com/office/drawing/2010/main" val="0"/>
                        </a:ext>
                        <a:ext uri="{96DAC541-7B7A-43D3-8B79-37D633B846F1}">
                          <asvg:svgBlip xmlns:asvg="http://schemas.microsoft.com/office/drawing/2016/SVG/main" r:embed="rId45"/>
                        </a:ext>
                      </a:extLst>
                    </a:blip>
                    <a:stretch>
                      <a:fillRect/>
                    </a:stretch>
                  </pic:blipFill>
                  <pic:spPr>
                    <a:xfrm>
                      <a:off x="0" y="0"/>
                      <a:ext cx="629920" cy="629920"/>
                    </a:xfrm>
                    <a:prstGeom prst="rect">
                      <a:avLst/>
                    </a:prstGeom>
                  </pic:spPr>
                </pic:pic>
              </a:graphicData>
            </a:graphic>
            <wp14:sizeRelH relativeFrom="margin">
              <wp14:pctWidth>0</wp14:pctWidth>
            </wp14:sizeRelH>
            <wp14:sizeRelV relativeFrom="margin">
              <wp14:pctHeight>0</wp14:pctHeight>
            </wp14:sizeRelV>
          </wp:anchor>
        </w:drawing>
      </w:r>
      <w:r w:rsidR="004B382C">
        <w:rPr>
          <w:noProof/>
          <w:sz w:val="21"/>
        </w:rPr>
        <mc:AlternateContent>
          <mc:Choice Requires="wps">
            <w:drawing>
              <wp:anchor distT="0" distB="0" distL="114300" distR="114300" simplePos="0" relativeHeight="251685933" behindDoc="0" locked="0" layoutInCell="1" allowOverlap="1" wp14:anchorId="79E0C60A" wp14:editId="3328BDAC">
                <wp:simplePos x="0" y="0"/>
                <wp:positionH relativeFrom="column">
                  <wp:posOffset>5631180</wp:posOffset>
                </wp:positionH>
                <wp:positionV relativeFrom="paragraph">
                  <wp:posOffset>2636520</wp:posOffset>
                </wp:positionV>
                <wp:extent cx="2309495" cy="669290"/>
                <wp:effectExtent l="0" t="0" r="0" b="0"/>
                <wp:wrapNone/>
                <wp:docPr id="2" name="Text Box 3"/>
                <wp:cNvGraphicFramePr/>
                <a:graphic xmlns:a="http://schemas.openxmlformats.org/drawingml/2006/main">
                  <a:graphicData uri="http://schemas.microsoft.com/office/word/2010/wordprocessingShape">
                    <wps:wsp>
                      <wps:cNvSpPr txBox="1"/>
                      <wps:spPr>
                        <a:xfrm>
                          <a:off x="0" y="0"/>
                          <a:ext cx="2309495" cy="66929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81C49D" w14:textId="77777777" w:rsidR="004B382C" w:rsidRPr="00584CCD" w:rsidRDefault="004B382C" w:rsidP="004B382C">
                            <w:pPr>
                              <w:spacing w:after="0" w:line="240" w:lineRule="auto"/>
                              <w:jc w:val="right"/>
                              <w:rPr>
                                <w:rFonts w:ascii="FlandersArtSans-Regular" w:eastAsia="Calibri" w:hAnsi="FlandersArtSans-Regular"/>
                                <w:b/>
                                <w:bCs/>
                                <w:color w:val="FFFFFF" w:themeColor="background1"/>
                                <w:sz w:val="24"/>
                                <w:szCs w:val="24"/>
                              </w:rPr>
                            </w:pPr>
                            <w:r w:rsidRPr="00822ECB">
                              <w:rPr>
                                <w:rFonts w:ascii="FlandersArtSans-Regular" w:eastAsia="Calibri" w:hAnsi="FlandersArtSans-Regular"/>
                                <w:b/>
                                <w:bCs/>
                                <w:color w:val="FFFFFF" w:themeColor="background1"/>
                                <w:sz w:val="24"/>
                                <w:szCs w:val="24"/>
                              </w:rPr>
                              <w:t>0 wooneenheden uitgenodigd voor een klimaattafel</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79E0C60A" id="_x0000_s1038" type="#_x0000_t202" style="position:absolute;left:0;text-align:left;margin-left:443.4pt;margin-top:207.6pt;width:181.85pt;height:52.7pt;z-index:25168593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" filled="f" stroked="f" strokeweight=".5pt">
                <v:textbox>
                  <w:txbxContent>
                    <w:p w14:paraId="2081C49D" w14:textId="77777777" w:rsidR="004B382C" w:rsidRPr="00584CCD" w:rsidRDefault="004B382C" w:rsidP="004B382C">
                      <w:pPr>
                        <w:spacing w:after="0" w:line="240" w:lineRule="auto"/>
                        <w:jc w:val="right"/>
                        <w:rPr>
                          <w:rFonts w:ascii="FlandersArtSans-Regular" w:eastAsia="Calibri" w:hAnsi="FlandersArtSans-Regular"/>
                          <w:b/>
                          <w:bCs/>
                          <w:color w:val="FFFFFF" w:themeColor="background1"/>
                          <w:sz w:val="24"/>
                          <w:szCs w:val="24"/>
                        </w:rPr>
                      </w:pPr>
                      <w:r w:rsidRPr="00822ECB">
                        <w:rPr>
                          <w:rFonts w:ascii="FlandersArtSans-Regular" w:eastAsia="Calibri" w:hAnsi="FlandersArtSans-Regular"/>
                          <w:b/>
                          <w:bCs/>
                          <w:color w:val="FFFFFF" w:themeColor="background1"/>
                          <w:sz w:val="24"/>
                          <w:szCs w:val="24"/>
                        </w:rPr>
                        <w:t>&lt;</w:t>
                      </w:r>
                      <w:proofErr w:type="spellStart"/>
                      <w:r w:rsidRPr="00822ECB">
                        <w:rPr>
                          <w:rFonts w:ascii="FlandersArtSans-Regular" w:eastAsia="Calibri" w:hAnsi="FlandersArtSans-Regular"/>
                          <w:b/>
                          <w:bCs/>
                          <w:color w:val="FFFFFF" w:themeColor="background1"/>
                          <w:sz w:val="24"/>
                          <w:szCs w:val="24"/>
                        </w:rPr>
                        <w:t>vTAF_LB</w:t>
                      </w:r>
                      <w:proofErr w:type="spellEnd"/>
                      <w:r w:rsidRPr="00822ECB">
                        <w:rPr>
                          <w:rFonts w:ascii="FlandersArtSans-Regular" w:eastAsia="Calibri" w:hAnsi="FlandersArtSans-Regular"/>
                          <w:b/>
                          <w:bCs/>
                          <w:color w:val="FFFFFF" w:themeColor="background1"/>
                          <w:sz w:val="24"/>
                          <w:szCs w:val="24"/>
                        </w:rPr>
                        <w:t>&gt; wooneenheden uitgenodigd voor een klimaattafel</w:t>
                      </w:r>
                    </w:p>
                  </w:txbxContent>
                </v:textbox>
              </v:shape>
            </w:pict>
          </mc:Fallback>
        </mc:AlternateContent>
      </w:r>
      <w:r w:rsidR="004B382C">
        <w:rPr>
          <w:noProof/>
        </w:rPr>
        <w:drawing>
          <wp:anchor distT="0" distB="0" distL="114935" distR="114935" simplePos="0" relativeHeight="251684909" behindDoc="0" locked="0" layoutInCell="1" allowOverlap="1" wp14:anchorId="6B92BA2F" wp14:editId="26358DCD">
            <wp:simplePos x="0" y="0"/>
            <wp:positionH relativeFrom="column">
              <wp:posOffset>8503920</wp:posOffset>
            </wp:positionH>
            <wp:positionV relativeFrom="paragraph">
              <wp:posOffset>2747645</wp:posOffset>
            </wp:positionV>
            <wp:extent cx="552450" cy="303530"/>
            <wp:effectExtent l="0" t="0" r="0" b="1270"/>
            <wp:wrapNone/>
            <wp:docPr id="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
                    <pic:cNvPicPr>
                      <a:picLocks noChangeAspect="1"/>
                    </pic:cNvPicPr>
                  </pic:nvPicPr>
                  <pic:blipFill>
                    <a:blip r:embed="rId46"/>
                    <a:stretch>
                      <a:fillRect/>
                    </a:stretch>
                  </pic:blipFill>
                  <pic:spPr>
                    <a:xfrm>
                      <a:off x="0" y="0"/>
                      <a:ext cx="552450" cy="303530"/>
                    </a:xfrm>
                    <a:prstGeom prst="rect">
                      <a:avLst/>
                    </a:prstGeom>
                    <a:noFill/>
                    <a:ln>
                      <a:noFill/>
                    </a:ln>
                  </pic:spPr>
                </pic:pic>
              </a:graphicData>
            </a:graphic>
          </wp:anchor>
        </w:drawing>
      </w:r>
      <w:r w:rsidR="004B382C" w:rsidRPr="004140CF">
        <w:rPr>
          <w:rFonts w:ascii="FlandersArtSans-Regular" w:eastAsia="Calibri" w:hAnsi="FlandersArtSans-Regular" w:cs="Arial"/>
          <w:noProof/>
          <w:sz w:val="21"/>
          <w:szCs w:val="21"/>
        </w:rPr>
        <w:drawing>
          <wp:anchor distT="0" distB="0" distL="114300" distR="114300" simplePos="0" relativeHeight="251682861" behindDoc="0" locked="0" layoutInCell="1" allowOverlap="1" wp14:anchorId="52875AD7" wp14:editId="3F77F66D">
            <wp:simplePos x="0" y="0"/>
            <wp:positionH relativeFrom="column">
              <wp:posOffset>3006090</wp:posOffset>
            </wp:positionH>
            <wp:positionV relativeFrom="paragraph">
              <wp:posOffset>4979670</wp:posOffset>
            </wp:positionV>
            <wp:extent cx="629920" cy="629920"/>
            <wp:effectExtent l="0" t="0" r="0" b="0"/>
            <wp:wrapNone/>
            <wp:docPr id="440921182" name="Graphic 440921182" descr="LEKP-rapport_pie_LB_HW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921158" name="Graphic 440921158" descr="LEKP-rapport_pie_LB_HWO"/>
                    <pic:cNvPicPr/>
                  </pic:nvPicPr>
                  <pic:blipFill>
                    <a:blip r:embed="rId33">
                      <a:extLst>
                        <a:ext uri="{28A0092B-C50C-407E-A947-70E740481C1C}">
                          <a14:useLocalDpi xmlns:a14="http://schemas.microsoft.com/office/drawing/2010/main" val="0"/>
                        </a:ext>
                        <a:ext uri="{96DAC541-7B7A-43D3-8B79-37D633B846F1}">
                          <asvg:svgBlip xmlns:asvg="http://schemas.microsoft.com/office/drawing/2016/SVG/main" r:embed="rId34"/>
                        </a:ext>
                      </a:extLst>
                    </a:blip>
                    <a:stretch>
                      <a:fillRect/>
                    </a:stretch>
                  </pic:blipFill>
                  <pic:spPr>
                    <a:xfrm>
                      <a:off x="0" y="0"/>
                      <a:ext cx="629920" cy="629920"/>
                    </a:xfrm>
                    <a:prstGeom prst="rect">
                      <a:avLst/>
                    </a:prstGeom>
                  </pic:spPr>
                </pic:pic>
              </a:graphicData>
            </a:graphic>
            <wp14:sizeRelH relativeFrom="margin">
              <wp14:pctWidth>0</wp14:pctWidth>
            </wp14:sizeRelH>
            <wp14:sizeRelV relativeFrom="margin">
              <wp14:pctHeight>0</wp14:pctHeight>
            </wp14:sizeRelV>
          </wp:anchor>
        </w:drawing>
      </w:r>
      <w:r w:rsidR="004B382C" w:rsidRPr="004140CF">
        <w:rPr>
          <w:rFonts w:ascii="FlandersArtSans-Regular" w:eastAsia="Calibri" w:hAnsi="FlandersArtSans-Regular" w:cs="Arial"/>
          <w:noProof/>
          <w:sz w:val="21"/>
          <w:szCs w:val="21"/>
        </w:rPr>
        <w:drawing>
          <wp:anchor distT="0" distB="0" distL="114300" distR="114300" simplePos="0" relativeHeight="251681837" behindDoc="0" locked="0" layoutInCell="1" allowOverlap="1" wp14:anchorId="0EA371B4" wp14:editId="783581BF">
            <wp:simplePos x="0" y="0"/>
            <wp:positionH relativeFrom="column">
              <wp:posOffset>1596390</wp:posOffset>
            </wp:positionH>
            <wp:positionV relativeFrom="paragraph">
              <wp:posOffset>4206875</wp:posOffset>
            </wp:positionV>
            <wp:extent cx="629920" cy="629920"/>
            <wp:effectExtent l="0" t="0" r="0" b="0"/>
            <wp:wrapNone/>
            <wp:docPr id="440921181" name="Graphic 440921181" descr="LEKP-rapport_pie_LB_O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921157" name="Graphic 440921157" descr="LEKP-rapport_pie_LB_ONT"/>
                    <pic:cNvPicPr/>
                  </pic:nvPicPr>
                  <pic:blipFill>
                    <a:blip r:embed="rId33">
                      <a:extLst>
                        <a:ext uri="{28A0092B-C50C-407E-A947-70E740481C1C}">
                          <a14:useLocalDpi xmlns:a14="http://schemas.microsoft.com/office/drawing/2010/main" val="0"/>
                        </a:ext>
                        <a:ext uri="{96DAC541-7B7A-43D3-8B79-37D633B846F1}">
                          <asvg:svgBlip xmlns:asvg="http://schemas.microsoft.com/office/drawing/2016/SVG/main" r:embed="rId35"/>
                        </a:ext>
                      </a:extLst>
                    </a:blip>
                    <a:stretch>
                      <a:fillRect/>
                    </a:stretch>
                  </pic:blipFill>
                  <pic:spPr>
                    <a:xfrm>
                      <a:off x="0" y="0"/>
                      <a:ext cx="629920" cy="629920"/>
                    </a:xfrm>
                    <a:prstGeom prst="rect">
                      <a:avLst/>
                    </a:prstGeom>
                  </pic:spPr>
                </pic:pic>
              </a:graphicData>
            </a:graphic>
            <wp14:sizeRelH relativeFrom="margin">
              <wp14:pctWidth>0</wp14:pctWidth>
            </wp14:sizeRelH>
            <wp14:sizeRelV relativeFrom="margin">
              <wp14:pctHeight>0</wp14:pctHeight>
            </wp14:sizeRelV>
          </wp:anchor>
        </w:drawing>
      </w:r>
      <w:r w:rsidR="004B382C" w:rsidRPr="004140CF">
        <w:rPr>
          <w:rFonts w:ascii="FlandersArtSans-Regular" w:eastAsia="Calibri" w:hAnsi="FlandersArtSans-Regular" w:cs="Arial"/>
          <w:noProof/>
          <w:sz w:val="21"/>
          <w:szCs w:val="21"/>
        </w:rPr>
        <w:drawing>
          <wp:anchor distT="0" distB="0" distL="114300" distR="114300" simplePos="0" relativeHeight="251680813" behindDoc="0" locked="0" layoutInCell="1" allowOverlap="1" wp14:anchorId="2CC702E5" wp14:editId="37BF6789">
            <wp:simplePos x="0" y="0"/>
            <wp:positionH relativeFrom="column">
              <wp:posOffset>7623810</wp:posOffset>
            </wp:positionH>
            <wp:positionV relativeFrom="paragraph">
              <wp:posOffset>5532755</wp:posOffset>
            </wp:positionV>
            <wp:extent cx="629920" cy="629920"/>
            <wp:effectExtent l="0" t="0" r="0" b="0"/>
            <wp:wrapNone/>
            <wp:docPr id="440921180" name="Graphic 440921180" descr="LEKP-rapport_pie_LB_F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921155" name="Graphic 440921155" descr="LEKP-rapport_pie_LB_FIE"/>
                    <pic:cNvPicPr/>
                  </pic:nvPicPr>
                  <pic:blipFill>
                    <a:blip r:embed="rId33">
                      <a:extLst>
                        <a:ext uri="{28A0092B-C50C-407E-A947-70E740481C1C}">
                          <a14:useLocalDpi xmlns:a14="http://schemas.microsoft.com/office/drawing/2010/main" val="0"/>
                        </a:ext>
                        <a:ext uri="{96DAC541-7B7A-43D3-8B79-37D633B846F1}">
                          <asvg:svgBlip xmlns:asvg="http://schemas.microsoft.com/office/drawing/2016/SVG/main" r:embed="rId36"/>
                        </a:ext>
                      </a:extLst>
                    </a:blip>
                    <a:stretch>
                      <a:fillRect/>
                    </a:stretch>
                  </pic:blipFill>
                  <pic:spPr>
                    <a:xfrm>
                      <a:off x="0" y="0"/>
                      <a:ext cx="629920" cy="629920"/>
                    </a:xfrm>
                    <a:prstGeom prst="rect">
                      <a:avLst/>
                    </a:prstGeom>
                  </pic:spPr>
                </pic:pic>
              </a:graphicData>
            </a:graphic>
            <wp14:sizeRelH relativeFrom="margin">
              <wp14:pctWidth>0</wp14:pctWidth>
            </wp14:sizeRelH>
            <wp14:sizeRelV relativeFrom="margin">
              <wp14:pctHeight>0</wp14:pctHeight>
            </wp14:sizeRelV>
          </wp:anchor>
        </w:drawing>
      </w:r>
      <w:r w:rsidR="004B382C" w:rsidRPr="004140CF">
        <w:rPr>
          <w:rFonts w:ascii="FlandersArtSans-Regular" w:eastAsia="Calibri" w:hAnsi="FlandersArtSans-Regular" w:cs="Arial"/>
          <w:noProof/>
          <w:sz w:val="21"/>
          <w:szCs w:val="21"/>
        </w:rPr>
        <w:drawing>
          <wp:anchor distT="0" distB="0" distL="114300" distR="114300" simplePos="0" relativeHeight="251678765" behindDoc="0" locked="0" layoutInCell="1" allowOverlap="1" wp14:anchorId="1B7B342B" wp14:editId="59031194">
            <wp:simplePos x="0" y="0"/>
            <wp:positionH relativeFrom="column">
              <wp:posOffset>7364730</wp:posOffset>
            </wp:positionH>
            <wp:positionV relativeFrom="paragraph">
              <wp:posOffset>4313555</wp:posOffset>
            </wp:positionV>
            <wp:extent cx="629920" cy="629920"/>
            <wp:effectExtent l="0" t="0" r="0" b="0"/>
            <wp:wrapNone/>
            <wp:docPr id="440921178" name="Graphic 440921178" descr="LEKP-rapport_pie_LB_DS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Graphic 51" descr="LEKP-rapport_pie_LB_DSY"/>
                    <pic:cNvPicPr/>
                  </pic:nvPicPr>
                  <pic:blipFill>
                    <a:blip r:embed="rId37">
                      <a:extLst>
                        <a:ext uri="{28A0092B-C50C-407E-A947-70E740481C1C}">
                          <a14:useLocalDpi xmlns:a14="http://schemas.microsoft.com/office/drawing/2010/main" val="0"/>
                        </a:ext>
                        <a:ext uri="{96DAC541-7B7A-43D3-8B79-37D633B846F1}">
                          <asvg:svgBlip xmlns:asvg="http://schemas.microsoft.com/office/drawing/2016/SVG/main" r:embed="rId38"/>
                        </a:ext>
                      </a:extLst>
                    </a:blip>
                    <a:stretch>
                      <a:fillRect/>
                    </a:stretch>
                  </pic:blipFill>
                  <pic:spPr>
                    <a:xfrm>
                      <a:off x="0" y="0"/>
                      <a:ext cx="629920" cy="629920"/>
                    </a:xfrm>
                    <a:prstGeom prst="rect">
                      <a:avLst/>
                    </a:prstGeom>
                  </pic:spPr>
                </pic:pic>
              </a:graphicData>
            </a:graphic>
            <wp14:sizeRelH relativeFrom="margin">
              <wp14:pctWidth>0</wp14:pctWidth>
            </wp14:sizeRelH>
            <wp14:sizeRelV relativeFrom="margin">
              <wp14:pctHeight>0</wp14:pctHeight>
            </wp14:sizeRelV>
          </wp:anchor>
        </w:drawing>
      </w:r>
      <w:r w:rsidR="004B382C" w:rsidRPr="004140CF">
        <w:rPr>
          <w:rFonts w:ascii="FlandersArtSans-Regular" w:eastAsia="Calibri" w:hAnsi="FlandersArtSans-Regular" w:cs="Arial"/>
          <w:noProof/>
          <w:sz w:val="21"/>
          <w:szCs w:val="21"/>
        </w:rPr>
        <w:drawing>
          <wp:anchor distT="0" distB="0" distL="114300" distR="114300" simplePos="0" relativeHeight="251677741" behindDoc="0" locked="0" layoutInCell="1" allowOverlap="1" wp14:anchorId="2A8F423C" wp14:editId="087E6D5B">
            <wp:simplePos x="0" y="0"/>
            <wp:positionH relativeFrom="column">
              <wp:posOffset>6015990</wp:posOffset>
            </wp:positionH>
            <wp:positionV relativeFrom="paragraph">
              <wp:posOffset>1768475</wp:posOffset>
            </wp:positionV>
            <wp:extent cx="629920" cy="629920"/>
            <wp:effectExtent l="0" t="0" r="0" b="0"/>
            <wp:wrapNone/>
            <wp:docPr id="440921177" name="Graphic 440921177" descr="LEKP-rapport_pie_LB_HE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Graphic 47" descr="LEKP-rapport_pie_LB_HEP"/>
                    <pic:cNvPicPr/>
                  </pic:nvPicPr>
                  <pic:blipFill>
                    <a:blip r:embed="rId33">
                      <a:extLst>
                        <a:ext uri="{28A0092B-C50C-407E-A947-70E740481C1C}">
                          <a14:useLocalDpi xmlns:a14="http://schemas.microsoft.com/office/drawing/2010/main" val="0"/>
                        </a:ext>
                        <a:ext uri="{96DAC541-7B7A-43D3-8B79-37D633B846F1}">
                          <asvg:svgBlip xmlns:asvg="http://schemas.microsoft.com/office/drawing/2016/SVG/main" r:embed="rId39"/>
                        </a:ext>
                      </a:extLst>
                    </a:blip>
                    <a:stretch>
                      <a:fillRect/>
                    </a:stretch>
                  </pic:blipFill>
                  <pic:spPr>
                    <a:xfrm>
                      <a:off x="0" y="0"/>
                      <a:ext cx="629920" cy="629920"/>
                    </a:xfrm>
                    <a:prstGeom prst="rect">
                      <a:avLst/>
                    </a:prstGeom>
                  </pic:spPr>
                </pic:pic>
              </a:graphicData>
            </a:graphic>
            <wp14:sizeRelH relativeFrom="margin">
              <wp14:pctWidth>0</wp14:pctWidth>
            </wp14:sizeRelH>
            <wp14:sizeRelV relativeFrom="margin">
              <wp14:pctHeight>0</wp14:pctHeight>
            </wp14:sizeRelV>
          </wp:anchor>
        </w:drawing>
      </w:r>
      <w:r w:rsidR="004B382C" w:rsidRPr="004140CF">
        <w:rPr>
          <w:rFonts w:ascii="FlandersArtSans-Regular" w:eastAsia="Calibri" w:hAnsi="FlandersArtSans-Regular" w:cs="Arial"/>
          <w:noProof/>
          <w:sz w:val="21"/>
          <w:szCs w:val="21"/>
        </w:rPr>
        <w:drawing>
          <wp:anchor distT="0" distB="0" distL="114300" distR="114300" simplePos="0" relativeHeight="251676717" behindDoc="0" locked="0" layoutInCell="1" allowOverlap="1" wp14:anchorId="2DC8440D" wp14:editId="753600B1">
            <wp:simplePos x="0" y="0"/>
            <wp:positionH relativeFrom="column">
              <wp:posOffset>7806690</wp:posOffset>
            </wp:positionH>
            <wp:positionV relativeFrom="paragraph">
              <wp:posOffset>894080</wp:posOffset>
            </wp:positionV>
            <wp:extent cx="629920" cy="629920"/>
            <wp:effectExtent l="0" t="0" r="0" b="0"/>
            <wp:wrapNone/>
            <wp:docPr id="440921176" name="Graphic 440921176" descr="LEKP-rapport_pie_LB_C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Graphic 43" descr="LEKP-rapport_pie_LB_COR"/>
                    <pic:cNvPicPr/>
                  </pic:nvPicPr>
                  <pic:blipFill>
                    <a:blip r:embed="rId33">
                      <a:extLst>
                        <a:ext uri="{28A0092B-C50C-407E-A947-70E740481C1C}">
                          <a14:useLocalDpi xmlns:a14="http://schemas.microsoft.com/office/drawing/2010/main" val="0"/>
                        </a:ext>
                        <a:ext uri="{96DAC541-7B7A-43D3-8B79-37D633B846F1}">
                          <asvg:svgBlip xmlns:asvg="http://schemas.microsoft.com/office/drawing/2016/SVG/main" r:embed="rId40"/>
                        </a:ext>
                      </a:extLst>
                    </a:blip>
                    <a:stretch>
                      <a:fillRect/>
                    </a:stretch>
                  </pic:blipFill>
                  <pic:spPr>
                    <a:xfrm>
                      <a:off x="0" y="0"/>
                      <a:ext cx="629920" cy="629920"/>
                    </a:xfrm>
                    <a:prstGeom prst="rect">
                      <a:avLst/>
                    </a:prstGeom>
                  </pic:spPr>
                </pic:pic>
              </a:graphicData>
            </a:graphic>
            <wp14:sizeRelH relativeFrom="margin">
              <wp14:pctWidth>0</wp14:pctWidth>
            </wp14:sizeRelH>
            <wp14:sizeRelV relativeFrom="margin">
              <wp14:pctHeight>0</wp14:pctHeight>
            </wp14:sizeRelV>
          </wp:anchor>
        </w:drawing>
      </w:r>
      <w:r w:rsidR="004B382C" w:rsidRPr="004140CF">
        <w:rPr>
          <w:rFonts w:ascii="FlandersArtSans-Regular" w:eastAsia="Calibri" w:hAnsi="FlandersArtSans-Regular" w:cs="Arial"/>
          <w:noProof/>
          <w:sz w:val="21"/>
          <w:szCs w:val="21"/>
        </w:rPr>
        <w:drawing>
          <wp:anchor distT="0" distB="0" distL="114300" distR="114300" simplePos="0" relativeHeight="251675693" behindDoc="0" locked="0" layoutInCell="1" allowOverlap="1" wp14:anchorId="5C2EBD40" wp14:editId="33C56ED4">
            <wp:simplePos x="0" y="0"/>
            <wp:positionH relativeFrom="column">
              <wp:posOffset>1504950</wp:posOffset>
            </wp:positionH>
            <wp:positionV relativeFrom="paragraph">
              <wp:posOffset>2295525</wp:posOffset>
            </wp:positionV>
            <wp:extent cx="629920" cy="629920"/>
            <wp:effectExtent l="0" t="0" r="0" b="0"/>
            <wp:wrapNone/>
            <wp:docPr id="440921175" name="Graphic 440921175" descr="LEKP-rapport_pie_LB_NG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Graphic 42" descr="LEKP-rapport_pie_LB_NGP"/>
                    <pic:cNvPicPr/>
                  </pic:nvPicPr>
                  <pic:blipFill>
                    <a:blip r:embed="rId33">
                      <a:extLst>
                        <a:ext uri="{28A0092B-C50C-407E-A947-70E740481C1C}">
                          <a14:useLocalDpi xmlns:a14="http://schemas.microsoft.com/office/drawing/2010/main" val="0"/>
                        </a:ext>
                        <a:ext uri="{96DAC541-7B7A-43D3-8B79-37D633B846F1}">
                          <asvg:svgBlip xmlns:asvg="http://schemas.microsoft.com/office/drawing/2016/SVG/main" r:embed="rId41"/>
                        </a:ext>
                      </a:extLst>
                    </a:blip>
                    <a:stretch>
                      <a:fillRect/>
                    </a:stretch>
                  </pic:blipFill>
                  <pic:spPr>
                    <a:xfrm>
                      <a:off x="0" y="0"/>
                      <a:ext cx="629920" cy="629920"/>
                    </a:xfrm>
                    <a:prstGeom prst="rect">
                      <a:avLst/>
                    </a:prstGeom>
                  </pic:spPr>
                </pic:pic>
              </a:graphicData>
            </a:graphic>
            <wp14:sizeRelH relativeFrom="margin">
              <wp14:pctWidth>0</wp14:pctWidth>
            </wp14:sizeRelH>
            <wp14:sizeRelV relativeFrom="margin">
              <wp14:pctHeight>0</wp14:pctHeight>
            </wp14:sizeRelV>
          </wp:anchor>
        </w:drawing>
      </w:r>
      <w:r w:rsidR="004B382C" w:rsidRPr="00935CED">
        <w:rPr>
          <w:noProof/>
        </w:rPr>
        <w:drawing>
          <wp:anchor distT="0" distB="0" distL="114300" distR="114300" simplePos="0" relativeHeight="251674669" behindDoc="0" locked="0" layoutInCell="1" allowOverlap="1" wp14:anchorId="314DD32A" wp14:editId="38397D7A">
            <wp:simplePos x="0" y="0"/>
            <wp:positionH relativeFrom="column">
              <wp:posOffset>3402330</wp:posOffset>
            </wp:positionH>
            <wp:positionV relativeFrom="paragraph">
              <wp:posOffset>1577975</wp:posOffset>
            </wp:positionV>
            <wp:extent cx="629920" cy="629920"/>
            <wp:effectExtent l="0" t="0" r="0" b="0"/>
            <wp:wrapNone/>
            <wp:docPr id="440921174" name="Graphic 440921174" descr="LEKP-rapport_pie_LB_HG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921159" name="Graphic 440921159" descr="LEKP-rapport_pie_LB_HGT"/>
                    <pic:cNvPicPr/>
                  </pic:nvPicPr>
                  <pic:blipFill>
                    <a:blip r:embed="rId33">
                      <a:extLst>
                        <a:ext uri="{28A0092B-C50C-407E-A947-70E740481C1C}">
                          <a14:useLocalDpi xmlns:a14="http://schemas.microsoft.com/office/drawing/2010/main" val="0"/>
                        </a:ext>
                        <a:ext uri="{96DAC541-7B7A-43D3-8B79-37D633B846F1}">
                          <asvg:svgBlip xmlns:asvg="http://schemas.microsoft.com/office/drawing/2016/SVG/main" r:embed="rId42"/>
                        </a:ext>
                      </a:extLst>
                    </a:blip>
                    <a:stretch>
                      <a:fillRect/>
                    </a:stretch>
                  </pic:blipFill>
                  <pic:spPr>
                    <a:xfrm>
                      <a:off x="0" y="0"/>
                      <a:ext cx="629920" cy="629920"/>
                    </a:xfrm>
                    <a:prstGeom prst="rect">
                      <a:avLst/>
                    </a:prstGeom>
                  </pic:spPr>
                </pic:pic>
              </a:graphicData>
            </a:graphic>
          </wp:anchor>
        </w:drawing>
      </w:r>
      <w:r w:rsidR="004B382C" w:rsidRPr="00935CED">
        <w:rPr>
          <w:noProof/>
        </w:rPr>
        <w:drawing>
          <wp:anchor distT="0" distB="0" distL="114300" distR="114300" simplePos="0" relativeHeight="251673645" behindDoc="0" locked="0" layoutInCell="1" allowOverlap="1" wp14:anchorId="3D14DF5E" wp14:editId="108F8F95">
            <wp:simplePos x="0" y="0"/>
            <wp:positionH relativeFrom="column">
              <wp:posOffset>1687830</wp:posOffset>
            </wp:positionH>
            <wp:positionV relativeFrom="paragraph">
              <wp:posOffset>907415</wp:posOffset>
            </wp:positionV>
            <wp:extent cx="629920" cy="629920"/>
            <wp:effectExtent l="0" t="0" r="0" b="0"/>
            <wp:wrapNone/>
            <wp:docPr id="440921172" name="Graphic 440921172" descr="LEKP-rapport_pie_LB_B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921153" name="Graphic 440921153" descr="LEKP-rapport_pie_LB_BOM"/>
                    <pic:cNvPicPr/>
                  </pic:nvPicPr>
                  <pic:blipFill>
                    <a:blip r:embed="rId33">
                      <a:extLst>
                        <a:ext uri="{28A0092B-C50C-407E-A947-70E740481C1C}">
                          <a14:useLocalDpi xmlns:a14="http://schemas.microsoft.com/office/drawing/2010/main" val="0"/>
                        </a:ext>
                        <a:ext uri="{96DAC541-7B7A-43D3-8B79-37D633B846F1}">
                          <asvg:svgBlip xmlns:asvg="http://schemas.microsoft.com/office/drawing/2016/SVG/main" r:embed="rId43"/>
                        </a:ext>
                      </a:extLst>
                    </a:blip>
                    <a:stretch>
                      <a:fillRect/>
                    </a:stretch>
                  </pic:blipFill>
                  <pic:spPr>
                    <a:xfrm>
                      <a:off x="0" y="0"/>
                      <a:ext cx="629920" cy="629920"/>
                    </a:xfrm>
                    <a:prstGeom prst="rect">
                      <a:avLst/>
                    </a:prstGeom>
                  </pic:spPr>
                </pic:pic>
              </a:graphicData>
            </a:graphic>
          </wp:anchor>
        </w:drawing>
      </w:r>
      <w:r w:rsidR="004B382C">
        <w:rPr>
          <w:noProof/>
          <w:sz w:val="21"/>
        </w:rPr>
        <mc:AlternateContent>
          <mc:Choice Requires="wps">
            <w:drawing>
              <wp:anchor distT="0" distB="0" distL="114300" distR="114300" simplePos="0" relativeHeight="251672621" behindDoc="0" locked="0" layoutInCell="1" allowOverlap="1" wp14:anchorId="2FB0C6A6" wp14:editId="6E840DEF">
                <wp:simplePos x="0" y="0"/>
                <wp:positionH relativeFrom="column">
                  <wp:posOffset>6595110</wp:posOffset>
                </wp:positionH>
                <wp:positionV relativeFrom="paragraph">
                  <wp:posOffset>1859915</wp:posOffset>
                </wp:positionV>
                <wp:extent cx="2598420" cy="480060"/>
                <wp:effectExtent l="0" t="0" r="0" b="0"/>
                <wp:wrapNone/>
                <wp:docPr id="440921171" name="Text Box 3"/>
                <wp:cNvGraphicFramePr/>
                <a:graphic xmlns:a="http://schemas.openxmlformats.org/drawingml/2006/main">
                  <a:graphicData uri="http://schemas.microsoft.com/office/word/2010/wordprocessingShape">
                    <wps:wsp>
                      <wps:cNvSpPr txBox="1"/>
                      <wps:spPr>
                        <a:xfrm>
                          <a:off x="0" y="0"/>
                          <a:ext cx="2598420" cy="48006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B0C0E01" w14:textId="77777777" w:rsidR="004B382C" w:rsidRPr="00584CCD" w:rsidRDefault="004B382C" w:rsidP="004B382C">
                            <w:pPr>
                              <w:wordWrap w:val="0"/>
                              <w:spacing w:after="0" w:line="240" w:lineRule="auto"/>
                              <w:rPr>
                                <w:rFonts w:ascii="FlandersArtSans-Regular" w:eastAsia="Calibri" w:hAnsi="FlandersArtSans-Regular"/>
                                <w:b/>
                                <w:bCs/>
                                <w:color w:val="FFFFFF" w:themeColor="background1"/>
                                <w:sz w:val="24"/>
                                <w:szCs w:val="24"/>
                              </w:rPr>
                            </w:pPr>
                            <w:r w:rsidRPr="00822ECB">
                              <w:rPr>
                                <w:rFonts w:ascii="FlandersArtSans-Regular" w:eastAsia="Calibri" w:hAnsi="FlandersArtSans-Regular"/>
                                <w:b/>
                                <w:bCs/>
                                <w:color w:val="FFFFFF" w:themeColor="background1"/>
                                <w:sz w:val="24"/>
                                <w:szCs w:val="24"/>
                              </w:rPr>
                              <w:t>0 coöperatief/participatief hernieuwbare energieprojecten</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2FB0C6A6" id="_x0000_s1039" type="#_x0000_t202" style="position:absolute;left:0;text-align:left;margin-left:519.3pt;margin-top:146.45pt;width:204.6pt;height:37.8pt;z-index:25167262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" filled="f" stroked="f" strokeweight=".5pt">
                <v:textbox>
                  <w:txbxContent>
                    <w:p w14:paraId="7B0C0E01" w14:textId="77777777" w:rsidR="004B382C" w:rsidRPr="00584CCD" w:rsidRDefault="004B382C" w:rsidP="004B382C">
                      <w:pPr>
                        <w:wordWrap w:val="0"/>
                        <w:spacing w:after="0" w:line="240" w:lineRule="auto"/>
                        <w:rPr>
                          <w:rFonts w:ascii="FlandersArtSans-Regular" w:eastAsia="Calibri" w:hAnsi="FlandersArtSans-Regular"/>
                          <w:b/>
                          <w:bCs/>
                          <w:color w:val="FFFFFF" w:themeColor="background1"/>
                          <w:sz w:val="24"/>
                          <w:szCs w:val="24"/>
                        </w:rPr>
                      </w:pPr>
                      <w:r w:rsidRPr="00822ECB">
                        <w:rPr>
                          <w:rFonts w:ascii="FlandersArtSans-Regular" w:eastAsia="Calibri" w:hAnsi="FlandersArtSans-Regular"/>
                          <w:b/>
                          <w:bCs/>
                          <w:color w:val="FFFFFF" w:themeColor="background1"/>
                          <w:sz w:val="24"/>
                          <w:szCs w:val="24"/>
                        </w:rPr>
                        <w:t>&lt;</w:t>
                      </w:r>
                      <w:proofErr w:type="spellStart"/>
                      <w:r w:rsidRPr="00822ECB">
                        <w:rPr>
                          <w:rFonts w:ascii="FlandersArtSans-Regular" w:eastAsia="Calibri" w:hAnsi="FlandersArtSans-Regular"/>
                          <w:b/>
                          <w:bCs/>
                          <w:color w:val="FFFFFF" w:themeColor="background1"/>
                          <w:sz w:val="24"/>
                          <w:szCs w:val="24"/>
                        </w:rPr>
                        <w:t>vHEP_LB</w:t>
                      </w:r>
                      <w:proofErr w:type="spellEnd"/>
                      <w:r w:rsidRPr="00822ECB">
                        <w:rPr>
                          <w:rFonts w:ascii="FlandersArtSans-Regular" w:eastAsia="Calibri" w:hAnsi="FlandersArtSans-Regular"/>
                          <w:b/>
                          <w:bCs/>
                          <w:color w:val="FFFFFF" w:themeColor="background1"/>
                          <w:sz w:val="24"/>
                          <w:szCs w:val="24"/>
                        </w:rPr>
                        <w:t>&gt; coöperatief/participatief hernieuwbare energieprojecten</w:t>
                      </w:r>
                    </w:p>
                  </w:txbxContent>
                </v:textbox>
              </v:shape>
            </w:pict>
          </mc:Fallback>
        </mc:AlternateContent>
      </w:r>
      <w:r w:rsidR="004B382C">
        <w:rPr>
          <w:noProof/>
          <w:sz w:val="21"/>
        </w:rPr>
        <mc:AlternateContent>
          <mc:Choice Requires="wps">
            <w:drawing>
              <wp:anchor distT="0" distB="0" distL="114300" distR="114300" simplePos="0" relativeHeight="251671597" behindDoc="0" locked="0" layoutInCell="1" allowOverlap="1" wp14:anchorId="33CB506B" wp14:editId="5B177C9D">
                <wp:simplePos x="0" y="0"/>
                <wp:positionH relativeFrom="column">
                  <wp:posOffset>5200650</wp:posOffset>
                </wp:positionH>
                <wp:positionV relativeFrom="paragraph">
                  <wp:posOffset>5631815</wp:posOffset>
                </wp:positionV>
                <wp:extent cx="2390775" cy="662940"/>
                <wp:effectExtent l="0" t="0" r="0" b="3810"/>
                <wp:wrapNone/>
                <wp:docPr id="440921170" name="Text Box 2"/>
                <wp:cNvGraphicFramePr/>
                <a:graphic xmlns:a="http://schemas.openxmlformats.org/drawingml/2006/main">
                  <a:graphicData uri="http://schemas.microsoft.com/office/word/2010/wordprocessingShape">
                    <wps:wsp>
                      <wps:cNvSpPr txBox="1"/>
                      <wps:spPr>
                        <a:xfrm>
                          <a:off x="0" y="0"/>
                          <a:ext cx="2390775" cy="66294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62CD91B" w14:textId="77777777" w:rsidR="004B382C" w:rsidRPr="00584CCD" w:rsidRDefault="004B382C" w:rsidP="004B382C">
                            <w:pPr>
                              <w:spacing w:after="0" w:line="240" w:lineRule="auto"/>
                              <w:jc w:val="right"/>
                              <w:rPr>
                                <w:rFonts w:ascii="FlandersArtSans-Regular" w:eastAsia="Calibri" w:hAnsi="FlandersArtSans-Regular"/>
                                <w:b/>
                                <w:bCs/>
                                <w:color w:val="FFFFFF" w:themeColor="background1"/>
                                <w:sz w:val="24"/>
                                <w:szCs w:val="24"/>
                              </w:rPr>
                            </w:pPr>
                            <w:r w:rsidRPr="00822ECB">
                              <w:rPr>
                                <w:rFonts w:ascii="FlandersArtSans-Regular" w:eastAsia="Calibri" w:hAnsi="FlandersArtSans-Regular"/>
                                <w:b/>
                                <w:bCs/>
                                <w:color w:val="FFFFFF" w:themeColor="background1"/>
                                <w:sz w:val="24"/>
                                <w:szCs w:val="24"/>
                              </w:rPr>
                              <w:t xml:space="preserve">0 m extra nieuwe </w:t>
                            </w:r>
                            <w:r>
                              <w:rPr>
                                <w:rFonts w:ascii="FlandersArtSans-Regular" w:eastAsia="Calibri" w:hAnsi="FlandersArtSans-Regular"/>
                                <w:b/>
                                <w:bCs/>
                                <w:color w:val="FFFFFF" w:themeColor="background1"/>
                                <w:sz w:val="24"/>
                                <w:szCs w:val="24"/>
                              </w:rPr>
                              <w:t>of structureel</w:t>
                            </w:r>
                            <w:r w:rsidRPr="00822ECB">
                              <w:rPr>
                                <w:rFonts w:ascii="FlandersArtSans-Regular" w:eastAsia="Calibri" w:hAnsi="FlandersArtSans-Regular"/>
                                <w:b/>
                                <w:bCs/>
                                <w:color w:val="FFFFFF" w:themeColor="background1"/>
                                <w:sz w:val="24"/>
                                <w:szCs w:val="24"/>
                              </w:rPr>
                              <w:t xml:space="preserve"> </w:t>
                            </w:r>
                            <w:proofErr w:type="spellStart"/>
                            <w:r w:rsidRPr="00822ECB">
                              <w:rPr>
                                <w:rFonts w:ascii="FlandersArtSans-Regular" w:eastAsia="Calibri" w:hAnsi="FlandersArtSans-Regular"/>
                                <w:b/>
                                <w:bCs/>
                                <w:color w:val="FFFFFF" w:themeColor="background1"/>
                                <w:sz w:val="24"/>
                                <w:szCs w:val="24"/>
                              </w:rPr>
                              <w:t>opgewaarde</w:t>
                            </w:r>
                            <w:proofErr w:type="spellEnd"/>
                            <w:r w:rsidRPr="00822ECB">
                              <w:rPr>
                                <w:rFonts w:ascii="FlandersArtSans-Regular" w:eastAsia="Calibri" w:hAnsi="FlandersArtSans-Regular"/>
                                <w:b/>
                                <w:bCs/>
                                <w:color w:val="FFFFFF" w:themeColor="background1"/>
                                <w:sz w:val="24"/>
                                <w:szCs w:val="24"/>
                              </w:rPr>
                              <w:t xml:space="preserve"> fietspaden</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33CB506B" id="_x0000_s1040" type="#_x0000_t202" style="position:absolute;left:0;text-align:left;margin-left:409.5pt;margin-top:443.45pt;width:188.25pt;height:52.2pt;z-index:25167159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" filled="f" stroked="f" strokeweight=".5pt">
                <v:textbox>
                  <w:txbxContent>
                    <w:p w14:paraId="362CD91B" w14:textId="77777777" w:rsidR="004B382C" w:rsidRPr="00584CCD" w:rsidRDefault="004B382C" w:rsidP="004B382C">
                      <w:pPr>
                        <w:spacing w:after="0" w:line="240" w:lineRule="auto"/>
                        <w:jc w:val="right"/>
                        <w:rPr>
                          <w:rFonts w:ascii="FlandersArtSans-Regular" w:eastAsia="Calibri" w:hAnsi="FlandersArtSans-Regular"/>
                          <w:b/>
                          <w:bCs/>
                          <w:color w:val="FFFFFF" w:themeColor="background1"/>
                          <w:sz w:val="24"/>
                          <w:szCs w:val="24"/>
                        </w:rPr>
                      </w:pPr>
                      <w:r w:rsidRPr="00822ECB">
                        <w:rPr>
                          <w:rFonts w:ascii="FlandersArtSans-Regular" w:eastAsia="Calibri" w:hAnsi="FlandersArtSans-Regular"/>
                          <w:b/>
                          <w:bCs/>
                          <w:color w:val="FFFFFF" w:themeColor="background1"/>
                          <w:sz w:val="24"/>
                          <w:szCs w:val="24"/>
                        </w:rPr>
                        <w:t>&lt;</w:t>
                      </w:r>
                      <w:proofErr w:type="spellStart"/>
                      <w:r w:rsidRPr="00822ECB">
                        <w:rPr>
                          <w:rFonts w:ascii="FlandersArtSans-Regular" w:eastAsia="Calibri" w:hAnsi="FlandersArtSans-Regular"/>
                          <w:b/>
                          <w:bCs/>
                          <w:color w:val="FFFFFF" w:themeColor="background1"/>
                          <w:sz w:val="24"/>
                          <w:szCs w:val="24"/>
                        </w:rPr>
                        <w:t>vFIE_LB</w:t>
                      </w:r>
                      <w:proofErr w:type="spellEnd"/>
                      <w:r w:rsidRPr="00822ECB">
                        <w:rPr>
                          <w:rFonts w:ascii="FlandersArtSans-Regular" w:eastAsia="Calibri" w:hAnsi="FlandersArtSans-Regular"/>
                          <w:b/>
                          <w:bCs/>
                          <w:color w:val="FFFFFF" w:themeColor="background1"/>
                          <w:sz w:val="24"/>
                          <w:szCs w:val="24"/>
                        </w:rPr>
                        <w:t xml:space="preserve">&gt; m extra nieuwe </w:t>
                      </w:r>
                      <w:r>
                        <w:rPr>
                          <w:rFonts w:ascii="FlandersArtSans-Regular" w:eastAsia="Calibri" w:hAnsi="FlandersArtSans-Regular"/>
                          <w:b/>
                          <w:bCs/>
                          <w:color w:val="FFFFFF" w:themeColor="background1"/>
                          <w:sz w:val="24"/>
                          <w:szCs w:val="24"/>
                        </w:rPr>
                        <w:t>of structureel</w:t>
                      </w:r>
                      <w:r w:rsidRPr="00822ECB">
                        <w:rPr>
                          <w:rFonts w:ascii="FlandersArtSans-Regular" w:eastAsia="Calibri" w:hAnsi="FlandersArtSans-Regular"/>
                          <w:b/>
                          <w:bCs/>
                          <w:color w:val="FFFFFF" w:themeColor="background1"/>
                          <w:sz w:val="24"/>
                          <w:szCs w:val="24"/>
                        </w:rPr>
                        <w:t xml:space="preserve"> </w:t>
                      </w:r>
                      <w:proofErr w:type="spellStart"/>
                      <w:r w:rsidRPr="00822ECB">
                        <w:rPr>
                          <w:rFonts w:ascii="FlandersArtSans-Regular" w:eastAsia="Calibri" w:hAnsi="FlandersArtSans-Regular"/>
                          <w:b/>
                          <w:bCs/>
                          <w:color w:val="FFFFFF" w:themeColor="background1"/>
                          <w:sz w:val="24"/>
                          <w:szCs w:val="24"/>
                        </w:rPr>
                        <w:t>opgewaarde</w:t>
                      </w:r>
                      <w:proofErr w:type="spellEnd"/>
                      <w:r w:rsidRPr="00822ECB">
                        <w:rPr>
                          <w:rFonts w:ascii="FlandersArtSans-Regular" w:eastAsia="Calibri" w:hAnsi="FlandersArtSans-Regular"/>
                          <w:b/>
                          <w:bCs/>
                          <w:color w:val="FFFFFF" w:themeColor="background1"/>
                          <w:sz w:val="24"/>
                          <w:szCs w:val="24"/>
                        </w:rPr>
                        <w:t xml:space="preserve"> fietspaden</w:t>
                      </w:r>
                    </w:p>
                  </w:txbxContent>
                </v:textbox>
              </v:shape>
            </w:pict>
          </mc:Fallback>
        </mc:AlternateContent>
      </w:r>
      <w:r w:rsidR="004B382C">
        <w:rPr>
          <w:noProof/>
          <w:sz w:val="21"/>
        </w:rPr>
        <mc:AlternateContent>
          <mc:Choice Requires="wps">
            <w:drawing>
              <wp:anchor distT="0" distB="0" distL="114300" distR="114300" simplePos="0" relativeHeight="251670573" behindDoc="0" locked="0" layoutInCell="1" allowOverlap="1" wp14:anchorId="6C76BAA7" wp14:editId="2F14775E">
                <wp:simplePos x="0" y="0"/>
                <wp:positionH relativeFrom="column">
                  <wp:posOffset>7082790</wp:posOffset>
                </wp:positionH>
                <wp:positionV relativeFrom="paragraph">
                  <wp:posOffset>5179060</wp:posOffset>
                </wp:positionV>
                <wp:extent cx="2072640" cy="281940"/>
                <wp:effectExtent l="0" t="0" r="0" b="3810"/>
                <wp:wrapNone/>
                <wp:docPr id="440921169" name="Text Box 2"/>
                <wp:cNvGraphicFramePr/>
                <a:graphic xmlns:a="http://schemas.openxmlformats.org/drawingml/2006/main">
                  <a:graphicData uri="http://schemas.microsoft.com/office/word/2010/wordprocessingShape">
                    <wps:wsp>
                      <wps:cNvSpPr txBox="1"/>
                      <wps:spPr>
                        <a:xfrm>
                          <a:off x="0" y="0"/>
                          <a:ext cx="2072640" cy="28194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8E47B5E" w14:textId="4A44C2E1" w:rsidR="004B382C" w:rsidRPr="00584CCD" w:rsidRDefault="00CC7865" w:rsidP="004B382C">
                            <w:pPr>
                              <w:spacing w:after="0" w:line="240" w:lineRule="auto"/>
                              <w:rPr>
                                <w:rFonts w:ascii="FlandersArtSans-Regular" w:eastAsia="Calibri" w:hAnsi="FlandersArtSans-Regular"/>
                                <w:b/>
                                <w:bCs/>
                                <w:color w:val="FFFFFF" w:themeColor="background1"/>
                                <w:sz w:val="24"/>
                                <w:szCs w:val="24"/>
                              </w:rPr>
                            </w:pPr>
                            <w:r>
                              <w:rPr>
                                <w:rFonts w:ascii="FlandersArtSans-Regular" w:eastAsia="Calibri" w:hAnsi="FlandersArtSans-Regular"/>
                                <w:b/>
                                <w:bCs/>
                                <w:color w:val="FFFFFF" w:themeColor="background1"/>
                                <w:sz w:val="24"/>
                                <w:szCs w:val="24"/>
                              </w:rPr>
                              <w:t>18</w:t>
                            </w:r>
                            <w:r w:rsidR="004B382C" w:rsidRPr="00822ECB">
                              <w:rPr>
                                <w:rFonts w:ascii="FlandersArtSans-Regular" w:eastAsia="Calibri" w:hAnsi="FlandersArtSans-Regular"/>
                                <w:b/>
                                <w:bCs/>
                                <w:color w:val="FFFFFF" w:themeColor="background1"/>
                                <w:sz w:val="24"/>
                                <w:szCs w:val="24"/>
                              </w:rPr>
                              <w:t xml:space="preserve"> laadpunten</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anchor>
            </w:drawing>
          </mc:Choice>
          <mc:Fallback>
            <w:pict>
              <v:shape w14:anchorId="6C76BAA7" id="_x0000_s1041" type="#_x0000_t202" style="position:absolute;left:0;text-align:left;margin-left:557.7pt;margin-top:407.8pt;width:163.2pt;height:22.2pt;z-index:25167057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" filled="f" stroked="f" strokeweight=".5pt">
                <v:textbox>
                  <w:txbxContent>
                    <w:p w14:paraId="58E47B5E" w14:textId="4A44C2E1" w:rsidR="004B382C" w:rsidRPr="00584CCD" w:rsidRDefault="00CC7865" w:rsidP="004B382C">
                      <w:pPr>
                        <w:spacing w:after="0" w:line="240" w:lineRule="auto"/>
                        <w:rPr>
                          <w:rFonts w:ascii="FlandersArtSans-Regular" w:eastAsia="Calibri" w:hAnsi="FlandersArtSans-Regular"/>
                          <w:b/>
                          <w:bCs/>
                          <w:color w:val="FFFFFF" w:themeColor="background1"/>
                          <w:sz w:val="24"/>
                          <w:szCs w:val="24"/>
                        </w:rPr>
                      </w:pPr>
                      <w:r>
                        <w:rPr>
                          <w:rFonts w:ascii="FlandersArtSans-Regular" w:eastAsia="Calibri" w:hAnsi="FlandersArtSans-Regular"/>
                          <w:b/>
                          <w:bCs/>
                          <w:color w:val="FFFFFF" w:themeColor="background1"/>
                          <w:sz w:val="24"/>
                          <w:szCs w:val="24"/>
                        </w:rPr>
                        <w:t>&lt;</w:t>
                      </w:r>
                      <w:proofErr w:type="spellStart"/>
                      <w:r>
                        <w:rPr>
                          <w:rFonts w:ascii="FlandersArtSans-Regular" w:eastAsia="Calibri" w:hAnsi="FlandersArtSans-Regular"/>
                          <w:b/>
                          <w:bCs/>
                          <w:color w:val="FFFFFF" w:themeColor="background1"/>
                          <w:sz w:val="24"/>
                          <w:szCs w:val="24"/>
                        </w:rPr>
                        <w:t>vLPT_LB</w:t>
                      </w:r>
                      <w:proofErr w:type="spellEnd"/>
                      <w:r>
                        <w:rPr>
                          <w:rFonts w:ascii="FlandersArtSans-Regular" w:eastAsia="Calibri" w:hAnsi="FlandersArtSans-Regular"/>
                          <w:b/>
                          <w:bCs/>
                          <w:color w:val="FFFFFF" w:themeColor="background1"/>
                          <w:sz w:val="24"/>
                          <w:szCs w:val="24"/>
                        </w:rPr>
                        <w:t>&gt;</w:t>
                      </w:r>
                      <w:r w:rsidR="004B382C" w:rsidRPr="00822ECB">
                        <w:rPr>
                          <w:rFonts w:ascii="FlandersArtSans-Regular" w:eastAsia="Calibri" w:hAnsi="FlandersArtSans-Regular"/>
                          <w:b/>
                          <w:bCs/>
                          <w:color w:val="FFFFFF" w:themeColor="background1"/>
                          <w:sz w:val="24"/>
                          <w:szCs w:val="24"/>
                        </w:rPr>
                        <w:t xml:space="preserve"> laadpunten</w:t>
                      </w:r>
                    </w:p>
                  </w:txbxContent>
                </v:textbox>
              </v:shape>
            </w:pict>
          </mc:Fallback>
        </mc:AlternateContent>
      </w:r>
      <w:r w:rsidR="004B382C">
        <w:rPr>
          <w:noProof/>
          <w:sz w:val="21"/>
        </w:rPr>
        <mc:AlternateContent>
          <mc:Choice Requires="wps">
            <w:drawing>
              <wp:anchor distT="0" distB="0" distL="114300" distR="114300" simplePos="0" relativeHeight="251669549" behindDoc="0" locked="0" layoutInCell="1" allowOverlap="1" wp14:anchorId="3C47E65C" wp14:editId="3F340CF1">
                <wp:simplePos x="0" y="0"/>
                <wp:positionH relativeFrom="column">
                  <wp:posOffset>697230</wp:posOffset>
                </wp:positionH>
                <wp:positionV relativeFrom="paragraph">
                  <wp:posOffset>1765300</wp:posOffset>
                </wp:positionV>
                <wp:extent cx="2661285" cy="357505"/>
                <wp:effectExtent l="0" t="0" r="0" b="4445"/>
                <wp:wrapNone/>
                <wp:docPr id="440921168" name="Text Box 5"/>
                <wp:cNvGraphicFramePr/>
                <a:graphic xmlns:a="http://schemas.openxmlformats.org/drawingml/2006/main">
                  <a:graphicData uri="http://schemas.microsoft.com/office/word/2010/wordprocessingShape">
                    <wps:wsp>
                      <wps:cNvSpPr txBox="1"/>
                      <wps:spPr>
                        <a:xfrm>
                          <a:off x="0" y="0"/>
                          <a:ext cx="2661285" cy="3575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32E7DB4" w14:textId="77777777" w:rsidR="004B382C" w:rsidRPr="00584CCD" w:rsidRDefault="004B382C" w:rsidP="004B382C">
                            <w:pPr>
                              <w:spacing w:after="0" w:line="240" w:lineRule="auto"/>
                              <w:jc w:val="right"/>
                              <w:rPr>
                                <w:rFonts w:ascii="FlandersArtSans-Regular" w:eastAsia="Calibri" w:hAnsi="FlandersArtSans-Regular"/>
                                <w:b/>
                                <w:bCs/>
                                <w:color w:val="FFFFFF" w:themeColor="background1"/>
                                <w:sz w:val="24"/>
                                <w:szCs w:val="24"/>
                              </w:rPr>
                            </w:pPr>
                            <w:r w:rsidRPr="00584CCD">
                              <w:rPr>
                                <w:rFonts w:ascii="FlandersArtSans-Regular" w:eastAsia="Calibri" w:hAnsi="FlandersArtSans-Regular"/>
                                <w:b/>
                                <w:bCs/>
                                <w:color w:val="FFFFFF" w:themeColor="background1"/>
                                <w:sz w:val="24"/>
                                <w:szCs w:val="24"/>
                              </w:rPr>
                              <w:t>0 m extra haag of geveltuin</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anchor>
            </w:drawing>
          </mc:Choice>
          <mc:Fallback>
            <w:pict>
              <v:shape w14:anchorId="3C47E65C" id="_x0000_s1042" type="#_x0000_t202" style="position:absolute;left:0;text-align:left;margin-left:54.9pt;margin-top:139pt;width:209.55pt;height:28.15pt;z-index:251669549;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" filled="f" stroked="f" strokeweight=".5pt">
                <v:textbox>
                  <w:txbxContent>
                    <w:p w14:paraId="632E7DB4" w14:textId="77777777" w:rsidR="004B382C" w:rsidRPr="00584CCD" w:rsidRDefault="004B382C" w:rsidP="004B382C">
                      <w:pPr>
                        <w:spacing w:after="0" w:line="240" w:lineRule="auto"/>
                        <w:jc w:val="right"/>
                        <w:rPr>
                          <w:rFonts w:ascii="FlandersArtSans-Regular" w:eastAsia="Calibri" w:hAnsi="FlandersArtSans-Regular"/>
                          <w:b/>
                          <w:bCs/>
                          <w:color w:val="FFFFFF" w:themeColor="background1"/>
                          <w:sz w:val="24"/>
                          <w:szCs w:val="24"/>
                        </w:rPr>
                      </w:pPr>
                      <w:r w:rsidRPr="00584CCD">
                        <w:rPr>
                          <w:rFonts w:ascii="FlandersArtSans-Regular" w:eastAsia="Calibri" w:hAnsi="FlandersArtSans-Regular"/>
                          <w:b/>
                          <w:bCs/>
                          <w:color w:val="FFFFFF" w:themeColor="background1"/>
                          <w:sz w:val="24"/>
                          <w:szCs w:val="24"/>
                        </w:rPr>
                        <w:t>&lt;</w:t>
                      </w:r>
                      <w:proofErr w:type="spellStart"/>
                      <w:r w:rsidRPr="00584CCD">
                        <w:rPr>
                          <w:rFonts w:ascii="FlandersArtSans-Regular" w:eastAsia="Calibri" w:hAnsi="FlandersArtSans-Regular"/>
                          <w:b/>
                          <w:bCs/>
                          <w:color w:val="FFFFFF" w:themeColor="background1"/>
                          <w:sz w:val="24"/>
                          <w:szCs w:val="24"/>
                        </w:rPr>
                        <w:t>vHGT_LB</w:t>
                      </w:r>
                      <w:proofErr w:type="spellEnd"/>
                      <w:r w:rsidRPr="00584CCD">
                        <w:rPr>
                          <w:rFonts w:ascii="FlandersArtSans-Regular" w:eastAsia="Calibri" w:hAnsi="FlandersArtSans-Regular"/>
                          <w:b/>
                          <w:bCs/>
                          <w:color w:val="FFFFFF" w:themeColor="background1"/>
                          <w:sz w:val="24"/>
                          <w:szCs w:val="24"/>
                        </w:rPr>
                        <w:t>&gt; m extra haag of geveltuin</w:t>
                      </w:r>
                    </w:p>
                  </w:txbxContent>
                </v:textbox>
              </v:shape>
            </w:pict>
          </mc:Fallback>
        </mc:AlternateContent>
      </w:r>
      <w:r w:rsidR="004B382C">
        <w:rPr>
          <w:noProof/>
          <w:sz w:val="21"/>
        </w:rPr>
        <mc:AlternateContent>
          <mc:Choice Requires="wps">
            <w:drawing>
              <wp:anchor distT="0" distB="0" distL="114300" distR="114300" simplePos="0" relativeHeight="251668525" behindDoc="0" locked="0" layoutInCell="1" allowOverlap="1" wp14:anchorId="71E2A787" wp14:editId="4AE15171">
                <wp:simplePos x="0" y="0"/>
                <wp:positionH relativeFrom="column">
                  <wp:posOffset>2236470</wp:posOffset>
                </wp:positionH>
                <wp:positionV relativeFrom="paragraph">
                  <wp:posOffset>1087120</wp:posOffset>
                </wp:positionV>
                <wp:extent cx="2499360" cy="433705"/>
                <wp:effectExtent l="0" t="0" r="0" b="4445"/>
                <wp:wrapNone/>
                <wp:docPr id="440921167" name="Text Box 4"/>
                <wp:cNvGraphicFramePr/>
                <a:graphic xmlns:a="http://schemas.openxmlformats.org/drawingml/2006/main">
                  <a:graphicData uri="http://schemas.microsoft.com/office/word/2010/wordprocessingShape">
                    <wps:wsp>
                      <wps:cNvSpPr txBox="1"/>
                      <wps:spPr>
                        <a:xfrm>
                          <a:off x="0" y="0"/>
                          <a:ext cx="2499360" cy="4337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4B7E1B4" w14:textId="77777777" w:rsidR="004B382C" w:rsidRPr="00584CCD" w:rsidRDefault="004B382C" w:rsidP="004B382C">
                            <w:pPr>
                              <w:spacing w:after="0" w:line="240" w:lineRule="auto"/>
                              <w:rPr>
                                <w:rFonts w:ascii="FlandersArtSans-Regular" w:eastAsia="Calibri" w:hAnsi="FlandersArtSans-Regular"/>
                                <w:b/>
                                <w:bCs/>
                                <w:color w:val="FFFFFF" w:themeColor="background1"/>
                                <w:sz w:val="24"/>
                                <w:szCs w:val="24"/>
                              </w:rPr>
                            </w:pPr>
                            <w:r w:rsidRPr="00822ECB">
                              <w:rPr>
                                <w:rFonts w:ascii="FlandersArtSans-Regular" w:eastAsia="Calibri" w:hAnsi="FlandersArtSans-Regular"/>
                                <w:b/>
                                <w:color w:val="FFFFFF" w:themeColor="background1"/>
                                <w:sz w:val="24"/>
                                <w:szCs w:val="24"/>
                              </w:rPr>
                              <w:t>0 bomen extra</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anchor>
            </w:drawing>
          </mc:Choice>
          <mc:Fallback>
            <w:pict>
              <v:shape w14:anchorId="71E2A787" id="_x0000_s1043" type="#_x0000_t202" style="position:absolute;left:0;text-align:left;margin-left:176.1pt;margin-top:85.6pt;width:196.8pt;height:34.15pt;z-index:25166852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" filled="f" stroked="f" strokeweight=".5pt">
                <v:textbox>
                  <w:txbxContent>
                    <w:p w14:paraId="34B7E1B4" w14:textId="77777777" w:rsidR="004B382C" w:rsidRPr="00584CCD" w:rsidRDefault="004B382C" w:rsidP="004B382C">
                      <w:pPr>
                        <w:spacing w:after="0" w:line="240" w:lineRule="auto"/>
                        <w:rPr>
                          <w:rFonts w:ascii="FlandersArtSans-Regular" w:eastAsia="Calibri" w:hAnsi="FlandersArtSans-Regular"/>
                          <w:b/>
                          <w:bCs/>
                          <w:color w:val="FFFFFF" w:themeColor="background1"/>
                          <w:sz w:val="24"/>
                          <w:szCs w:val="24"/>
                        </w:rPr>
                      </w:pPr>
                      <w:r w:rsidRPr="00822ECB">
                        <w:rPr>
                          <w:rFonts w:ascii="FlandersArtSans-Regular" w:eastAsia="Calibri" w:hAnsi="FlandersArtSans-Regular"/>
                          <w:b/>
                          <w:color w:val="FFFFFF" w:themeColor="background1"/>
                          <w:sz w:val="24"/>
                          <w:szCs w:val="24"/>
                        </w:rPr>
                        <w:t>&lt;</w:t>
                      </w:r>
                      <w:proofErr w:type="spellStart"/>
                      <w:r w:rsidRPr="00822ECB">
                        <w:rPr>
                          <w:rFonts w:ascii="FlandersArtSans-Regular" w:eastAsia="Calibri" w:hAnsi="FlandersArtSans-Regular"/>
                          <w:b/>
                          <w:color w:val="FFFFFF" w:themeColor="background1"/>
                          <w:sz w:val="24"/>
                          <w:szCs w:val="24"/>
                        </w:rPr>
                        <w:t>vBOM_LB</w:t>
                      </w:r>
                      <w:proofErr w:type="spellEnd"/>
                      <w:r w:rsidRPr="00822ECB">
                        <w:rPr>
                          <w:rFonts w:ascii="FlandersArtSans-Regular" w:eastAsia="Calibri" w:hAnsi="FlandersArtSans-Regular"/>
                          <w:b/>
                          <w:color w:val="FFFFFF" w:themeColor="background1"/>
                          <w:sz w:val="24"/>
                          <w:szCs w:val="24"/>
                        </w:rPr>
                        <w:t>&gt; bomen extra</w:t>
                      </w:r>
                    </w:p>
                  </w:txbxContent>
                </v:textbox>
              </v:shape>
            </w:pict>
          </mc:Fallback>
        </mc:AlternateContent>
      </w:r>
      <w:r w:rsidR="004B382C">
        <w:rPr>
          <w:noProof/>
          <w:sz w:val="21"/>
        </w:rPr>
        <mc:AlternateContent>
          <mc:Choice Requires="wps">
            <w:drawing>
              <wp:anchor distT="0" distB="0" distL="114300" distR="114300" simplePos="0" relativeHeight="251667501" behindDoc="0" locked="0" layoutInCell="1" allowOverlap="1" wp14:anchorId="22782F7B" wp14:editId="40FE385D">
                <wp:simplePos x="0" y="0"/>
                <wp:positionH relativeFrom="column">
                  <wp:posOffset>2045970</wp:posOffset>
                </wp:positionH>
                <wp:positionV relativeFrom="paragraph">
                  <wp:posOffset>2451100</wp:posOffset>
                </wp:positionV>
                <wp:extent cx="2743200" cy="433705"/>
                <wp:effectExtent l="0" t="0" r="0" b="4445"/>
                <wp:wrapNone/>
                <wp:docPr id="440921166" name="Text Box 8"/>
                <wp:cNvGraphicFramePr/>
                <a:graphic xmlns:a="http://schemas.openxmlformats.org/drawingml/2006/main">
                  <a:graphicData uri="http://schemas.microsoft.com/office/word/2010/wordprocessingShape">
                    <wps:wsp>
                      <wps:cNvSpPr txBox="1"/>
                      <wps:spPr>
                        <a:xfrm>
                          <a:off x="0" y="0"/>
                          <a:ext cx="2743200" cy="4337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367CD16" w14:textId="77777777" w:rsidR="004B382C" w:rsidRPr="00584CCD" w:rsidRDefault="004B382C" w:rsidP="004B382C">
                            <w:pPr>
                              <w:spacing w:after="0" w:line="240" w:lineRule="auto"/>
                              <w:rPr>
                                <w:rFonts w:ascii="FlandersArtSans-Regular" w:eastAsia="Calibri" w:hAnsi="FlandersArtSans-Regular"/>
                                <w:b/>
                                <w:bCs/>
                                <w:color w:val="FFFFFF" w:themeColor="background1"/>
                                <w:sz w:val="24"/>
                                <w:szCs w:val="24"/>
                              </w:rPr>
                            </w:pPr>
                            <w:r w:rsidRPr="00822ECB">
                              <w:rPr>
                                <w:rFonts w:ascii="FlandersArtSans-Regular" w:eastAsia="Calibri" w:hAnsi="FlandersArtSans-Regular"/>
                                <w:b/>
                                <w:bCs/>
                                <w:color w:val="FFFFFF" w:themeColor="background1"/>
                                <w:sz w:val="24"/>
                                <w:szCs w:val="24"/>
                              </w:rPr>
                              <w:t>0 extra natuurgroenperken</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anchor>
            </w:drawing>
          </mc:Choice>
          <mc:Fallback>
            <w:pict>
              <v:shape w14:anchorId="22782F7B" id="_x0000_s1044" type="#_x0000_t202" style="position:absolute;left:0;text-align:left;margin-left:161.1pt;margin-top:193pt;width:3in;height:34.15pt;z-index:25166750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" filled="f" stroked="f" strokeweight=".5pt">
                <v:textbox>
                  <w:txbxContent>
                    <w:p w14:paraId="2367CD16" w14:textId="77777777" w:rsidR="004B382C" w:rsidRPr="00584CCD" w:rsidRDefault="004B382C" w:rsidP="004B382C">
                      <w:pPr>
                        <w:spacing w:after="0" w:line="240" w:lineRule="auto"/>
                        <w:rPr>
                          <w:rFonts w:ascii="FlandersArtSans-Regular" w:eastAsia="Calibri" w:hAnsi="FlandersArtSans-Regular"/>
                          <w:b/>
                          <w:bCs/>
                          <w:color w:val="FFFFFF" w:themeColor="background1"/>
                          <w:sz w:val="24"/>
                          <w:szCs w:val="24"/>
                        </w:rPr>
                      </w:pPr>
                      <w:r w:rsidRPr="00822ECB">
                        <w:rPr>
                          <w:rFonts w:ascii="FlandersArtSans-Regular" w:eastAsia="Calibri" w:hAnsi="FlandersArtSans-Regular"/>
                          <w:b/>
                          <w:bCs/>
                          <w:color w:val="FFFFFF" w:themeColor="background1"/>
                          <w:sz w:val="24"/>
                          <w:szCs w:val="24"/>
                        </w:rPr>
                        <w:t>&lt;</w:t>
                      </w:r>
                      <w:proofErr w:type="spellStart"/>
                      <w:r w:rsidRPr="00822ECB">
                        <w:rPr>
                          <w:rFonts w:ascii="FlandersArtSans-Regular" w:eastAsia="Calibri" w:hAnsi="FlandersArtSans-Regular"/>
                          <w:b/>
                          <w:bCs/>
                          <w:color w:val="FFFFFF" w:themeColor="background1"/>
                          <w:sz w:val="24"/>
                          <w:szCs w:val="24"/>
                        </w:rPr>
                        <w:t>vNGP_LB</w:t>
                      </w:r>
                      <w:proofErr w:type="spellEnd"/>
                      <w:r w:rsidRPr="00822ECB">
                        <w:rPr>
                          <w:rFonts w:ascii="FlandersArtSans-Regular" w:eastAsia="Calibri" w:hAnsi="FlandersArtSans-Regular"/>
                          <w:b/>
                          <w:bCs/>
                          <w:color w:val="FFFFFF" w:themeColor="background1"/>
                          <w:sz w:val="24"/>
                          <w:szCs w:val="24"/>
                        </w:rPr>
                        <w:t>&gt; extra natuurgroenperken</w:t>
                      </w:r>
                    </w:p>
                  </w:txbxContent>
                </v:textbox>
              </v:shape>
            </w:pict>
          </mc:Fallback>
        </mc:AlternateContent>
      </w:r>
      <w:r w:rsidR="004B382C">
        <w:rPr>
          <w:noProof/>
          <w:sz w:val="21"/>
        </w:rPr>
        <mc:AlternateContent>
          <mc:Choice Requires="wps">
            <w:drawing>
              <wp:anchor distT="0" distB="0" distL="114300" distR="114300" simplePos="0" relativeHeight="251666477" behindDoc="0" locked="0" layoutInCell="1" allowOverlap="1" wp14:anchorId="6160FEA5" wp14:editId="73C5193B">
                <wp:simplePos x="0" y="0"/>
                <wp:positionH relativeFrom="column">
                  <wp:posOffset>2122170</wp:posOffset>
                </wp:positionH>
                <wp:positionV relativeFrom="paragraph">
                  <wp:posOffset>4371340</wp:posOffset>
                </wp:positionV>
                <wp:extent cx="2476500" cy="407035"/>
                <wp:effectExtent l="0" t="0" r="0" b="0"/>
                <wp:wrapNone/>
                <wp:docPr id="440921165" name="Text Box 7"/>
                <wp:cNvGraphicFramePr/>
                <a:graphic xmlns:a="http://schemas.openxmlformats.org/drawingml/2006/main">
                  <a:graphicData uri="http://schemas.microsoft.com/office/word/2010/wordprocessingShape">
                    <wps:wsp>
                      <wps:cNvSpPr txBox="1"/>
                      <wps:spPr>
                        <a:xfrm>
                          <a:off x="0" y="0"/>
                          <a:ext cx="2476500" cy="40703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63D1A7" w14:textId="77777777" w:rsidR="004B382C" w:rsidRPr="007A412E" w:rsidRDefault="004B382C" w:rsidP="004B382C">
                            <w:pPr>
                              <w:spacing w:after="0" w:line="240" w:lineRule="auto"/>
                              <w:rPr>
                                <w:rFonts w:ascii="FlandersArtSans-Regular" w:eastAsia="Calibri" w:hAnsi="FlandersArtSans-Regular"/>
                                <w:b/>
                                <w:bCs/>
                                <w:color w:val="FFFFFF" w:themeColor="background1"/>
                                <w:sz w:val="24"/>
                                <w:szCs w:val="24"/>
                              </w:rPr>
                            </w:pPr>
                            <w:r w:rsidRPr="00822ECB">
                              <w:rPr>
                                <w:rFonts w:ascii="FlandersArtSans-Regular" w:eastAsia="Calibri" w:hAnsi="FlandersArtSans-Regular"/>
                                <w:b/>
                                <w:bCs/>
                                <w:color w:val="FFFFFF" w:themeColor="background1"/>
                                <w:sz w:val="24"/>
                                <w:szCs w:val="24"/>
                              </w:rPr>
                              <w:t>0 m</w:t>
                            </w:r>
                            <w:r>
                              <w:rPr>
                                <w:rFonts w:ascii="Cambria" w:eastAsia="Calibri" w:hAnsi="Cambria"/>
                                <w:b/>
                                <w:bCs/>
                                <w:color w:val="FFFFFF" w:themeColor="background1"/>
                                <w:sz w:val="24"/>
                                <w:szCs w:val="24"/>
                              </w:rPr>
                              <w:t>²</w:t>
                            </w:r>
                            <w:r w:rsidRPr="00822ECB">
                              <w:rPr>
                                <w:rFonts w:ascii="FlandersArtSans-Regular" w:eastAsia="Calibri" w:hAnsi="FlandersArtSans-Regular"/>
                                <w:b/>
                                <w:bCs/>
                                <w:color w:val="FFFFFF" w:themeColor="background1"/>
                                <w:sz w:val="24"/>
                                <w:szCs w:val="24"/>
                              </w:rPr>
                              <w:t xml:space="preserve"> ontharding</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anchor>
            </w:drawing>
          </mc:Choice>
          <mc:Fallback>
            <w:pict>
              <v:shape w14:anchorId="6160FEA5" id="_x0000_s1045" type="#_x0000_t202" style="position:absolute;left:0;text-align:left;margin-left:167.1pt;margin-top:344.2pt;width:195pt;height:32.05pt;z-index:251666477;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" filled="f" stroked="f" strokeweight=".5pt">
                <v:textbox>
                  <w:txbxContent>
                    <w:p w14:paraId="1963D1A7" w14:textId="77777777" w:rsidR="004B382C" w:rsidRPr="007A412E" w:rsidRDefault="004B382C" w:rsidP="004B382C">
                      <w:pPr>
                        <w:spacing w:after="0" w:line="240" w:lineRule="auto"/>
                        <w:rPr>
                          <w:rFonts w:ascii="FlandersArtSans-Regular" w:eastAsia="Calibri" w:hAnsi="FlandersArtSans-Regular"/>
                          <w:b/>
                          <w:bCs/>
                          <w:color w:val="FFFFFF" w:themeColor="background1"/>
                          <w:sz w:val="24"/>
                          <w:szCs w:val="24"/>
                        </w:rPr>
                      </w:pPr>
                      <w:r w:rsidRPr="00822ECB">
                        <w:rPr>
                          <w:rFonts w:ascii="FlandersArtSans-Regular" w:eastAsia="Calibri" w:hAnsi="FlandersArtSans-Regular"/>
                          <w:b/>
                          <w:bCs/>
                          <w:color w:val="FFFFFF" w:themeColor="background1"/>
                          <w:sz w:val="24"/>
                          <w:szCs w:val="24"/>
                        </w:rPr>
                        <w:t>&lt;</w:t>
                      </w:r>
                      <w:proofErr w:type="spellStart"/>
                      <w:r w:rsidRPr="00822ECB">
                        <w:rPr>
                          <w:rFonts w:ascii="FlandersArtSans-Regular" w:eastAsia="Calibri" w:hAnsi="FlandersArtSans-Regular"/>
                          <w:b/>
                          <w:bCs/>
                          <w:color w:val="FFFFFF" w:themeColor="background1"/>
                          <w:sz w:val="24"/>
                          <w:szCs w:val="24"/>
                        </w:rPr>
                        <w:t>vONT_LB</w:t>
                      </w:r>
                      <w:proofErr w:type="spellEnd"/>
                      <w:r w:rsidRPr="00822ECB">
                        <w:rPr>
                          <w:rFonts w:ascii="FlandersArtSans-Regular" w:eastAsia="Calibri" w:hAnsi="FlandersArtSans-Regular"/>
                          <w:b/>
                          <w:bCs/>
                          <w:color w:val="FFFFFF" w:themeColor="background1"/>
                          <w:sz w:val="24"/>
                          <w:szCs w:val="24"/>
                        </w:rPr>
                        <w:t>&gt; m</w:t>
                      </w:r>
                      <w:r>
                        <w:rPr>
                          <w:rFonts w:ascii="Cambria" w:eastAsia="Calibri" w:hAnsi="Cambria"/>
                          <w:b/>
                          <w:bCs/>
                          <w:color w:val="FFFFFF" w:themeColor="background1"/>
                          <w:sz w:val="24"/>
                          <w:szCs w:val="24"/>
                        </w:rPr>
                        <w:t>²</w:t>
                      </w:r>
                      <w:r w:rsidRPr="00822ECB">
                        <w:rPr>
                          <w:rFonts w:ascii="FlandersArtSans-Regular" w:eastAsia="Calibri" w:hAnsi="FlandersArtSans-Regular"/>
                          <w:b/>
                          <w:bCs/>
                          <w:color w:val="FFFFFF" w:themeColor="background1"/>
                          <w:sz w:val="24"/>
                          <w:szCs w:val="24"/>
                        </w:rPr>
                        <w:t xml:space="preserve"> ontharding</w:t>
                      </w:r>
                    </w:p>
                  </w:txbxContent>
                </v:textbox>
              </v:shape>
            </w:pict>
          </mc:Fallback>
        </mc:AlternateContent>
      </w:r>
      <w:r w:rsidR="004B382C">
        <w:rPr>
          <w:noProof/>
          <w:sz w:val="21"/>
        </w:rPr>
        <mc:AlternateContent>
          <mc:Choice Requires="wps">
            <w:drawing>
              <wp:anchor distT="0" distB="0" distL="114300" distR="114300" simplePos="0" relativeHeight="251665453" behindDoc="0" locked="0" layoutInCell="1" allowOverlap="1" wp14:anchorId="236E7D97" wp14:editId="6B65D747">
                <wp:simplePos x="0" y="0"/>
                <wp:positionH relativeFrom="column">
                  <wp:posOffset>621030</wp:posOffset>
                </wp:positionH>
                <wp:positionV relativeFrom="paragraph">
                  <wp:posOffset>5086350</wp:posOffset>
                </wp:positionV>
                <wp:extent cx="2327910" cy="522605"/>
                <wp:effectExtent l="0" t="0" r="0" b="0"/>
                <wp:wrapNone/>
                <wp:docPr id="440921164" name="Text Box 6"/>
                <wp:cNvGraphicFramePr/>
                <a:graphic xmlns:a="http://schemas.openxmlformats.org/drawingml/2006/main">
                  <a:graphicData uri="http://schemas.microsoft.com/office/word/2010/wordprocessingShape">
                    <wps:wsp>
                      <wps:cNvSpPr txBox="1"/>
                      <wps:spPr>
                        <a:xfrm>
                          <a:off x="0" y="0"/>
                          <a:ext cx="2327910" cy="5226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5C72DB5" w14:textId="77777777" w:rsidR="004B382C" w:rsidRPr="007A412E" w:rsidRDefault="004B382C" w:rsidP="004B382C">
                            <w:pPr>
                              <w:spacing w:after="0" w:line="240" w:lineRule="auto"/>
                              <w:jc w:val="right"/>
                              <w:rPr>
                                <w:rFonts w:ascii="FlandersArtSans-Regular" w:eastAsia="Calibri" w:hAnsi="FlandersArtSans-Regular"/>
                                <w:b/>
                                <w:bCs/>
                                <w:color w:val="FFFFFF" w:themeColor="background1"/>
                                <w:sz w:val="24"/>
                                <w:szCs w:val="24"/>
                              </w:rPr>
                            </w:pPr>
                            <w:r w:rsidRPr="007A412E">
                              <w:rPr>
                                <w:rFonts w:ascii="FlandersArtSans-Regular" w:eastAsia="Calibri" w:hAnsi="FlandersArtSans-Regular"/>
                                <w:b/>
                                <w:bCs/>
                                <w:color w:val="FFFFFF" w:themeColor="background1"/>
                                <w:sz w:val="24"/>
                                <w:szCs w:val="24"/>
                              </w:rPr>
                              <w:t>0 m</w:t>
                            </w:r>
                            <w:r w:rsidRPr="00822ECB">
                              <w:rPr>
                                <w:rFonts w:ascii="Cambria" w:eastAsia="Calibri" w:hAnsi="Cambria" w:cs="Cambria"/>
                                <w:b/>
                                <w:color w:val="FFFFFF" w:themeColor="background1"/>
                                <w:sz w:val="24"/>
                                <w:szCs w:val="24"/>
                              </w:rPr>
                              <w:t>³</w:t>
                            </w:r>
                            <w:r w:rsidRPr="007A412E">
                              <w:rPr>
                                <w:rFonts w:ascii="FlandersArtSans-Regular" w:eastAsia="Calibri" w:hAnsi="FlandersArtSans-Regular"/>
                                <w:b/>
                                <w:bCs/>
                                <w:color w:val="FFFFFF" w:themeColor="background1"/>
                                <w:sz w:val="24"/>
                                <w:szCs w:val="24"/>
                              </w:rPr>
                              <w:t xml:space="preserve"> extra hemel-wateropvang</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236E7D97" id="_x0000_s1046" type="#_x0000_t202" style="position:absolute;left:0;text-align:left;margin-left:48.9pt;margin-top:400.5pt;width:183.3pt;height:41.15pt;z-index:2516654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" filled="f" stroked="f" strokeweight=".5pt">
                <v:textbox>
                  <w:txbxContent>
                    <w:p w14:paraId="15C72DB5" w14:textId="77777777" w:rsidR="004B382C" w:rsidRPr="007A412E" w:rsidRDefault="004B382C" w:rsidP="004B382C">
                      <w:pPr>
                        <w:spacing w:after="0" w:line="240" w:lineRule="auto"/>
                        <w:jc w:val="right"/>
                        <w:rPr>
                          <w:rFonts w:ascii="FlandersArtSans-Regular" w:eastAsia="Calibri" w:hAnsi="FlandersArtSans-Regular"/>
                          <w:b/>
                          <w:bCs/>
                          <w:color w:val="FFFFFF" w:themeColor="background1"/>
                          <w:sz w:val="24"/>
                          <w:szCs w:val="24"/>
                        </w:rPr>
                      </w:pPr>
                      <w:r w:rsidRPr="007A412E">
                        <w:rPr>
                          <w:rFonts w:ascii="FlandersArtSans-Regular" w:eastAsia="Calibri" w:hAnsi="FlandersArtSans-Regular"/>
                          <w:b/>
                          <w:bCs/>
                          <w:color w:val="FFFFFF" w:themeColor="background1"/>
                          <w:sz w:val="24"/>
                          <w:szCs w:val="24"/>
                        </w:rPr>
                        <w:t>&lt;</w:t>
                      </w:r>
                      <w:proofErr w:type="spellStart"/>
                      <w:r w:rsidRPr="007A412E">
                        <w:rPr>
                          <w:rFonts w:ascii="FlandersArtSans-Regular" w:eastAsia="Calibri" w:hAnsi="FlandersArtSans-Regular"/>
                          <w:b/>
                          <w:bCs/>
                          <w:color w:val="FFFFFF" w:themeColor="background1"/>
                          <w:sz w:val="24"/>
                          <w:szCs w:val="24"/>
                        </w:rPr>
                        <w:t>vHWO_LB</w:t>
                      </w:r>
                      <w:proofErr w:type="spellEnd"/>
                      <w:r w:rsidRPr="007A412E">
                        <w:rPr>
                          <w:rFonts w:ascii="FlandersArtSans-Regular" w:eastAsia="Calibri" w:hAnsi="FlandersArtSans-Regular"/>
                          <w:b/>
                          <w:bCs/>
                          <w:color w:val="FFFFFF" w:themeColor="background1"/>
                          <w:sz w:val="24"/>
                          <w:szCs w:val="24"/>
                        </w:rPr>
                        <w:t>&gt; m</w:t>
                      </w:r>
                      <w:r w:rsidRPr="00822ECB">
                        <w:rPr>
                          <w:rFonts w:ascii="Cambria" w:eastAsia="Calibri" w:hAnsi="Cambria" w:cs="Cambria"/>
                          <w:b/>
                          <w:color w:val="FFFFFF" w:themeColor="background1"/>
                          <w:sz w:val="24"/>
                          <w:szCs w:val="24"/>
                        </w:rPr>
                        <w:t>³</w:t>
                      </w:r>
                      <w:r w:rsidRPr="007A412E">
                        <w:rPr>
                          <w:rFonts w:ascii="FlandersArtSans-Regular" w:eastAsia="Calibri" w:hAnsi="FlandersArtSans-Regular"/>
                          <w:b/>
                          <w:bCs/>
                          <w:color w:val="FFFFFF" w:themeColor="background1"/>
                          <w:sz w:val="24"/>
                          <w:szCs w:val="24"/>
                        </w:rPr>
                        <w:t xml:space="preserve"> extra hemel-wateropvang</w:t>
                      </w:r>
                    </w:p>
                  </w:txbxContent>
                </v:textbox>
              </v:shape>
            </w:pict>
          </mc:Fallback>
        </mc:AlternateContent>
      </w:r>
      <w:r w:rsidR="004B382C">
        <w:rPr>
          <w:noProof/>
          <w:sz w:val="21"/>
        </w:rPr>
        <mc:AlternateContent>
          <mc:Choice Requires="wps">
            <w:drawing>
              <wp:anchor distT="0" distB="0" distL="114300" distR="114300" simplePos="0" relativeHeight="251664429" behindDoc="0" locked="0" layoutInCell="1" allowOverlap="1" wp14:anchorId="338857D5" wp14:editId="3D00BFE5">
                <wp:simplePos x="0" y="0"/>
                <wp:positionH relativeFrom="column">
                  <wp:posOffset>5375910</wp:posOffset>
                </wp:positionH>
                <wp:positionV relativeFrom="paragraph">
                  <wp:posOffset>4401820</wp:posOffset>
                </wp:positionV>
                <wp:extent cx="1941830" cy="478155"/>
                <wp:effectExtent l="0" t="0" r="0" b="0"/>
                <wp:wrapNone/>
                <wp:docPr id="440921163" name="Text Box 2"/>
                <wp:cNvGraphicFramePr/>
                <a:graphic xmlns:a="http://schemas.openxmlformats.org/drawingml/2006/main">
                  <a:graphicData uri="http://schemas.microsoft.com/office/word/2010/wordprocessingShape">
                    <wps:wsp>
                      <wps:cNvSpPr txBox="1"/>
                      <wps:spPr>
                        <a:xfrm>
                          <a:off x="0" y="0"/>
                          <a:ext cx="1941830" cy="47815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C2FC2F8" w14:textId="77777777" w:rsidR="004B382C" w:rsidRPr="00584CCD" w:rsidRDefault="004B382C" w:rsidP="004B382C">
                            <w:pPr>
                              <w:spacing w:after="0" w:line="240" w:lineRule="auto"/>
                              <w:jc w:val="right"/>
                              <w:rPr>
                                <w:rFonts w:ascii="FlandersArtSans-Regular" w:eastAsia="Calibri" w:hAnsi="FlandersArtSans-Regular"/>
                                <w:b/>
                                <w:bCs/>
                                <w:color w:val="FFFFFF" w:themeColor="background1"/>
                                <w:sz w:val="24"/>
                                <w:szCs w:val="24"/>
                              </w:rPr>
                            </w:pPr>
                            <w:r w:rsidRPr="00822ECB">
                              <w:rPr>
                                <w:rFonts w:ascii="FlandersArtSans-Regular" w:eastAsia="Calibri" w:hAnsi="FlandersArtSans-Regular"/>
                                <w:b/>
                                <w:color w:val="FFFFFF" w:themeColor="background1"/>
                                <w:sz w:val="24"/>
                                <w:szCs w:val="24"/>
                              </w:rPr>
                              <w:t>2 (</w:t>
                            </w:r>
                            <w:r w:rsidRPr="00822ECB">
                              <w:rPr>
                                <w:rFonts w:ascii="FlandersArtSans-Regular" w:eastAsia="Calibri" w:hAnsi="FlandersArtSans-Regular"/>
                                <w:b/>
                                <w:bCs/>
                                <w:color w:val="FFFFFF" w:themeColor="background1"/>
                                <w:sz w:val="24"/>
                                <w:szCs w:val="24"/>
                              </w:rPr>
                              <w:t>koolstofvrije</w:t>
                            </w:r>
                            <w:r>
                              <w:rPr>
                                <w:rFonts w:ascii="FlandersArtSans-Regular" w:eastAsia="Calibri" w:hAnsi="FlandersArtSans-Regular"/>
                                <w:b/>
                                <w:bCs/>
                                <w:color w:val="FFFFFF" w:themeColor="background1"/>
                                <w:sz w:val="24"/>
                                <w:szCs w:val="24"/>
                              </w:rPr>
                              <w:t>)</w:t>
                            </w:r>
                            <w:r w:rsidRPr="00822ECB">
                              <w:rPr>
                                <w:rFonts w:ascii="FlandersArtSans-Regular" w:eastAsia="Calibri" w:hAnsi="FlandersArtSans-Regular"/>
                                <w:b/>
                                <w:color w:val="FFFFFF" w:themeColor="background1"/>
                                <w:sz w:val="24"/>
                                <w:szCs w:val="24"/>
                              </w:rPr>
                              <w:t xml:space="preserve"> deelwagens</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338857D5" id="_x0000_s1047" type="#_x0000_t202" style="position:absolute;left:0;text-align:left;margin-left:423.3pt;margin-top:346.6pt;width:152.9pt;height:37.65pt;z-index:25166442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" filled="f" stroked="f" strokeweight=".5pt">
                <v:textbox>
                  <w:txbxContent>
                    <w:p w14:paraId="2C2FC2F8" w14:textId="77777777" w:rsidR="004B382C" w:rsidRPr="00584CCD" w:rsidRDefault="004B382C" w:rsidP="004B382C">
                      <w:pPr>
                        <w:spacing w:after="0" w:line="240" w:lineRule="auto"/>
                        <w:jc w:val="right"/>
                        <w:rPr>
                          <w:rFonts w:ascii="FlandersArtSans-Regular" w:eastAsia="Calibri" w:hAnsi="FlandersArtSans-Regular"/>
                          <w:b/>
                          <w:bCs/>
                          <w:color w:val="FFFFFF" w:themeColor="background1"/>
                          <w:sz w:val="24"/>
                          <w:szCs w:val="24"/>
                        </w:rPr>
                      </w:pPr>
                      <w:r w:rsidRPr="00822ECB">
                        <w:rPr>
                          <w:rFonts w:ascii="FlandersArtSans-Regular" w:eastAsia="Calibri" w:hAnsi="FlandersArtSans-Regular"/>
                          <w:b/>
                          <w:color w:val="FFFFFF" w:themeColor="background1"/>
                          <w:sz w:val="24"/>
                          <w:szCs w:val="24"/>
                        </w:rPr>
                        <w:t>&lt;</w:t>
                      </w:r>
                      <w:proofErr w:type="spellStart"/>
                      <w:r w:rsidRPr="00822ECB">
                        <w:rPr>
                          <w:rFonts w:ascii="FlandersArtSans-Regular" w:eastAsia="Calibri" w:hAnsi="FlandersArtSans-Regular"/>
                          <w:b/>
                          <w:color w:val="FFFFFF" w:themeColor="background1"/>
                          <w:sz w:val="24"/>
                          <w:szCs w:val="24"/>
                        </w:rPr>
                        <w:t>vDSY_LB</w:t>
                      </w:r>
                      <w:proofErr w:type="spellEnd"/>
                      <w:r w:rsidRPr="00822ECB">
                        <w:rPr>
                          <w:rFonts w:ascii="FlandersArtSans-Regular" w:eastAsia="Calibri" w:hAnsi="FlandersArtSans-Regular"/>
                          <w:b/>
                          <w:color w:val="FFFFFF" w:themeColor="background1"/>
                          <w:sz w:val="24"/>
                          <w:szCs w:val="24"/>
                        </w:rPr>
                        <w:t>&gt; (</w:t>
                      </w:r>
                      <w:r w:rsidRPr="00822ECB">
                        <w:rPr>
                          <w:rFonts w:ascii="FlandersArtSans-Regular" w:eastAsia="Calibri" w:hAnsi="FlandersArtSans-Regular"/>
                          <w:b/>
                          <w:bCs/>
                          <w:color w:val="FFFFFF" w:themeColor="background1"/>
                          <w:sz w:val="24"/>
                          <w:szCs w:val="24"/>
                        </w:rPr>
                        <w:t>koolstofvrije</w:t>
                      </w:r>
                      <w:r>
                        <w:rPr>
                          <w:rFonts w:ascii="FlandersArtSans-Regular" w:eastAsia="Calibri" w:hAnsi="FlandersArtSans-Regular"/>
                          <w:b/>
                          <w:bCs/>
                          <w:color w:val="FFFFFF" w:themeColor="background1"/>
                          <w:sz w:val="24"/>
                          <w:szCs w:val="24"/>
                        </w:rPr>
                        <w:t>)</w:t>
                      </w:r>
                      <w:r w:rsidRPr="00822ECB">
                        <w:rPr>
                          <w:rFonts w:ascii="FlandersArtSans-Regular" w:eastAsia="Calibri" w:hAnsi="FlandersArtSans-Regular"/>
                          <w:b/>
                          <w:color w:val="FFFFFF" w:themeColor="background1"/>
                          <w:sz w:val="24"/>
                          <w:szCs w:val="24"/>
                        </w:rPr>
                        <w:t xml:space="preserve"> deelwagens</w:t>
                      </w:r>
                    </w:p>
                  </w:txbxContent>
                </v:textbox>
              </v:shape>
            </w:pict>
          </mc:Fallback>
        </mc:AlternateContent>
      </w:r>
      <w:r w:rsidR="004B382C">
        <w:rPr>
          <w:noProof/>
          <w:sz w:val="21"/>
        </w:rPr>
        <mc:AlternateContent>
          <mc:Choice Requires="wps">
            <w:drawing>
              <wp:anchor distT="0" distB="0" distL="114300" distR="114300" simplePos="0" relativeHeight="251663405" behindDoc="0" locked="0" layoutInCell="1" allowOverlap="1" wp14:anchorId="363E590F" wp14:editId="60CE8CD4">
                <wp:simplePos x="0" y="0"/>
                <wp:positionH relativeFrom="column">
                  <wp:posOffset>5292090</wp:posOffset>
                </wp:positionH>
                <wp:positionV relativeFrom="paragraph">
                  <wp:posOffset>881380</wp:posOffset>
                </wp:positionV>
                <wp:extent cx="2431415" cy="692150"/>
                <wp:effectExtent l="0" t="0" r="0" b="0"/>
                <wp:wrapNone/>
                <wp:docPr id="440921162" name="Text Box 3"/>
                <wp:cNvGraphicFramePr/>
                <a:graphic xmlns:a="http://schemas.openxmlformats.org/drawingml/2006/main">
                  <a:graphicData uri="http://schemas.microsoft.com/office/word/2010/wordprocessingShape">
                    <wps:wsp>
                      <wps:cNvSpPr txBox="1"/>
                      <wps:spPr>
                        <a:xfrm>
                          <a:off x="0" y="0"/>
                          <a:ext cx="2431415" cy="6921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5329991" w14:textId="77777777" w:rsidR="004B382C" w:rsidRPr="00584CCD" w:rsidRDefault="004B382C" w:rsidP="004B382C">
                            <w:pPr>
                              <w:spacing w:after="0" w:line="240" w:lineRule="auto"/>
                              <w:jc w:val="right"/>
                              <w:rPr>
                                <w:rFonts w:ascii="FlandersArtSans-Regular" w:eastAsia="Calibri" w:hAnsi="FlandersArtSans-Regular"/>
                                <w:b/>
                                <w:bCs/>
                                <w:color w:val="FFFFFF" w:themeColor="background1"/>
                                <w:sz w:val="24"/>
                                <w:szCs w:val="24"/>
                              </w:rPr>
                            </w:pPr>
                            <w:r w:rsidRPr="00822ECB">
                              <w:rPr>
                                <w:rFonts w:ascii="FlandersArtSans-Regular" w:eastAsia="Calibri" w:hAnsi="FlandersArtSans-Regular"/>
                                <w:b/>
                                <w:color w:val="FFFFFF" w:themeColor="background1"/>
                                <w:sz w:val="24"/>
                                <w:szCs w:val="24"/>
                              </w:rPr>
                              <w:t xml:space="preserve">0 collectief georganiseerde </w:t>
                            </w:r>
                            <w:r w:rsidRPr="00822ECB">
                              <w:rPr>
                                <w:rFonts w:ascii="FlandersArtSans-Regular" w:eastAsia="Calibri" w:hAnsi="FlandersArtSans-Regular"/>
                                <w:b/>
                                <w:bCs/>
                                <w:color w:val="FFFFFF" w:themeColor="background1"/>
                                <w:sz w:val="24"/>
                                <w:szCs w:val="24"/>
                              </w:rPr>
                              <w:t>energiebesparende</w:t>
                            </w:r>
                            <w:r w:rsidRPr="00822ECB">
                              <w:rPr>
                                <w:rFonts w:ascii="FlandersArtSans-Regular" w:eastAsia="Calibri" w:hAnsi="FlandersArtSans-Regular"/>
                                <w:b/>
                                <w:color w:val="FFFFFF" w:themeColor="background1"/>
                                <w:sz w:val="24"/>
                                <w:szCs w:val="24"/>
                              </w:rPr>
                              <w:t xml:space="preserve"> renovaties</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363E590F" id="_x0000_s1048" type="#_x0000_t202" style="position:absolute;left:0;text-align:left;margin-left:416.7pt;margin-top:69.4pt;width:191.45pt;height:54.5pt;z-index:25166340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" filled="f" stroked="f" strokeweight=".5pt">
                <v:textbox>
                  <w:txbxContent>
                    <w:p w14:paraId="05329991" w14:textId="77777777" w:rsidR="004B382C" w:rsidRPr="00584CCD" w:rsidRDefault="004B382C" w:rsidP="004B382C">
                      <w:pPr>
                        <w:spacing w:after="0" w:line="240" w:lineRule="auto"/>
                        <w:jc w:val="right"/>
                        <w:rPr>
                          <w:rFonts w:ascii="FlandersArtSans-Regular" w:eastAsia="Calibri" w:hAnsi="FlandersArtSans-Regular"/>
                          <w:b/>
                          <w:bCs/>
                          <w:color w:val="FFFFFF" w:themeColor="background1"/>
                          <w:sz w:val="24"/>
                          <w:szCs w:val="24"/>
                        </w:rPr>
                      </w:pPr>
                      <w:r w:rsidRPr="00822ECB">
                        <w:rPr>
                          <w:rFonts w:ascii="FlandersArtSans-Regular" w:eastAsia="Calibri" w:hAnsi="FlandersArtSans-Regular"/>
                          <w:b/>
                          <w:color w:val="FFFFFF" w:themeColor="background1"/>
                          <w:sz w:val="24"/>
                          <w:szCs w:val="24"/>
                        </w:rPr>
                        <w:t>&lt;</w:t>
                      </w:r>
                      <w:proofErr w:type="spellStart"/>
                      <w:r w:rsidRPr="00822ECB">
                        <w:rPr>
                          <w:rFonts w:ascii="FlandersArtSans-Regular" w:eastAsia="Calibri" w:hAnsi="FlandersArtSans-Regular"/>
                          <w:b/>
                          <w:color w:val="FFFFFF" w:themeColor="background1"/>
                          <w:sz w:val="24"/>
                          <w:szCs w:val="24"/>
                        </w:rPr>
                        <w:t>vCOR_LB</w:t>
                      </w:r>
                      <w:proofErr w:type="spellEnd"/>
                      <w:r w:rsidRPr="00822ECB">
                        <w:rPr>
                          <w:rFonts w:ascii="FlandersArtSans-Regular" w:eastAsia="Calibri" w:hAnsi="FlandersArtSans-Regular"/>
                          <w:b/>
                          <w:color w:val="FFFFFF" w:themeColor="background1"/>
                          <w:sz w:val="24"/>
                          <w:szCs w:val="24"/>
                        </w:rPr>
                        <w:t xml:space="preserve">&gt; collectief georganiseerde </w:t>
                      </w:r>
                      <w:r w:rsidRPr="00822ECB">
                        <w:rPr>
                          <w:rFonts w:ascii="FlandersArtSans-Regular" w:eastAsia="Calibri" w:hAnsi="FlandersArtSans-Regular"/>
                          <w:b/>
                          <w:bCs/>
                          <w:color w:val="FFFFFF" w:themeColor="background1"/>
                          <w:sz w:val="24"/>
                          <w:szCs w:val="24"/>
                        </w:rPr>
                        <w:t>energiebesparende</w:t>
                      </w:r>
                      <w:r w:rsidRPr="00822ECB">
                        <w:rPr>
                          <w:rFonts w:ascii="FlandersArtSans-Regular" w:eastAsia="Calibri" w:hAnsi="FlandersArtSans-Regular"/>
                          <w:b/>
                          <w:color w:val="FFFFFF" w:themeColor="background1"/>
                          <w:sz w:val="24"/>
                          <w:szCs w:val="24"/>
                        </w:rPr>
                        <w:t xml:space="preserve"> renovaties</w:t>
                      </w:r>
                    </w:p>
                  </w:txbxContent>
                </v:textbox>
              </v:shape>
            </w:pict>
          </mc:Fallback>
        </mc:AlternateContent>
      </w:r>
      <w:r w:rsidR="004B382C">
        <w:rPr>
          <w:noProof/>
        </w:rPr>
        <w:drawing>
          <wp:anchor distT="0" distB="0" distL="114300" distR="114300" simplePos="0" relativeHeight="251661357" behindDoc="0" locked="0" layoutInCell="1" allowOverlap="1" wp14:anchorId="0C4D19A7" wp14:editId="6EFD9CA5">
            <wp:simplePos x="0" y="0"/>
            <wp:positionH relativeFrom="margin">
              <wp:posOffset>441960</wp:posOffset>
            </wp:positionH>
            <wp:positionV relativeFrom="paragraph">
              <wp:posOffset>6463030</wp:posOffset>
            </wp:positionV>
            <wp:extent cx="861060" cy="408940"/>
            <wp:effectExtent l="0" t="0" r="0" b="0"/>
            <wp:wrapNone/>
            <wp:docPr id="440921161" name="Picture 44092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861060" cy="408940"/>
                    </a:xfrm>
                    <a:prstGeom prst="rect">
                      <a:avLst/>
                    </a:prstGeom>
                  </pic:spPr>
                </pic:pic>
              </a:graphicData>
            </a:graphic>
          </wp:anchor>
        </w:drawing>
      </w:r>
      <w:r w:rsidR="004B382C">
        <w:rPr>
          <w:noProof/>
        </w:rPr>
        <w:drawing>
          <wp:anchor distT="0" distB="0" distL="114300" distR="114300" simplePos="0" relativeHeight="251660333" behindDoc="0" locked="0" layoutInCell="1" allowOverlap="1" wp14:anchorId="4A233CFF" wp14:editId="126F5AE8">
            <wp:simplePos x="0" y="0"/>
            <wp:positionH relativeFrom="column">
              <wp:posOffset>8472805</wp:posOffset>
            </wp:positionH>
            <wp:positionV relativeFrom="paragraph">
              <wp:posOffset>6339840</wp:posOffset>
            </wp:positionV>
            <wp:extent cx="1028035" cy="455930"/>
            <wp:effectExtent l="0" t="0" r="1270" b="1270"/>
            <wp:wrapNone/>
            <wp:docPr id="440921160" name="Picture 44092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028035" cy="4559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B382C">
        <w:rPr>
          <w:noProof/>
        </w:rPr>
        <w:drawing>
          <wp:inline distT="0" distB="0" distL="114300" distR="114300" wp14:anchorId="06BB7DA5" wp14:editId="54FF3E96">
            <wp:extent cx="10415270" cy="6530340"/>
            <wp:effectExtent l="0" t="0" r="5080" b="3810"/>
            <wp:docPr id="35" name="Picture 10" descr="20220412_infographic LEKP_nieuw achtergro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7878754" name="Picture 10" descr="20220412_infographic LEKP_nieuw achtergrond"/>
                    <pic:cNvPicPr>
                      <a:picLocks noChangeAspect="1"/>
                    </pic:cNvPicPr>
                  </pic:nvPicPr>
                  <pic:blipFill>
                    <a:blip r:embed="rId44">
                      <a:extLst>
                        <a:ext uri="{28A0092B-C50C-407E-A947-70E740481C1C}">
                          <a14:useLocalDpi xmlns:a14="http://schemas.microsoft.com/office/drawing/2010/main" val="0"/>
                        </a:ext>
                      </a:extLst>
                    </a:blip>
                    <a:srcRect t="5636" b="25711"/>
                    <a:stretch>
                      <a:fillRect/>
                    </a:stretch>
                  </pic:blipFill>
                  <pic:spPr>
                    <a:xfrm>
                      <a:off x="0" y="0"/>
                      <a:ext cx="10415270" cy="6530340"/>
                    </a:xfrm>
                    <a:prstGeom prst="rect">
                      <a:avLst/>
                    </a:prstGeom>
                    <a:effectLst/>
                  </pic:spPr>
                </pic:pic>
              </a:graphicData>
            </a:graphic>
          </wp:inline>
        </w:drawing>
      </w:r>
    </w:p>
    <w:p w14:paraId="1F3B1409" w14:textId="3F0D0850" w:rsidR="00012867" w:rsidRDefault="00012867">
      <w:pPr>
        <w:suppressAutoHyphens w:val="0"/>
        <w:spacing w:after="0" w:line="240" w:lineRule="auto"/>
        <w:rPr>
          <w:rFonts w:ascii="FlandersArtSans-Regular" w:eastAsia="Calibri" w:hAnsi="FlandersArtSans-Regular" w:cs="Arial"/>
          <w:bCs/>
          <w:sz w:val="21"/>
          <w:szCs w:val="21"/>
        </w:rPr>
        <w:sectPr w:rsidR="00012867" w:rsidSect="00C443BB">
          <w:footerReference w:type="default" r:id="rId47"/>
          <w:footerReference w:type="first" r:id="rId48"/>
          <w:pgSz w:w="16838" w:h="11906" w:orient="landscape"/>
          <w:pgMar w:top="576" w:right="0" w:bottom="0" w:left="432" w:header="0" w:footer="288" w:gutter="0"/>
          <w:cols w:space="720"/>
          <w:formProt w:val="0"/>
          <w:docGrid w:linePitch="360"/>
        </w:sectPr>
      </w:pPr>
    </w:p>
    <w:p w14:paraId="562C75D1" w14:textId="063CF54C" w:rsidR="00012867" w:rsidRDefault="00012867">
      <w:pPr>
        <w:suppressAutoHyphens w:val="0"/>
        <w:spacing w:after="0" w:line="240" w:lineRule="auto"/>
        <w:rPr>
          <w:rFonts w:ascii="FlandersArtSans-Regular" w:eastAsia="Calibri" w:hAnsi="FlandersArtSans-Regular" w:cs="Arial"/>
          <w:bCs/>
          <w:sz w:val="21"/>
          <w:szCs w:val="21"/>
        </w:rPr>
      </w:pPr>
    </w:p>
    <w:p w14:paraId="37F48133" w14:textId="636B9368" w:rsidR="00012867" w:rsidRDefault="00770231">
      <w:pPr>
        <w:pStyle w:val="Kop2"/>
      </w:pPr>
      <w:bookmarkStart w:id="31" w:name="_Toc11632"/>
      <w:bookmarkStart w:id="32" w:name="_Toc128941875"/>
      <w:r>
        <w:t>Algemene informatie</w:t>
      </w:r>
      <w:bookmarkEnd w:id="31"/>
      <w:bookmarkEnd w:id="32"/>
    </w:p>
    <w:p w14:paraId="664355AD" w14:textId="77777777" w:rsidR="00012867" w:rsidRDefault="00012867">
      <w:pPr>
        <w:spacing w:after="0" w:line="240" w:lineRule="auto"/>
        <w:rPr>
          <w:rFonts w:ascii="FlandersArtSans-Regular" w:eastAsia="Calibri" w:hAnsi="FlandersArtSans-Regular" w:cs="Arial"/>
          <w:sz w:val="21"/>
          <w:szCs w:val="21"/>
        </w:rPr>
      </w:pPr>
    </w:p>
    <w:p w14:paraId="21859EEB" w14:textId="4369A9B7" w:rsidR="00012867" w:rsidRDefault="00770231">
      <w:pPr>
        <w:pStyle w:val="Normaalweb"/>
        <w:spacing w:after="0"/>
        <w:textAlignment w:val="baseline"/>
        <w:rPr>
          <w:rFonts w:ascii="FlandersArtSans-Regular" w:eastAsia="Calibri" w:hAnsi="FlandersArtSans-Regular" w:cs="Arial"/>
          <w:sz w:val="22"/>
          <w:szCs w:val="22"/>
        </w:rPr>
      </w:pPr>
      <w:r>
        <w:rPr>
          <w:rFonts w:ascii="FlandersArtSans-Regular" w:eastAsia="Calibri" w:hAnsi="FlandersArtSans-Regular" w:cs="Arial"/>
          <w:sz w:val="22"/>
          <w:szCs w:val="22"/>
        </w:rPr>
        <w:t xml:space="preserve">Deze versie van het LEKP-rapport geeft informatie over de data waarmee we de vooruitgang monitoren van de resultaten van de 17 doelstellingen van LEKP 1.0 en 2.0. De data zijn gedocumenteerd tot op het niveau van de authentieke bronnen, </w:t>
      </w:r>
      <w:r w:rsidR="45E43009" w:rsidRPr="1C415921">
        <w:rPr>
          <w:rFonts w:ascii="FlandersArtSans-Regular" w:eastAsia="Calibri" w:hAnsi="FlandersArtSans-Regular" w:cs="Arial"/>
          <w:sz w:val="22"/>
          <w:szCs w:val="22"/>
        </w:rPr>
        <w:t>met bijhorende metadata (link naar pagina met uitleg over de data</w:t>
      </w:r>
      <w:r w:rsidR="103DBB31" w:rsidRPr="1C415921">
        <w:rPr>
          <w:rFonts w:ascii="FlandersArtSans-Regular" w:eastAsia="Calibri" w:hAnsi="FlandersArtSans-Regular" w:cs="Arial"/>
          <w:sz w:val="22"/>
          <w:szCs w:val="22"/>
        </w:rPr>
        <w:t>bron en de data</w:t>
      </w:r>
      <w:r w:rsidR="45E43009" w:rsidRPr="1C415921">
        <w:rPr>
          <w:rFonts w:ascii="FlandersArtSans-Regular" w:eastAsia="Calibri" w:hAnsi="FlandersArtSans-Regular" w:cs="Arial"/>
          <w:sz w:val="22"/>
          <w:szCs w:val="22"/>
        </w:rPr>
        <w:t>)</w:t>
      </w:r>
      <w:r w:rsidR="51B460A3" w:rsidRPr="1C415921">
        <w:rPr>
          <w:rFonts w:ascii="FlandersArtSans-Regular" w:eastAsia="Calibri" w:hAnsi="FlandersArtSans-Regular" w:cs="Arial"/>
          <w:sz w:val="22"/>
          <w:szCs w:val="22"/>
        </w:rPr>
        <w:t xml:space="preserve">, </w:t>
      </w:r>
      <w:r>
        <w:rPr>
          <w:rFonts w:ascii="FlandersArtSans-Regular" w:eastAsia="Calibri" w:hAnsi="FlandersArtSans-Regular" w:cs="Arial"/>
          <w:sz w:val="22"/>
          <w:szCs w:val="22"/>
        </w:rPr>
        <w:t>meest recente publicatie (MRP), en de frequentie van publicatie van nieuwe data.</w:t>
      </w:r>
    </w:p>
    <w:p w14:paraId="1A965116" w14:textId="77777777" w:rsidR="00012867" w:rsidRDefault="00012867">
      <w:pPr>
        <w:pStyle w:val="Normaalweb"/>
        <w:spacing w:after="0"/>
        <w:textAlignment w:val="baseline"/>
        <w:rPr>
          <w:rFonts w:ascii="FlandersArtSans-Regular" w:eastAsia="Calibri" w:hAnsi="FlandersArtSans-Regular" w:cs="Arial"/>
          <w:sz w:val="22"/>
          <w:szCs w:val="22"/>
        </w:rPr>
      </w:pPr>
    </w:p>
    <w:p w14:paraId="52ABC30A" w14:textId="77777777" w:rsidR="00012867" w:rsidRDefault="00770231">
      <w:pPr>
        <w:pStyle w:val="Normaalweb"/>
        <w:spacing w:after="0"/>
        <w:textAlignment w:val="baseline"/>
        <w:rPr>
          <w:rFonts w:ascii="FlandersArtSans-Regular" w:eastAsia="Calibri" w:hAnsi="FlandersArtSans-Regular" w:cs="Arial"/>
          <w:sz w:val="22"/>
          <w:szCs w:val="22"/>
        </w:rPr>
      </w:pPr>
      <w:r>
        <w:rPr>
          <w:rFonts w:ascii="FlandersArtSans-Regular" w:eastAsia="Calibri" w:hAnsi="FlandersArtSans-Regular" w:cs="Arial"/>
          <w:sz w:val="22"/>
          <w:szCs w:val="22"/>
        </w:rPr>
        <w:t>De resultaten van de doelstellingen combineren we met cijfers zoals bevolkingsaantallen of aantal wooneenheden om de (sub)indicatoren te berekenen.</w:t>
      </w:r>
    </w:p>
    <w:p w14:paraId="7DF4E37C" w14:textId="77777777" w:rsidR="00012867" w:rsidRDefault="00012867">
      <w:pPr>
        <w:pStyle w:val="Normaalweb"/>
        <w:spacing w:after="0"/>
        <w:textAlignment w:val="baseline"/>
        <w:rPr>
          <w:rFonts w:ascii="FlandersArtSans-Regular" w:eastAsia="Calibri" w:hAnsi="FlandersArtSans-Regular" w:cs="Arial"/>
          <w:sz w:val="22"/>
          <w:szCs w:val="22"/>
        </w:rPr>
      </w:pPr>
    </w:p>
    <w:p w14:paraId="4BF037F5" w14:textId="77777777" w:rsidR="00012867" w:rsidRDefault="00770231">
      <w:pPr>
        <w:pStyle w:val="Normaalweb"/>
        <w:spacing w:after="0"/>
        <w:textAlignment w:val="baseline"/>
        <w:rPr>
          <w:rFonts w:ascii="FlandersArtSans-Regular" w:eastAsia="Calibri" w:hAnsi="FlandersArtSans-Regular" w:cs="Arial"/>
          <w:sz w:val="22"/>
          <w:szCs w:val="22"/>
        </w:rPr>
      </w:pPr>
      <w:r w:rsidRPr="00C01FE5">
        <w:rPr>
          <w:rFonts w:ascii="FlandersArtSans-Regular" w:eastAsia="Calibri" w:hAnsi="FlandersArtSans-Regular" w:cs="Arial"/>
          <w:sz w:val="22"/>
          <w:szCs w:val="22"/>
        </w:rPr>
        <w:t xml:space="preserve">Daarnaast </w:t>
      </w:r>
      <w:r>
        <w:rPr>
          <w:rFonts w:ascii="FlandersArtSans-Regular" w:eastAsia="Calibri" w:hAnsi="FlandersArtSans-Regular" w:cs="Arial"/>
          <w:sz w:val="22"/>
          <w:szCs w:val="22"/>
        </w:rPr>
        <w:t>komt de data uit 3</w:t>
      </w:r>
      <w:r w:rsidRPr="00C01FE5">
        <w:rPr>
          <w:rFonts w:ascii="FlandersArtSans-Regular" w:eastAsia="Calibri" w:hAnsi="FlandersArtSans-Regular" w:cs="Arial"/>
          <w:sz w:val="22"/>
          <w:szCs w:val="22"/>
        </w:rPr>
        <w:t xml:space="preserve"> bijkomende databronnen</w:t>
      </w:r>
      <w:r>
        <w:rPr>
          <w:rFonts w:ascii="FlandersArtSans-Regular" w:eastAsia="Calibri" w:hAnsi="FlandersArtSans-Regular" w:cs="Arial"/>
          <w:sz w:val="22"/>
          <w:szCs w:val="22"/>
        </w:rPr>
        <w:t>:</w:t>
      </w:r>
    </w:p>
    <w:p w14:paraId="1079E7A7" w14:textId="77777777" w:rsidR="00012867" w:rsidRPr="001D3F82" w:rsidRDefault="00770231">
      <w:pPr>
        <w:pStyle w:val="Lijstalinea"/>
        <w:numPr>
          <w:ilvl w:val="0"/>
          <w:numId w:val="1"/>
        </w:numPr>
        <w:tabs>
          <w:tab w:val="left" w:pos="660"/>
        </w:tabs>
        <w:spacing w:after="0" w:line="240" w:lineRule="auto"/>
        <w:textAlignment w:val="baseline"/>
        <w:rPr>
          <w:rFonts w:eastAsiaTheme="minorEastAsia"/>
        </w:rPr>
      </w:pPr>
      <w:proofErr w:type="spellStart"/>
      <w:r>
        <w:rPr>
          <w:rFonts w:eastAsiaTheme="minorEastAsia"/>
          <w:sz w:val="24"/>
          <w:szCs w:val="24"/>
        </w:rPr>
        <w:t>Statb</w:t>
      </w:r>
      <w:r>
        <w:rPr>
          <w:rFonts w:ascii="FlandersArtSans-Regular" w:eastAsia="Calibri" w:hAnsi="FlandersArtSans-Regular" w:cs="Arial"/>
        </w:rPr>
        <w:t>el</w:t>
      </w:r>
      <w:proofErr w:type="spellEnd"/>
      <w:r>
        <w:rPr>
          <w:rFonts w:ascii="FlandersArtSans-Regular" w:eastAsia="Calibri" w:hAnsi="FlandersArtSans-Regular" w:cs="Arial"/>
        </w:rPr>
        <w:t xml:space="preserve"> publiceert jaarlijks het aantal inwoners in de gemeente of stad.</w:t>
      </w:r>
      <w:r>
        <w:rPr>
          <w:rFonts w:ascii="FlandersArtSans-Regular" w:eastAsia="Calibri" w:hAnsi="FlandersArtSans-Regular" w:cs="Arial"/>
        </w:rPr>
        <w:br/>
        <w:t xml:space="preserve">Meer info: </w:t>
      </w:r>
      <w:hyperlink r:id="rId49" w:history="1">
        <w:r>
          <w:rPr>
            <w:rStyle w:val="Hyperlink"/>
            <w:sz w:val="24"/>
            <w:szCs w:val="24"/>
          </w:rPr>
          <w:t>https://statbel.fgov.be/nl/themas/bevolking/structuur-van-de-bevolking</w:t>
        </w:r>
      </w:hyperlink>
      <w:r>
        <w:rPr>
          <w:sz w:val="24"/>
          <w:szCs w:val="24"/>
        </w:rPr>
        <w:br/>
      </w:r>
    </w:p>
    <w:p w14:paraId="40D500E1" w14:textId="77777777" w:rsidR="00012867" w:rsidRDefault="00770231">
      <w:pPr>
        <w:pStyle w:val="Lijstalinea"/>
        <w:numPr>
          <w:ilvl w:val="0"/>
          <w:numId w:val="1"/>
        </w:numPr>
        <w:tabs>
          <w:tab w:val="left" w:pos="660"/>
        </w:tabs>
        <w:spacing w:after="0" w:line="240" w:lineRule="auto"/>
        <w:textAlignment w:val="baseline"/>
        <w:rPr>
          <w:rFonts w:ascii="FlandersArtSans-Regular" w:eastAsia="Calibri" w:hAnsi="FlandersArtSans-Regular"/>
        </w:rPr>
      </w:pPr>
      <w:r>
        <w:rPr>
          <w:rFonts w:ascii="FlandersArtSans-Regular" w:eastAsia="Calibri" w:hAnsi="FlandersArtSans-Regular" w:cs="Arial"/>
        </w:rPr>
        <w:t xml:space="preserve">De </w:t>
      </w:r>
      <w:r>
        <w:rPr>
          <w:rFonts w:ascii="FlandersArtSans-Regular" w:eastAsia="Calibri" w:hAnsi="FlandersArtSans-Regular"/>
        </w:rPr>
        <w:t xml:space="preserve">Algemene Administratie van de Patrimoniumdocumentatie (AAPD) (het vroegere ‘kadaster’) van de FOD Financiën publiceert jaarlijks </w:t>
      </w:r>
      <w:r>
        <w:rPr>
          <w:rFonts w:ascii="FlandersArtSans-Regular" w:eastAsia="Calibri" w:hAnsi="FlandersArtSans-Regular" w:cs="Arial"/>
        </w:rPr>
        <w:t xml:space="preserve">het aantal wooneenheden in de gemeente of stad, </w:t>
      </w:r>
      <w:r>
        <w:rPr>
          <w:rFonts w:ascii="FlandersArtSans-Regular" w:eastAsia="Calibri" w:hAnsi="FlandersArtSans-Regular"/>
        </w:rPr>
        <w:t xml:space="preserve">via </w:t>
      </w:r>
      <w:proofErr w:type="spellStart"/>
      <w:r>
        <w:rPr>
          <w:rFonts w:ascii="FlandersArtSans-Regular" w:eastAsia="Calibri" w:hAnsi="FlandersArtSans-Regular"/>
        </w:rPr>
        <w:t>Statbel</w:t>
      </w:r>
      <w:proofErr w:type="spellEnd"/>
      <w:r>
        <w:rPr>
          <w:rFonts w:ascii="FlandersArtSans-Regular" w:eastAsia="Calibri" w:hAnsi="FlandersArtSans-Regular" w:cs="Arial"/>
        </w:rPr>
        <w:t>.</w:t>
      </w:r>
      <w:r w:rsidRPr="001D3F82">
        <w:br/>
      </w:r>
      <w:r>
        <w:rPr>
          <w:rFonts w:ascii="FlandersArtSans-Regular" w:eastAsia="Calibri" w:hAnsi="FlandersArtSans-Regular" w:cs="Arial"/>
        </w:rPr>
        <w:t xml:space="preserve">Meer info: </w:t>
      </w:r>
      <w:hyperlink r:id="rId50" w:history="1">
        <w:r>
          <w:rPr>
            <w:rStyle w:val="Hyperlink"/>
            <w:sz w:val="24"/>
            <w:szCs w:val="24"/>
          </w:rPr>
          <w:t>https://financien.belgium.be/nl/experten_partners/open-patrimoniumdata/datasets/kadastraal-plan</w:t>
        </w:r>
      </w:hyperlink>
    </w:p>
    <w:p w14:paraId="44FB30F8" w14:textId="77777777" w:rsidR="00012867" w:rsidRPr="001D3F82" w:rsidRDefault="00012867">
      <w:pPr>
        <w:pStyle w:val="Lijstalinea"/>
        <w:tabs>
          <w:tab w:val="left" w:pos="660"/>
        </w:tabs>
        <w:spacing w:after="0" w:line="240" w:lineRule="auto"/>
        <w:textAlignment w:val="baseline"/>
      </w:pPr>
    </w:p>
    <w:p w14:paraId="3221A72B" w14:textId="77777777" w:rsidR="00012867" w:rsidRDefault="00770231">
      <w:pPr>
        <w:pStyle w:val="Lijstalinea"/>
        <w:numPr>
          <w:ilvl w:val="0"/>
          <w:numId w:val="1"/>
        </w:numPr>
        <w:tabs>
          <w:tab w:val="left" w:pos="660"/>
        </w:tabs>
        <w:spacing w:after="0" w:line="240" w:lineRule="auto"/>
        <w:textAlignment w:val="baseline"/>
        <w:rPr>
          <w:rFonts w:ascii="FlandersArtSans-Regular" w:eastAsia="Calibri" w:hAnsi="FlandersArtSans-Regular"/>
        </w:rPr>
      </w:pPr>
      <w:r>
        <w:rPr>
          <w:rFonts w:ascii="FlandersArtSans-Regular" w:eastAsia="Calibri" w:hAnsi="FlandersArtSans-Regular"/>
        </w:rPr>
        <w:t xml:space="preserve">Kaart van Vlaanderen: </w:t>
      </w:r>
      <w:hyperlink r:id="rId51">
        <w:r>
          <w:rPr>
            <w:rStyle w:val="Hyperlink"/>
            <w:rFonts w:ascii="FlandersArtSans-Regular" w:eastAsia="Calibri" w:hAnsi="FlandersArtSans-Regular"/>
          </w:rPr>
          <w:t>https://geo.api.vlaanderen.be/VRBG2019/ogc/features/collections/RefgemG100</w:t>
        </w:r>
      </w:hyperlink>
    </w:p>
    <w:p w14:paraId="1DA6542E" w14:textId="77777777" w:rsidR="00012867" w:rsidRDefault="00012867">
      <w:pPr>
        <w:pStyle w:val="Normaalweb"/>
        <w:spacing w:after="0"/>
        <w:textAlignment w:val="baseline"/>
        <w:rPr>
          <w:rFonts w:ascii="FlandersArtSans-Regular" w:eastAsia="Calibri" w:hAnsi="FlandersArtSans-Regular" w:cs="Arial"/>
          <w:sz w:val="22"/>
          <w:szCs w:val="22"/>
        </w:rPr>
      </w:pPr>
    </w:p>
    <w:p w14:paraId="3041E394" w14:textId="77777777" w:rsidR="00012867" w:rsidRPr="001D3F82" w:rsidRDefault="00770231">
      <w:r w:rsidRPr="001D3F82">
        <w:br w:type="page"/>
      </w:r>
    </w:p>
    <w:p w14:paraId="722B00AE" w14:textId="77777777" w:rsidR="00012867" w:rsidRDefault="00012867"/>
    <w:p w14:paraId="42C6D796" w14:textId="77777777" w:rsidR="00012867" w:rsidRDefault="00012867"/>
    <w:p w14:paraId="6E1831B3" w14:textId="77777777" w:rsidR="00012867" w:rsidRDefault="00012867"/>
    <w:p w14:paraId="54E11D2A" w14:textId="77777777" w:rsidR="00012867" w:rsidRDefault="00012867"/>
    <w:p w14:paraId="31126E5D" w14:textId="77777777" w:rsidR="00012867" w:rsidRDefault="00012867"/>
    <w:p w14:paraId="2DE403A5" w14:textId="77777777" w:rsidR="00012867" w:rsidRDefault="00012867"/>
    <w:p w14:paraId="6455A997" w14:textId="77777777" w:rsidR="00012867" w:rsidRDefault="00770231">
      <w:pPr>
        <w:pStyle w:val="Kop1"/>
      </w:pPr>
      <w:bookmarkStart w:id="33" w:name="_Toc6459"/>
      <w:bookmarkStart w:id="34" w:name="_Toc128941876"/>
      <w:bookmarkStart w:id="35" w:name="_Toc264189912"/>
      <w:bookmarkStart w:id="36" w:name="_Toc454136384"/>
      <w:bookmarkStart w:id="37" w:name="_Toc396696868"/>
      <w:bookmarkStart w:id="38" w:name="_Toc633267053"/>
      <w:bookmarkStart w:id="39" w:name="_Toc559057370"/>
      <w:bookmarkStart w:id="40" w:name="_Toc1656251846"/>
      <w:r>
        <w:t xml:space="preserve">Werf 1: </w:t>
      </w:r>
      <w:r>
        <w:br/>
        <w:t>Laten we een boom opzetten</w:t>
      </w:r>
      <w:bookmarkEnd w:id="33"/>
      <w:bookmarkEnd w:id="34"/>
    </w:p>
    <w:p w14:paraId="62431CDC" w14:textId="77777777" w:rsidR="00012867" w:rsidRDefault="00012867"/>
    <w:p w14:paraId="7A51FB5C" w14:textId="77777777" w:rsidR="00012867" w:rsidRDefault="00770231">
      <w:pPr>
        <w:jc w:val="center"/>
        <w:rPr>
          <w:rFonts w:ascii="FlandersArtSans-Medium" w:hAnsi="FlandersArtSans-Medium" w:cs="FlandersArtSans-Medium"/>
          <w:b/>
          <w:bCs/>
          <w:sz w:val="56"/>
          <w:szCs w:val="56"/>
        </w:rPr>
      </w:pPr>
      <w:r>
        <w:rPr>
          <w:rFonts w:ascii="FlandersArtSans-Medium" w:hAnsi="FlandersArtSans-Medium" w:cs="FlandersArtSans-Medium"/>
          <w:b/>
          <w:bCs/>
          <w:sz w:val="56"/>
          <w:szCs w:val="56"/>
        </w:rPr>
        <w:t>Vergroening</w:t>
      </w:r>
      <w:bookmarkEnd w:id="35"/>
      <w:bookmarkEnd w:id="36"/>
      <w:bookmarkEnd w:id="37"/>
      <w:bookmarkEnd w:id="38"/>
      <w:bookmarkEnd w:id="39"/>
      <w:bookmarkEnd w:id="40"/>
    </w:p>
    <w:p w14:paraId="49E398E2" w14:textId="77777777" w:rsidR="00012867" w:rsidRDefault="00012867"/>
    <w:p w14:paraId="16287F21" w14:textId="77777777" w:rsidR="00012867" w:rsidRDefault="00012867"/>
    <w:p w14:paraId="5BE93A62" w14:textId="77777777" w:rsidR="00012867" w:rsidRDefault="00012867"/>
    <w:p w14:paraId="384BA73E" w14:textId="77777777" w:rsidR="00012867" w:rsidRDefault="00770231">
      <w:pPr>
        <w:jc w:val="center"/>
      </w:pPr>
      <w:r>
        <w:rPr>
          <w:noProof/>
        </w:rPr>
        <w:drawing>
          <wp:inline distT="0" distB="0" distL="0" distR="0" wp14:anchorId="6C85E032" wp14:editId="07777777">
            <wp:extent cx="3599815" cy="3599815"/>
            <wp:effectExtent l="0" t="0" r="0" b="635"/>
            <wp:docPr id="9" name="Afbeelding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Afbeelding 9"/>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a:xfrm>
                      <a:off x="0" y="0"/>
                      <a:ext cx="3600000" cy="3600000"/>
                    </a:xfrm>
                    <a:prstGeom prst="rect">
                      <a:avLst/>
                    </a:prstGeom>
                    <a:noFill/>
                    <a:ln>
                      <a:noFill/>
                    </a:ln>
                  </pic:spPr>
                </pic:pic>
              </a:graphicData>
            </a:graphic>
          </wp:inline>
        </w:drawing>
      </w:r>
    </w:p>
    <w:p w14:paraId="34B3F2EB" w14:textId="77777777" w:rsidR="00012867" w:rsidRDefault="00770231">
      <w:r>
        <w:br w:type="page"/>
      </w:r>
    </w:p>
    <w:p w14:paraId="4298CE49" w14:textId="77777777" w:rsidR="00012867" w:rsidRDefault="00770231">
      <w:pPr>
        <w:pStyle w:val="Kop2"/>
      </w:pPr>
      <w:bookmarkStart w:id="41" w:name="_Toc809373934"/>
      <w:bookmarkStart w:id="42" w:name="_Toc2391"/>
      <w:bookmarkStart w:id="43" w:name="_Toc1139237630"/>
      <w:bookmarkStart w:id="44" w:name="_Toc471373801"/>
      <w:bookmarkStart w:id="45" w:name="_Toc1058958807"/>
      <w:bookmarkStart w:id="46" w:name="_Toc1344259122"/>
      <w:bookmarkStart w:id="47" w:name="_Toc1270773063"/>
      <w:bookmarkStart w:id="48" w:name="_Toc128941877"/>
      <w:r>
        <w:lastRenderedPageBreak/>
        <w:t>Bomen</w:t>
      </w:r>
      <w:bookmarkEnd w:id="41"/>
      <w:bookmarkEnd w:id="42"/>
      <w:bookmarkEnd w:id="43"/>
      <w:bookmarkEnd w:id="44"/>
      <w:bookmarkEnd w:id="45"/>
      <w:bookmarkEnd w:id="46"/>
      <w:bookmarkEnd w:id="47"/>
      <w:bookmarkEnd w:id="48"/>
    </w:p>
    <w:p w14:paraId="7D34F5C7" w14:textId="77777777" w:rsidR="00012867" w:rsidRDefault="00012867">
      <w:pPr>
        <w:spacing w:after="0" w:line="240" w:lineRule="auto"/>
        <w:jc w:val="both"/>
        <w:rPr>
          <w:rFonts w:ascii="FlandersArtSans-Regular" w:hAnsi="FlandersArtSans-Regular"/>
          <w:sz w:val="20"/>
          <w:szCs w:val="20"/>
        </w:rPr>
      </w:pPr>
    </w:p>
    <w:p w14:paraId="49539374" w14:textId="452B9893" w:rsidR="00012867" w:rsidRDefault="00770231" w:rsidP="3826F864">
      <w:pPr>
        <w:spacing w:after="0" w:line="240" w:lineRule="auto"/>
        <w:jc w:val="both"/>
        <w:rPr>
          <w:rFonts w:ascii="FlandersArtSans-Regular" w:hAnsi="FlandersArtSans-Regular"/>
          <w:b/>
          <w:bCs/>
        </w:rPr>
      </w:pPr>
      <w:r>
        <w:rPr>
          <w:noProof/>
          <w:sz w:val="24"/>
          <w:szCs w:val="24"/>
        </w:rPr>
        <w:drawing>
          <wp:anchor distT="0" distB="0" distL="114300" distR="0" simplePos="0" relativeHeight="251658242" behindDoc="0" locked="0" layoutInCell="0" allowOverlap="1" wp14:anchorId="3712EEC2" wp14:editId="07777777">
            <wp:simplePos x="0" y="0"/>
            <wp:positionH relativeFrom="margin">
              <wp:posOffset>3810</wp:posOffset>
            </wp:positionH>
            <wp:positionV relativeFrom="paragraph">
              <wp:posOffset>7620</wp:posOffset>
            </wp:positionV>
            <wp:extent cx="828040" cy="759460"/>
            <wp:effectExtent l="0" t="0" r="0" b="2540"/>
            <wp:wrapSquare wrapText="bothSides"/>
            <wp:docPr id="28" name="Afbeelding 28" descr="groene werkomge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Afbeelding 28" descr="groene werkomgeving"/>
                    <pic:cNvPicPr>
                      <a:picLocks noChangeAspect="1" noChangeArrowheads="1"/>
                    </pic:cNvPicPr>
                  </pic:nvPicPr>
                  <pic:blipFill>
                    <a:blip r:embed="rId53"/>
                    <a:srcRect b="-54"/>
                    <a:stretch>
                      <a:fillRect/>
                    </a:stretch>
                  </pic:blipFill>
                  <pic:spPr>
                    <a:xfrm>
                      <a:off x="0" y="0"/>
                      <a:ext cx="828040" cy="759460"/>
                    </a:xfrm>
                    <a:prstGeom prst="rect">
                      <a:avLst/>
                    </a:prstGeom>
                    <a:ln>
                      <a:noFill/>
                    </a:ln>
                  </pic:spPr>
                </pic:pic>
              </a:graphicData>
            </a:graphic>
          </wp:anchor>
        </w:drawing>
      </w:r>
      <w:r w:rsidR="7BA3BBED">
        <w:rPr>
          <w:rFonts w:ascii="FlandersArtSans-Regular" w:hAnsi="FlandersArtSans-Regular"/>
        </w:rPr>
        <w:t>Bomen verminderen de CO</w:t>
      </w:r>
      <w:r w:rsidR="7BA3BBED">
        <w:rPr>
          <w:rFonts w:ascii="FlandersArtSans-Regular" w:hAnsi="FlandersArtSans-Regular"/>
          <w:vertAlign w:val="subscript"/>
        </w:rPr>
        <w:t>2</w:t>
      </w:r>
      <w:r w:rsidR="7BA3BBED">
        <w:rPr>
          <w:rFonts w:ascii="FlandersArtSans-Regular" w:hAnsi="FlandersArtSans-Regular"/>
        </w:rPr>
        <w:t xml:space="preserve"> in de lucht, zorgen voor verkoeling in de zomer en houden de opgeslagen koolstof vast in de bodem. Dit drieluik aan klimaatvoordelen bezorgt het LEKP genoeg redenen om lokale besturen aan te zetten om extra bomen te planten. Het LEKP wil </w:t>
      </w:r>
      <w:r w:rsidR="7BA3BBED" w:rsidRPr="3826F864">
        <w:rPr>
          <w:rFonts w:ascii="FlandersArtSans-Regular" w:hAnsi="FlandersArtSans-Regular"/>
          <w:b/>
          <w:bCs/>
        </w:rPr>
        <w:t>1 boom extra per inwoner tegen 2030</w:t>
      </w:r>
      <w:r w:rsidR="057E5B71" w:rsidRPr="3826F864">
        <w:rPr>
          <w:rFonts w:ascii="FlandersArtSans-Regular" w:hAnsi="FlandersArtSans-Regular"/>
          <w:b/>
          <w:bCs/>
        </w:rPr>
        <w:t xml:space="preserve"> en dit vanaf 2021.</w:t>
      </w:r>
    </w:p>
    <w:p w14:paraId="0B4020A7" w14:textId="77777777" w:rsidR="00012867" w:rsidRDefault="00012867">
      <w:pPr>
        <w:spacing w:after="0" w:line="240" w:lineRule="auto"/>
        <w:jc w:val="both"/>
        <w:rPr>
          <w:rFonts w:ascii="FlandersArtSans-Regular" w:hAnsi="FlandersArtSans-Regular"/>
        </w:rPr>
      </w:pPr>
    </w:p>
    <w:p w14:paraId="1BBFBF44" w14:textId="77777777" w:rsidR="00012867" w:rsidRDefault="00770231">
      <w:pPr>
        <w:spacing w:after="0" w:line="240" w:lineRule="auto"/>
        <w:jc w:val="both"/>
        <w:rPr>
          <w:rFonts w:ascii="FlandersArtSans-Regular" w:hAnsi="FlandersArtSans-Regular"/>
        </w:rPr>
      </w:pPr>
      <w:r>
        <w:rPr>
          <w:rFonts w:ascii="FlandersArtSans-Regular" w:hAnsi="FlandersArtSans-Regular"/>
        </w:rPr>
        <w:t>Binnen deze doelstelling tellen nieuw aangeplante bomen op zowel privé- als publiek domein. Bomen die geplant zijn in een bos (bos is een oppervlakte met bomen van minimaal 10 meter op 10 meter) of door compensatieregels tellen niet mee.</w:t>
      </w:r>
    </w:p>
    <w:p w14:paraId="1D7B270A" w14:textId="77777777" w:rsidR="00012867" w:rsidRDefault="00012867">
      <w:pPr>
        <w:spacing w:after="0" w:line="240" w:lineRule="auto"/>
        <w:jc w:val="both"/>
        <w:rPr>
          <w:rFonts w:ascii="FlandersArtSans-Regular" w:hAnsi="FlandersArtSans-Regular" w:cstheme="minorHAnsi"/>
        </w:rPr>
      </w:pPr>
    </w:p>
    <w:p w14:paraId="11AF1989" w14:textId="77777777" w:rsidR="00012867" w:rsidRDefault="00770231">
      <w:pPr>
        <w:spacing w:after="0" w:line="240" w:lineRule="auto"/>
        <w:jc w:val="both"/>
        <w:rPr>
          <w:rFonts w:ascii="FlandersArtSans-Regular" w:hAnsi="FlandersArtSans-Regular" w:cstheme="minorHAnsi"/>
          <w:b/>
        </w:rPr>
      </w:pPr>
      <w:r>
        <w:rPr>
          <w:rFonts w:ascii="FlandersArtSans-Regular" w:hAnsi="FlandersArtSans-Regular" w:cstheme="minorHAnsi"/>
          <w:b/>
        </w:rPr>
        <w:t>Hoe verzamelt het Pactportaal de data voor deze doelstelling?</w:t>
      </w:r>
    </w:p>
    <w:p w14:paraId="4F904CB7" w14:textId="77777777" w:rsidR="00012867" w:rsidRDefault="00012867">
      <w:pPr>
        <w:spacing w:after="0" w:line="240" w:lineRule="auto"/>
        <w:jc w:val="both"/>
        <w:rPr>
          <w:rFonts w:ascii="FlandersArtSans-Regular" w:hAnsi="FlandersArtSans-Regular" w:cstheme="minorHAnsi"/>
        </w:rPr>
      </w:pPr>
    </w:p>
    <w:p w14:paraId="661D746E" w14:textId="62FFF11E" w:rsidR="00012867" w:rsidRDefault="00770231">
      <w:pPr>
        <w:spacing w:after="0" w:line="240" w:lineRule="auto"/>
        <w:jc w:val="both"/>
        <w:rPr>
          <w:rFonts w:ascii="FlandersArtSans-Regular" w:hAnsi="FlandersArtSans-Regular"/>
        </w:rPr>
      </w:pPr>
      <w:r>
        <w:rPr>
          <w:rFonts w:ascii="FlandersArtSans-Regular" w:hAnsi="FlandersArtSans-Regular"/>
        </w:rPr>
        <w:t xml:space="preserve">Lokale besturen kunnen aan hun burgers, bedrijven en verenigingen vragen om zelf de bomen op hun privédomein aan te geven. Zelf kunnen de gemeenten bomen op publiek domein invoeren. Lokale besturen en burgers kunnen die bomen aangeven </w:t>
      </w:r>
      <w:r w:rsidR="00E63AAA">
        <w:rPr>
          <w:rFonts w:ascii="FlandersArtSans-Regular" w:hAnsi="FlandersArtSans-Regular"/>
        </w:rPr>
        <w:t xml:space="preserve">en corrigeren </w:t>
      </w:r>
      <w:r>
        <w:rPr>
          <w:rFonts w:ascii="FlandersArtSans-Regular" w:hAnsi="FlandersArtSans-Regular"/>
        </w:rPr>
        <w:t xml:space="preserve">op de online toepassing: </w:t>
      </w:r>
      <w:hyperlink r:id="rId54">
        <w:r w:rsidRPr="00BE3E87">
          <w:rPr>
            <w:rStyle w:val="GevolgdeHyperlink"/>
            <w:rFonts w:ascii="FlandersArtSans-Regular" w:hAnsi="FlandersArtSans-Regular"/>
          </w:rPr>
          <w:t>groenblauwpeil.be</w:t>
        </w:r>
      </w:hyperlink>
      <w:r>
        <w:rPr>
          <w:rFonts w:ascii="FlandersArtSans-Regular" w:hAnsi="FlandersArtSans-Regular"/>
        </w:rPr>
        <w:t xml:space="preserve"> (GBP), die voor iedereen toegankelijk is. Het GBP verzamelt deze data en geeft ze door aan het Pactportaal.</w:t>
      </w:r>
    </w:p>
    <w:p w14:paraId="06971CD3" w14:textId="77777777" w:rsidR="00012867" w:rsidRDefault="00012867">
      <w:pPr>
        <w:spacing w:after="0" w:line="240" w:lineRule="auto"/>
        <w:jc w:val="both"/>
        <w:rPr>
          <w:rFonts w:ascii="FlandersArtSans-Regular" w:hAnsi="FlandersArtSans-Regular" w:cstheme="minorHAnsi"/>
        </w:rPr>
      </w:pPr>
    </w:p>
    <w:tbl>
      <w:tblPr>
        <w:tblW w:w="10773" w:type="dxa"/>
        <w:tblInd w:w="-5" w:type="dxa"/>
        <w:tblLayout w:type="fixed"/>
        <w:tblLook w:val="04A0" w:firstRow="1" w:lastRow="0" w:firstColumn="1" w:lastColumn="0" w:noHBand="0" w:noVBand="1"/>
      </w:tblPr>
      <w:tblGrid>
        <w:gridCol w:w="4253"/>
        <w:gridCol w:w="2693"/>
        <w:gridCol w:w="3827"/>
      </w:tblGrid>
      <w:tr w:rsidR="00463CDF" w14:paraId="3EFF034B" w14:textId="77777777" w:rsidTr="237B987F">
        <w:tc>
          <w:tcPr>
            <w:tcW w:w="4253" w:type="dxa"/>
            <w:tcBorders>
              <w:top w:val="single" w:sz="4" w:space="0" w:color="F0D70F"/>
              <w:left w:val="single" w:sz="4" w:space="0" w:color="F0D70F"/>
              <w:bottom w:val="single" w:sz="4" w:space="0" w:color="F0D70F"/>
              <w:right w:val="nil"/>
            </w:tcBorders>
            <w:shd w:val="clear" w:color="auto" w:fill="F0D70F"/>
            <w:vAlign w:val="center"/>
          </w:tcPr>
          <w:p w14:paraId="3C5C75CE" w14:textId="4B3986BA" w:rsidR="00012867" w:rsidRDefault="51B460A3" w:rsidP="1C415921">
            <w:pPr>
              <w:spacing w:after="0" w:line="240" w:lineRule="auto"/>
              <w:rPr>
                <w:rFonts w:ascii="FlandersArtSans-Regular" w:hAnsi="FlandersArtSans-Regular"/>
                <w:b/>
                <w:bCs/>
              </w:rPr>
            </w:pPr>
            <w:r w:rsidRPr="1C415921">
              <w:rPr>
                <w:rFonts w:ascii="FlandersArtSans-Regular" w:hAnsi="FlandersArtSans-Regular"/>
                <w:b/>
                <w:bCs/>
              </w:rPr>
              <w:t xml:space="preserve">Bron: </w:t>
            </w:r>
            <w:hyperlink r:id="rId55">
              <w:r w:rsidRPr="1C415921">
                <w:rPr>
                  <w:rStyle w:val="Hyperlink"/>
                  <w:rFonts w:ascii="FlandersArtSans-Regular" w:hAnsi="FlandersArtSans-Regular"/>
                  <w:b/>
                  <w:bCs/>
                </w:rPr>
                <w:t>groenblauwpeil.be</w:t>
              </w:r>
            </w:hyperlink>
          </w:p>
          <w:p w14:paraId="3DADF334" w14:textId="55E26AF3" w:rsidR="00012867" w:rsidRDefault="00AD7EF3" w:rsidP="742C18ED">
            <w:pPr>
              <w:spacing w:after="0" w:line="240" w:lineRule="auto"/>
              <w:rPr>
                <w:rFonts w:ascii="FlandersArtSans-Regular" w:eastAsia="FlandersArtSans-Regular" w:hAnsi="FlandersArtSans-Regular" w:cs="FlandersArtSans-Regular"/>
                <w:b/>
                <w:bCs/>
              </w:rPr>
            </w:pPr>
            <w:r>
              <w:rPr>
                <w:rFonts w:ascii="FlandersArtSans-Regular" w:eastAsia="FlandersArtSans-Regular" w:hAnsi="FlandersArtSans-Regular" w:cs="FlandersArtSans-Regular"/>
                <w:b/>
                <w:bCs/>
              </w:rPr>
              <w:t>Metadata</w:t>
            </w:r>
            <w:r w:rsidR="526138E2" w:rsidRPr="742C18ED">
              <w:rPr>
                <w:rFonts w:ascii="FlandersArtSans-Regular" w:eastAsia="FlandersArtSans-Regular" w:hAnsi="FlandersArtSans-Regular" w:cs="FlandersArtSans-Regular"/>
                <w:b/>
                <w:bCs/>
              </w:rPr>
              <w:t xml:space="preserve">: </w:t>
            </w:r>
            <w:hyperlink r:id="rId56" w:history="1">
              <w:r w:rsidR="20E38C99" w:rsidRPr="00AD7EF3">
                <w:rPr>
                  <w:rStyle w:val="Hyperlink"/>
                  <w:rFonts w:ascii="FlandersArtSans-Regular" w:eastAsia="FlandersArtSans-Regular" w:hAnsi="FlandersArtSans-Regular" w:cs="FlandersArtSans-Regular"/>
                  <w:b/>
                  <w:bCs/>
                </w:rPr>
                <w:t>Pactportaal</w:t>
              </w:r>
            </w:hyperlink>
          </w:p>
        </w:tc>
        <w:tc>
          <w:tcPr>
            <w:tcW w:w="2693" w:type="dxa"/>
            <w:tcBorders>
              <w:top w:val="single" w:sz="4" w:space="0" w:color="F0D70F"/>
              <w:left w:val="nil"/>
              <w:bottom w:val="single" w:sz="4" w:space="0" w:color="F0D70F"/>
              <w:right w:val="nil"/>
            </w:tcBorders>
            <w:shd w:val="clear" w:color="auto" w:fill="F0D70F"/>
            <w:vAlign w:val="center"/>
          </w:tcPr>
          <w:p w14:paraId="343B922E" w14:textId="77777777" w:rsidR="00012867" w:rsidRDefault="00770231">
            <w:pPr>
              <w:spacing w:after="0" w:line="240" w:lineRule="auto"/>
              <w:rPr>
                <w:rFonts w:ascii="FlandersArtSans-Regular" w:hAnsi="FlandersArtSans-Regular" w:cstheme="minorHAnsi"/>
                <w:b/>
                <w:szCs w:val="20"/>
              </w:rPr>
            </w:pPr>
            <w:r>
              <w:rPr>
                <w:rFonts w:ascii="FlandersArtSans-Regular" w:hAnsi="FlandersArtSans-Regular" w:cstheme="minorHAnsi"/>
                <w:b/>
                <w:szCs w:val="20"/>
              </w:rPr>
              <w:t>Laatste update: 5/03/2023</w:t>
            </w:r>
          </w:p>
        </w:tc>
        <w:tc>
          <w:tcPr>
            <w:tcW w:w="3827" w:type="dxa"/>
            <w:tcBorders>
              <w:top w:val="single" w:sz="4" w:space="0" w:color="F0D70F"/>
              <w:left w:val="nil"/>
              <w:bottom w:val="single" w:sz="4" w:space="0" w:color="F0D70F"/>
              <w:right w:val="single" w:sz="4" w:space="0" w:color="F0D70F"/>
            </w:tcBorders>
            <w:shd w:val="clear" w:color="auto" w:fill="F0D70F"/>
            <w:vAlign w:val="center"/>
          </w:tcPr>
          <w:p w14:paraId="014318B7" w14:textId="77777777" w:rsidR="00012867" w:rsidRDefault="00770231">
            <w:pPr>
              <w:spacing w:after="0" w:line="240" w:lineRule="auto"/>
              <w:rPr>
                <w:rFonts w:ascii="FlandersArtSans-Regular" w:hAnsi="FlandersArtSans-Regular" w:cstheme="minorHAnsi"/>
                <w:b/>
                <w:szCs w:val="20"/>
              </w:rPr>
            </w:pPr>
            <w:r>
              <w:rPr>
                <w:rFonts w:ascii="FlandersArtSans-Regular" w:hAnsi="FlandersArtSans-Regular" w:cstheme="minorHAnsi"/>
                <w:b/>
                <w:szCs w:val="20"/>
              </w:rPr>
              <w:t>Frequentie update: wekelijks</w:t>
            </w:r>
          </w:p>
        </w:tc>
      </w:tr>
    </w:tbl>
    <w:p w14:paraId="2A1F701D" w14:textId="77777777" w:rsidR="00012867" w:rsidRDefault="00012867">
      <w:pPr>
        <w:spacing w:after="0" w:line="240" w:lineRule="auto"/>
        <w:jc w:val="both"/>
        <w:rPr>
          <w:rFonts w:ascii="FlandersArtSans-Regular" w:hAnsi="FlandersArtSans-Regular" w:cstheme="minorHAnsi"/>
        </w:rPr>
      </w:pPr>
    </w:p>
    <w:tbl>
      <w:tblPr>
        <w:tblW w:w="10773" w:type="dxa"/>
        <w:tblInd w:w="-5" w:type="dxa"/>
        <w:tblLayout w:type="fixed"/>
        <w:tblLook w:val="04A0" w:firstRow="1" w:lastRow="0" w:firstColumn="1" w:lastColumn="0" w:noHBand="0" w:noVBand="1"/>
      </w:tblPr>
      <w:tblGrid>
        <w:gridCol w:w="6123"/>
        <w:gridCol w:w="2325"/>
        <w:gridCol w:w="2325"/>
      </w:tblGrid>
      <w:tr w:rsidR="00463CDF" w14:paraId="76300BC5" w14:textId="77777777">
        <w:tc>
          <w:tcPr>
            <w:tcW w:w="6123" w:type="dxa"/>
            <w:tcBorders>
              <w:top w:val="single" w:sz="4" w:space="0" w:color="F0D70F"/>
              <w:left w:val="single" w:sz="4" w:space="0" w:color="F0D70F"/>
              <w:bottom w:val="single" w:sz="4" w:space="0" w:color="F0D70F"/>
              <w:right w:val="nil"/>
            </w:tcBorders>
            <w:shd w:val="clear" w:color="auto" w:fill="F0D70F"/>
            <w:vAlign w:val="center"/>
          </w:tcPr>
          <w:p w14:paraId="5406DF67" w14:textId="77777777" w:rsidR="00012867" w:rsidRDefault="00770231">
            <w:pPr>
              <w:spacing w:after="0" w:line="240" w:lineRule="auto"/>
              <w:rPr>
                <w:rFonts w:ascii="FlandersArtSans-Regular" w:hAnsi="FlandersArtSans-Regular"/>
                <w:b/>
                <w:bCs/>
              </w:rPr>
            </w:pPr>
            <w:r>
              <w:rPr>
                <w:rFonts w:ascii="FlandersArtSans-Regular" w:hAnsi="FlandersArtSans-Regular"/>
                <w:b/>
                <w:bCs/>
              </w:rPr>
              <w:t>Doelstelling</w:t>
            </w:r>
          </w:p>
        </w:tc>
        <w:tc>
          <w:tcPr>
            <w:tcW w:w="2325" w:type="dxa"/>
            <w:tcBorders>
              <w:top w:val="single" w:sz="4" w:space="0" w:color="F0D70F"/>
              <w:left w:val="nil"/>
              <w:bottom w:val="single" w:sz="4" w:space="0" w:color="F0D70F"/>
              <w:right w:val="nil"/>
            </w:tcBorders>
            <w:shd w:val="clear" w:color="auto" w:fill="F0D70F"/>
            <w:vAlign w:val="center"/>
          </w:tcPr>
          <w:p w14:paraId="4B73F531" w14:textId="77777777" w:rsidR="00770231" w:rsidRDefault="00770231">
            <w:pPr>
              <w:spacing w:after="0" w:line="240" w:lineRule="auto"/>
              <w:jc w:val="center"/>
              <w:rPr>
                <w:rFonts w:ascii="FlandersArtSans-Regular" w:hAnsi="FlandersArtSans-Regular" w:cstheme="minorHAnsi"/>
                <w:b/>
                <w:bCs/>
                <w:szCs w:val="20"/>
              </w:rPr>
            </w:pPr>
            <w:r>
              <w:rPr>
                <w:rFonts w:ascii="FlandersArtSans-Regular" w:hAnsi="FlandersArtSans-Regular" w:cstheme="minorHAnsi"/>
                <w:b/>
                <w:bCs/>
                <w:szCs w:val="20"/>
              </w:rPr>
              <w:t>Waasmunster</w:t>
            </w:r>
          </w:p>
        </w:tc>
        <w:tc>
          <w:tcPr>
            <w:tcW w:w="2325" w:type="dxa"/>
            <w:tcBorders>
              <w:top w:val="single" w:sz="4" w:space="0" w:color="F0D70F"/>
              <w:left w:val="nil"/>
              <w:bottom w:val="single" w:sz="4" w:space="0" w:color="F0D70F"/>
              <w:right w:val="single" w:sz="4" w:space="0" w:color="F0D70F"/>
            </w:tcBorders>
            <w:shd w:val="clear" w:color="auto" w:fill="F0D70F"/>
            <w:vAlign w:val="center"/>
          </w:tcPr>
          <w:p w14:paraId="1F4F2BAF" w14:textId="77777777" w:rsidR="00012867" w:rsidRDefault="00770231">
            <w:pPr>
              <w:spacing w:after="0" w:line="240" w:lineRule="auto"/>
              <w:jc w:val="center"/>
              <w:rPr>
                <w:rFonts w:ascii="FlandersArtSans-Regular" w:hAnsi="FlandersArtSans-Regular" w:cstheme="minorHAnsi"/>
                <w:b/>
                <w:bCs/>
                <w:szCs w:val="20"/>
              </w:rPr>
            </w:pPr>
            <w:r>
              <w:rPr>
                <w:rFonts w:ascii="FlandersArtSans-Regular" w:hAnsi="FlandersArtSans-Regular" w:cstheme="minorHAnsi"/>
                <w:b/>
                <w:bCs/>
                <w:szCs w:val="20"/>
              </w:rPr>
              <w:t>Vlaams Gewest</w:t>
            </w:r>
          </w:p>
        </w:tc>
      </w:tr>
      <w:tr w:rsidR="002E6DBE" w14:paraId="4161D5CC" w14:textId="77777777">
        <w:tc>
          <w:tcPr>
            <w:tcW w:w="10773" w:type="dxa"/>
            <w:gridSpan w:val="3"/>
            <w:tcBorders>
              <w:top w:val="single" w:sz="4" w:space="0" w:color="F0D70F"/>
              <w:left w:val="single" w:sz="4" w:space="0" w:color="F0D70F"/>
              <w:bottom w:val="single" w:sz="4" w:space="0" w:color="F0D70F"/>
              <w:right w:val="single" w:sz="4" w:space="0" w:color="F0D70F"/>
            </w:tcBorders>
            <w:shd w:val="clear" w:color="auto" w:fill="FEF2CC"/>
          </w:tcPr>
          <w:p w14:paraId="5C5C223E" w14:textId="77777777" w:rsidR="00012867" w:rsidRDefault="00770231">
            <w:pPr>
              <w:spacing w:after="0" w:line="240" w:lineRule="auto"/>
              <w:rPr>
                <w:rFonts w:ascii="FlandersArtSans-Regular" w:hAnsi="FlandersArtSans-Regular" w:cstheme="minorHAnsi"/>
                <w:b/>
                <w:bCs/>
                <w:szCs w:val="20"/>
              </w:rPr>
            </w:pPr>
            <w:r>
              <w:rPr>
                <w:rFonts w:ascii="FlandersArtSans-Regular" w:hAnsi="FlandersArtSans-Regular" w:cstheme="minorHAnsi"/>
                <w:b/>
                <w:bCs/>
                <w:szCs w:val="20"/>
              </w:rPr>
              <w:t>Eén boom extra per inwoner tegen 2030 (+6,6 miljoen bomen extra vanaf 2021 t.e.m. 2030)</w:t>
            </w:r>
          </w:p>
        </w:tc>
      </w:tr>
      <w:tr w:rsidR="00AC3A9F" w14:paraId="68B9DE8A" w14:textId="77777777">
        <w:tc>
          <w:tcPr>
            <w:tcW w:w="6123" w:type="dxa"/>
            <w:tcBorders>
              <w:top w:val="single" w:sz="4" w:space="0" w:color="F0D70F"/>
              <w:left w:val="single" w:sz="4" w:space="0" w:color="F0D70F"/>
              <w:bottom w:val="single" w:sz="4" w:space="0" w:color="F0D70F"/>
              <w:right w:val="nil"/>
            </w:tcBorders>
          </w:tcPr>
          <w:p w14:paraId="6DF6B08B" w14:textId="77777777" w:rsidR="00012867" w:rsidRDefault="00770231">
            <w:pPr>
              <w:spacing w:after="0" w:line="240" w:lineRule="auto"/>
              <w:rPr>
                <w:rFonts w:ascii="FlandersArtSans-Regular" w:hAnsi="FlandersArtSans-Regular" w:cstheme="minorHAnsi"/>
              </w:rPr>
            </w:pPr>
            <w:r>
              <w:rPr>
                <w:rFonts w:ascii="FlandersArtSans-Regular" w:hAnsi="FlandersArtSans-Regular" w:cstheme="minorHAnsi"/>
              </w:rPr>
              <w:t>Extra bomen (vanaf 1/01/2021 tot 5/03/2023)</w:t>
            </w:r>
          </w:p>
        </w:tc>
        <w:tc>
          <w:tcPr>
            <w:tcW w:w="2325" w:type="dxa"/>
            <w:tcBorders>
              <w:top w:val="single" w:sz="4" w:space="0" w:color="F0D70F"/>
              <w:left w:val="nil"/>
              <w:bottom w:val="single" w:sz="4" w:space="0" w:color="F0D70F"/>
              <w:right w:val="nil"/>
            </w:tcBorders>
          </w:tcPr>
          <w:p w14:paraId="63FB1F65" w14:textId="77777777" w:rsidR="00012867" w:rsidRDefault="00770231">
            <w:pPr>
              <w:spacing w:after="0" w:line="240" w:lineRule="auto"/>
              <w:jc w:val="center"/>
              <w:rPr>
                <w:rFonts w:ascii="FlandersArtSans-Regular" w:hAnsi="FlandersArtSans-Regular" w:cstheme="minorHAnsi"/>
              </w:rPr>
            </w:pPr>
            <w:r>
              <w:rPr>
                <w:rFonts w:ascii="FlandersArtSans-Regular" w:hAnsi="FlandersArtSans-Regular"/>
              </w:rPr>
              <w:t>0</w:t>
            </w:r>
          </w:p>
        </w:tc>
        <w:tc>
          <w:tcPr>
            <w:tcW w:w="2325" w:type="dxa"/>
            <w:tcBorders>
              <w:top w:val="single" w:sz="4" w:space="0" w:color="F0D70F"/>
              <w:left w:val="nil"/>
              <w:bottom w:val="single" w:sz="4" w:space="0" w:color="F0D70F"/>
              <w:right w:val="single" w:sz="4" w:space="0" w:color="F0D70F"/>
            </w:tcBorders>
          </w:tcPr>
          <w:p w14:paraId="65183808" w14:textId="77777777" w:rsidR="00012867" w:rsidRDefault="00770231">
            <w:pPr>
              <w:spacing w:after="0" w:line="240" w:lineRule="auto"/>
              <w:jc w:val="center"/>
              <w:rPr>
                <w:rFonts w:ascii="FlandersArtSans-Regular" w:hAnsi="FlandersArtSans-Regular" w:cstheme="minorHAnsi"/>
              </w:rPr>
            </w:pPr>
            <w:r>
              <w:rPr>
                <w:rFonts w:ascii="FlandersArtSans-Regular" w:hAnsi="FlandersArtSans-Regular"/>
              </w:rPr>
              <w:t>477.690</w:t>
            </w:r>
          </w:p>
        </w:tc>
      </w:tr>
      <w:tr w:rsidR="00AC3A9F" w14:paraId="4004BE47" w14:textId="77777777">
        <w:tc>
          <w:tcPr>
            <w:tcW w:w="6123" w:type="dxa"/>
            <w:tcBorders>
              <w:top w:val="single" w:sz="4" w:space="0" w:color="F0D70F"/>
              <w:left w:val="single" w:sz="4" w:space="0" w:color="F0D70F"/>
              <w:bottom w:val="single" w:sz="4" w:space="0" w:color="F0D70F"/>
              <w:right w:val="nil"/>
            </w:tcBorders>
          </w:tcPr>
          <w:p w14:paraId="3FD93295" w14:textId="77777777" w:rsidR="00012867" w:rsidRDefault="00770231">
            <w:pPr>
              <w:spacing w:after="0" w:line="240" w:lineRule="auto"/>
              <w:rPr>
                <w:rFonts w:ascii="FlandersArtSans-Regular" w:hAnsi="FlandersArtSans-Regular" w:cstheme="minorHAnsi"/>
              </w:rPr>
            </w:pPr>
            <w:r>
              <w:rPr>
                <w:rFonts w:ascii="FlandersArtSans-Regular" w:hAnsi="FlandersArtSans-Regular" w:cstheme="minorHAnsi"/>
              </w:rPr>
              <w:t>Inwoners (1/01/2022)</w:t>
            </w:r>
          </w:p>
        </w:tc>
        <w:tc>
          <w:tcPr>
            <w:tcW w:w="2325" w:type="dxa"/>
            <w:tcBorders>
              <w:top w:val="single" w:sz="4" w:space="0" w:color="F0D70F"/>
              <w:left w:val="nil"/>
              <w:bottom w:val="single" w:sz="4" w:space="0" w:color="F0D70F"/>
              <w:right w:val="nil"/>
            </w:tcBorders>
          </w:tcPr>
          <w:p w14:paraId="4D4EBAD8" w14:textId="77777777" w:rsidR="00012867" w:rsidRDefault="00770231">
            <w:pPr>
              <w:spacing w:after="0" w:line="240" w:lineRule="auto"/>
              <w:jc w:val="center"/>
              <w:rPr>
                <w:rFonts w:ascii="FlandersArtSans-Regular" w:hAnsi="FlandersArtSans-Regular"/>
              </w:rPr>
            </w:pPr>
            <w:r>
              <w:rPr>
                <w:rFonts w:ascii="FlandersArtSans-Regular" w:hAnsi="FlandersArtSans-Regular"/>
              </w:rPr>
              <w:t>11.022</w:t>
            </w:r>
          </w:p>
        </w:tc>
        <w:tc>
          <w:tcPr>
            <w:tcW w:w="2325" w:type="dxa"/>
            <w:tcBorders>
              <w:top w:val="single" w:sz="4" w:space="0" w:color="F0D70F"/>
              <w:left w:val="nil"/>
              <w:bottom w:val="single" w:sz="4" w:space="0" w:color="F0D70F"/>
              <w:right w:val="single" w:sz="4" w:space="0" w:color="F0D70F"/>
            </w:tcBorders>
          </w:tcPr>
          <w:p w14:paraId="61BF4C7E" w14:textId="77777777" w:rsidR="00012867" w:rsidRDefault="00770231">
            <w:pPr>
              <w:spacing w:after="0" w:line="240" w:lineRule="auto"/>
              <w:jc w:val="center"/>
              <w:rPr>
                <w:rFonts w:ascii="FlandersArtSans-Regular" w:hAnsi="FlandersArtSans-Regular"/>
              </w:rPr>
            </w:pPr>
            <w:r>
              <w:rPr>
                <w:rFonts w:ascii="FlandersArtSans-Regular" w:hAnsi="FlandersArtSans-Regular"/>
              </w:rPr>
              <w:t>6.698.876</w:t>
            </w:r>
          </w:p>
        </w:tc>
      </w:tr>
      <w:tr w:rsidR="00AC3A9F" w14:paraId="2B8E195E" w14:textId="77777777">
        <w:tc>
          <w:tcPr>
            <w:tcW w:w="6123" w:type="dxa"/>
            <w:tcBorders>
              <w:top w:val="single" w:sz="4" w:space="0" w:color="F0D70F"/>
              <w:left w:val="single" w:sz="4" w:space="0" w:color="F0D70F"/>
              <w:bottom w:val="single" w:sz="4" w:space="0" w:color="F0D70F"/>
              <w:right w:val="nil"/>
            </w:tcBorders>
          </w:tcPr>
          <w:p w14:paraId="6DB26860" w14:textId="77777777" w:rsidR="00012867" w:rsidRDefault="00770231">
            <w:pPr>
              <w:spacing w:after="0" w:line="240" w:lineRule="auto"/>
              <w:rPr>
                <w:rFonts w:ascii="FlandersArtSans-Regular" w:hAnsi="FlandersArtSans-Regular"/>
              </w:rPr>
            </w:pPr>
            <w:r>
              <w:rPr>
                <w:rFonts w:ascii="FlandersArtSans-Regular" w:hAnsi="FlandersArtSans-Regular"/>
              </w:rPr>
              <w:t>Aantal extra bomen per inwoner (5/03/2023)</w:t>
            </w:r>
          </w:p>
        </w:tc>
        <w:tc>
          <w:tcPr>
            <w:tcW w:w="2325" w:type="dxa"/>
            <w:tcBorders>
              <w:top w:val="single" w:sz="4" w:space="0" w:color="F0D70F"/>
              <w:left w:val="nil"/>
              <w:bottom w:val="single" w:sz="4" w:space="0" w:color="F0D70F"/>
              <w:right w:val="nil"/>
            </w:tcBorders>
          </w:tcPr>
          <w:p w14:paraId="2F3459F3" w14:textId="59BDEC9F" w:rsidR="00012867" w:rsidRDefault="00770231">
            <w:pPr>
              <w:spacing w:after="0" w:line="240" w:lineRule="auto"/>
              <w:jc w:val="center"/>
              <w:rPr>
                <w:rFonts w:ascii="FlandersArtSans-Regular" w:hAnsi="FlandersArtSans-Regular"/>
              </w:rPr>
            </w:pPr>
            <w:r>
              <w:rPr>
                <w:rFonts w:ascii="FlandersArtSans-Regular" w:hAnsi="FlandersArtSans-Regular"/>
              </w:rPr>
              <w:t>0,000</w:t>
            </w:r>
          </w:p>
        </w:tc>
        <w:tc>
          <w:tcPr>
            <w:tcW w:w="2325" w:type="dxa"/>
            <w:tcBorders>
              <w:top w:val="single" w:sz="4" w:space="0" w:color="F0D70F"/>
              <w:left w:val="nil"/>
              <w:bottom w:val="single" w:sz="4" w:space="0" w:color="F0D70F"/>
              <w:right w:val="single" w:sz="4" w:space="0" w:color="F0D70F"/>
            </w:tcBorders>
          </w:tcPr>
          <w:p w14:paraId="7581BD3D" w14:textId="2CD4EFB8" w:rsidR="00012867" w:rsidRDefault="00770231">
            <w:pPr>
              <w:spacing w:after="0" w:line="240" w:lineRule="auto"/>
              <w:jc w:val="center"/>
              <w:rPr>
                <w:rFonts w:ascii="FlandersArtSans-Regular" w:hAnsi="FlandersArtSans-Regular"/>
              </w:rPr>
            </w:pPr>
            <w:r>
              <w:rPr>
                <w:rFonts w:ascii="FlandersArtSans-Regular" w:hAnsi="FlandersArtSans-Regular"/>
              </w:rPr>
              <w:t>0,071</w:t>
            </w:r>
          </w:p>
        </w:tc>
      </w:tr>
      <w:tr w:rsidR="00AC3A9F" w14:paraId="032F9C3E" w14:textId="77777777">
        <w:tc>
          <w:tcPr>
            <w:tcW w:w="6123" w:type="dxa"/>
            <w:tcBorders>
              <w:top w:val="single" w:sz="4" w:space="0" w:color="F0D70F"/>
              <w:left w:val="single" w:sz="4" w:space="0" w:color="F0D70F"/>
              <w:bottom w:val="single" w:sz="4" w:space="0" w:color="F0D70F"/>
              <w:right w:val="nil"/>
            </w:tcBorders>
          </w:tcPr>
          <w:p w14:paraId="6B04501C" w14:textId="77777777" w:rsidR="00012867" w:rsidRDefault="00770231">
            <w:pPr>
              <w:spacing w:after="0" w:line="240" w:lineRule="auto"/>
              <w:rPr>
                <w:rFonts w:ascii="FlandersArtSans-Regular" w:hAnsi="FlandersArtSans-Regular"/>
              </w:rPr>
            </w:pPr>
            <w:r>
              <w:rPr>
                <w:rFonts w:ascii="FlandersArtSans-Regular" w:hAnsi="FlandersArtSans-Regular"/>
              </w:rPr>
              <w:t>Aantal extra bomen tegen 2030 (proportioneel naar aantal inwoners in de gemeente à rato van 6,6 miljoen op Vlaams Gewest)</w:t>
            </w:r>
          </w:p>
        </w:tc>
        <w:tc>
          <w:tcPr>
            <w:tcW w:w="2325" w:type="dxa"/>
            <w:tcBorders>
              <w:top w:val="single" w:sz="4" w:space="0" w:color="F0D70F"/>
              <w:left w:val="nil"/>
              <w:bottom w:val="single" w:sz="4" w:space="0" w:color="F0D70F"/>
              <w:right w:val="nil"/>
            </w:tcBorders>
          </w:tcPr>
          <w:p w14:paraId="31D23E11" w14:textId="77777777" w:rsidR="00012867" w:rsidRDefault="00770231">
            <w:pPr>
              <w:spacing w:after="0" w:line="240" w:lineRule="auto"/>
              <w:jc w:val="center"/>
              <w:rPr>
                <w:rFonts w:ascii="FlandersArtSans-Regular" w:hAnsi="FlandersArtSans-Regular"/>
              </w:rPr>
            </w:pPr>
            <w:r>
              <w:rPr>
                <w:rFonts w:ascii="FlandersArtSans-Regular" w:hAnsi="FlandersArtSans-Regular"/>
              </w:rPr>
              <w:t>10.859</w:t>
            </w:r>
          </w:p>
        </w:tc>
        <w:tc>
          <w:tcPr>
            <w:tcW w:w="2325" w:type="dxa"/>
            <w:tcBorders>
              <w:top w:val="single" w:sz="4" w:space="0" w:color="F0D70F"/>
              <w:left w:val="nil"/>
              <w:bottom w:val="single" w:sz="4" w:space="0" w:color="F0D70F"/>
              <w:right w:val="single" w:sz="4" w:space="0" w:color="F0D70F"/>
            </w:tcBorders>
          </w:tcPr>
          <w:p w14:paraId="017DDE43" w14:textId="77777777" w:rsidR="00012867" w:rsidRDefault="00770231">
            <w:pPr>
              <w:spacing w:after="0" w:line="240" w:lineRule="auto"/>
              <w:jc w:val="center"/>
              <w:rPr>
                <w:rFonts w:ascii="FlandersArtSans-Regular" w:hAnsi="FlandersArtSans-Regular"/>
              </w:rPr>
            </w:pPr>
            <w:r>
              <w:rPr>
                <w:rFonts w:ascii="FlandersArtSans-Regular" w:hAnsi="FlandersArtSans-Regular"/>
              </w:rPr>
              <w:t>6.600.000</w:t>
            </w:r>
          </w:p>
        </w:tc>
      </w:tr>
      <w:tr w:rsidR="00FB48F2" w14:paraId="548ED78A" w14:textId="77777777" w:rsidTr="00FB48F2">
        <w:tc>
          <w:tcPr>
            <w:tcW w:w="6123" w:type="dxa"/>
            <w:tcBorders>
              <w:top w:val="single" w:sz="4" w:space="0" w:color="F0D70F"/>
              <w:left w:val="single" w:sz="4" w:space="0" w:color="F0D70F"/>
              <w:bottom w:val="single" w:sz="4" w:space="0" w:color="F0D70F"/>
              <w:right w:val="nil"/>
            </w:tcBorders>
          </w:tcPr>
          <w:p w14:paraId="54AA9452" w14:textId="77777777" w:rsidR="00FB48F2" w:rsidRPr="00FB48F2" w:rsidRDefault="00FB48F2" w:rsidP="00537627">
            <w:pPr>
              <w:spacing w:after="0" w:line="240" w:lineRule="auto"/>
              <w:rPr>
                <w:rFonts w:ascii="FlandersArtSans-Regular" w:hAnsi="FlandersArtSans-Regular"/>
              </w:rPr>
            </w:pPr>
            <w:r w:rsidRPr="00FB48F2">
              <w:rPr>
                <w:rFonts w:ascii="FlandersArtSans-Regular" w:hAnsi="FlandersArtSans-Regular"/>
              </w:rPr>
              <w:t>Percentage extra bomen van het aantal tegen 2030</w:t>
            </w:r>
          </w:p>
        </w:tc>
        <w:tc>
          <w:tcPr>
            <w:tcW w:w="2325" w:type="dxa"/>
            <w:tcBorders>
              <w:top w:val="single" w:sz="4" w:space="0" w:color="F0D70F"/>
              <w:left w:val="nil"/>
              <w:bottom w:val="single" w:sz="4" w:space="0" w:color="F0D70F"/>
              <w:right w:val="nil"/>
            </w:tcBorders>
          </w:tcPr>
          <w:p w14:paraId="2F08F26B" w14:textId="77777777" w:rsidR="00FB48F2" w:rsidRDefault="00FB48F2" w:rsidP="00537627">
            <w:pPr>
              <w:spacing w:after="0" w:line="240" w:lineRule="auto"/>
              <w:jc w:val="center"/>
              <w:rPr>
                <w:rFonts w:ascii="FlandersArtSans-Regular" w:hAnsi="FlandersArtSans-Regular"/>
              </w:rPr>
            </w:pPr>
            <w:r>
              <w:rPr>
                <w:rFonts w:ascii="FlandersArtSans-Regular" w:hAnsi="FlandersArtSans-Regular"/>
              </w:rPr>
              <w:t>0,0%</w:t>
            </w:r>
          </w:p>
        </w:tc>
        <w:tc>
          <w:tcPr>
            <w:tcW w:w="2325" w:type="dxa"/>
            <w:tcBorders>
              <w:top w:val="single" w:sz="4" w:space="0" w:color="F0D70F"/>
              <w:left w:val="nil"/>
              <w:bottom w:val="single" w:sz="4" w:space="0" w:color="F0D70F"/>
              <w:right w:val="single" w:sz="4" w:space="0" w:color="F0D70F"/>
            </w:tcBorders>
          </w:tcPr>
          <w:p w14:paraId="0548CA8B" w14:textId="77777777" w:rsidR="00FB48F2" w:rsidRDefault="00FB48F2" w:rsidP="00537627">
            <w:pPr>
              <w:spacing w:after="0" w:line="240" w:lineRule="auto"/>
              <w:jc w:val="center"/>
              <w:rPr>
                <w:rFonts w:ascii="FlandersArtSans-Regular" w:hAnsi="FlandersArtSans-Regular"/>
              </w:rPr>
            </w:pPr>
            <w:r>
              <w:rPr>
                <w:rFonts w:ascii="FlandersArtSans-Regular" w:hAnsi="FlandersArtSans-Regular"/>
              </w:rPr>
              <w:t>7,2%</w:t>
            </w:r>
          </w:p>
        </w:tc>
      </w:tr>
    </w:tbl>
    <w:p w14:paraId="03EFCA41" w14:textId="77777777" w:rsidR="00012867" w:rsidRDefault="00012867">
      <w:pPr>
        <w:spacing w:after="0" w:line="240" w:lineRule="auto"/>
        <w:rPr>
          <w:rFonts w:ascii="FlandersArtSans-Regular" w:hAnsi="FlandersArtSans-Regular"/>
        </w:rPr>
      </w:pPr>
    </w:p>
    <w:p w14:paraId="5F96A722" w14:textId="77777777" w:rsidR="00012867" w:rsidRDefault="00770231">
      <w:pPr>
        <w:rPr>
          <w:rFonts w:ascii="FlandersArtSans-Regular" w:hAnsi="FlandersArtSans-Regular"/>
          <w:sz w:val="24"/>
          <w:szCs w:val="24"/>
        </w:rPr>
      </w:pPr>
      <w:r>
        <w:rPr>
          <w:noProof/>
        </w:rPr>
        <w:drawing>
          <wp:inline distT="0" distB="0" distL="0" distR="0" wp14:anchorId="1F3AC42D" wp14:editId="07777777">
            <wp:extent cx="6837680" cy="369570"/>
            <wp:effectExtent l="0" t="0" r="635" b="12065"/>
            <wp:docPr id="13" name="Picture 11" descr="LEKP-rapport_hbar_LB_B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1" descr="LEKP-rapport_hbar_LB_BOM"/>
                    <pic:cNvPicPr>
                      <a:picLocks noChangeAspect="1"/>
                    </pic:cNvPicPr>
                  </pic:nvPicPr>
                  <pic:blipFill>
                    <a:blip r:embed="rId57">
                      <a:extLst>
                        <a:ext uri="{96DAC541-7B7A-43D3-8B79-37D633B846F1}">
                          <asvg:svgBlip xmlns:asvg="http://schemas.microsoft.com/office/drawing/2016/SVG/main" r:embed="rId58"/>
                        </a:ext>
                      </a:extLst>
                    </a:blip>
                    <a:stretch>
                      <a:fillRect/>
                    </a:stretch>
                  </pic:blipFill>
                  <pic:spPr>
                    <a:xfrm>
                      <a:off x="0" y="0"/>
                      <a:ext cx="6838313" cy="369570"/>
                    </a:xfrm>
                    <a:prstGeom prst="rect">
                      <a:avLst/>
                    </a:prstGeom>
                  </pic:spPr>
                </pic:pic>
              </a:graphicData>
            </a:graphic>
          </wp:inline>
        </w:drawing>
      </w:r>
    </w:p>
    <w:p w14:paraId="26D555C6" w14:textId="17E7A38C" w:rsidR="00012867" w:rsidRPr="004870A7" w:rsidRDefault="00770231" w:rsidP="007A0275">
      <w:pPr>
        <w:pBdr>
          <w:top w:val="single" w:sz="4" w:space="1" w:color="auto"/>
          <w:left w:val="single" w:sz="4" w:space="4" w:color="auto"/>
          <w:bottom w:val="single" w:sz="4" w:space="1" w:color="auto"/>
          <w:right w:val="single" w:sz="4" w:space="4" w:color="auto"/>
        </w:pBdr>
        <w:rPr>
          <w:rFonts w:ascii="FlandersArtSans-Regular" w:hAnsi="FlandersArtSans-Regular"/>
          <w:sz w:val="21"/>
          <w:szCs w:val="21"/>
        </w:rPr>
      </w:pPr>
      <w:r w:rsidRPr="004870A7">
        <w:rPr>
          <w:rFonts w:ascii="FlandersArtSans-Regular" w:hAnsi="FlandersArtSans-Regular"/>
        </w:rPr>
        <w:t>Toelichting van Waasmunster (</w:t>
      </w:r>
      <w:proofErr w:type="spellStart"/>
      <w:r w:rsidRPr="004870A7">
        <w:rPr>
          <w:rFonts w:ascii="FlandersArtSans-Regular" w:hAnsi="FlandersArtSans-Regular"/>
        </w:rPr>
        <w:t>Comply</w:t>
      </w:r>
      <w:proofErr w:type="spellEnd"/>
      <w:r w:rsidRPr="004870A7">
        <w:rPr>
          <w:rFonts w:ascii="FlandersArtSans-Regular" w:hAnsi="FlandersArtSans-Regular"/>
        </w:rPr>
        <w:t xml:space="preserve"> or </w:t>
      </w:r>
      <w:proofErr w:type="spellStart"/>
      <w:r w:rsidRPr="004870A7">
        <w:rPr>
          <w:rFonts w:ascii="FlandersArtSans-Regular" w:hAnsi="FlandersArtSans-Regular"/>
        </w:rPr>
        <w:t>Explain</w:t>
      </w:r>
      <w:proofErr w:type="spellEnd"/>
      <w:r w:rsidRPr="004870A7">
        <w:rPr>
          <w:rFonts w:ascii="FlandersArtSans-Regular" w:hAnsi="FlandersArtSans-Regular"/>
        </w:rPr>
        <w:t xml:space="preserve">): geen toelichting </w:t>
      </w:r>
      <w:hyperlink w:history="1"/>
    </w:p>
    <w:p w14:paraId="5BB7ED47" w14:textId="0C0C50F7" w:rsidR="00F753F7" w:rsidRPr="004E4B13" w:rsidRDefault="00770231">
      <w:pPr>
        <w:rPr>
          <w:rFonts w:ascii="FlandersArtSans-Regular" w:hAnsi="FlandersArtSans-Regular"/>
          <w:i/>
          <w:iCs/>
          <w:sz w:val="21"/>
          <w:szCs w:val="21"/>
        </w:rPr>
      </w:pPr>
      <w:r w:rsidRPr="004E4B13">
        <w:rPr>
          <w:rFonts w:ascii="FlandersArtSans-Regular" w:hAnsi="FlandersArtSans-Regular"/>
          <w:i/>
          <w:sz w:val="21"/>
          <w:szCs w:val="21"/>
        </w:rPr>
        <w:t xml:space="preserve">De toelichting werd </w:t>
      </w:r>
      <w:r w:rsidR="0096135D">
        <w:rPr>
          <w:rFonts w:ascii="FlandersArtSans-Regular" w:hAnsi="FlandersArtSans-Regular"/>
          <w:i/>
          <w:sz w:val="21"/>
          <w:szCs w:val="21"/>
        </w:rPr>
        <w:t xml:space="preserve">overgenomen </w:t>
      </w:r>
      <w:r w:rsidRPr="004E4B13">
        <w:rPr>
          <w:rFonts w:ascii="FlandersArtSans-Regular" w:hAnsi="FlandersArtSans-Regular"/>
          <w:i/>
          <w:sz w:val="21"/>
          <w:szCs w:val="21"/>
        </w:rPr>
        <w:t xml:space="preserve">zoals ingevoerd op het formulier </w:t>
      </w:r>
      <w:r w:rsidR="000A208A">
        <w:rPr>
          <w:rFonts w:ascii="FlandersArtSans-Regular" w:hAnsi="FlandersArtSans-Regular"/>
          <w:i/>
          <w:sz w:val="21"/>
          <w:szCs w:val="21"/>
        </w:rPr>
        <w:t>“</w:t>
      </w:r>
      <w:r w:rsidRPr="004E4B13">
        <w:rPr>
          <w:rFonts w:ascii="FlandersArtSans-Regular" w:hAnsi="FlandersArtSans-Regular"/>
          <w:i/>
          <w:sz w:val="21"/>
          <w:szCs w:val="21"/>
        </w:rPr>
        <w:t>LEKP-rapport</w:t>
      </w:r>
      <w:r w:rsidR="00B65D85">
        <w:rPr>
          <w:rFonts w:ascii="FlandersArtSans-Regular" w:hAnsi="FlandersArtSans-Regular"/>
          <w:i/>
          <w:sz w:val="21"/>
          <w:szCs w:val="21"/>
        </w:rPr>
        <w:t xml:space="preserve"> – T</w:t>
      </w:r>
      <w:r w:rsidRPr="004E4B13">
        <w:rPr>
          <w:rFonts w:ascii="FlandersArtSans-Regular" w:hAnsi="FlandersArtSans-Regular"/>
          <w:i/>
          <w:sz w:val="21"/>
          <w:szCs w:val="21"/>
        </w:rPr>
        <w:t>oelichting</w:t>
      </w:r>
      <w:r w:rsidR="00B65D85">
        <w:rPr>
          <w:rFonts w:ascii="FlandersArtSans-Regular" w:hAnsi="FlandersArtSans-Regular"/>
          <w:i/>
          <w:sz w:val="21"/>
          <w:szCs w:val="21"/>
        </w:rPr>
        <w:t xml:space="preserve"> Lokaal Bestuur</w:t>
      </w:r>
      <w:r w:rsidR="000A208A">
        <w:rPr>
          <w:rFonts w:ascii="FlandersArtSans-Regular" w:hAnsi="FlandersArtSans-Regular"/>
          <w:i/>
          <w:sz w:val="21"/>
          <w:szCs w:val="21"/>
        </w:rPr>
        <w:t>”</w:t>
      </w:r>
      <w:r w:rsidRPr="004E4B13">
        <w:rPr>
          <w:rFonts w:ascii="FlandersArtSans-Regular" w:hAnsi="FlandersArtSans-Regular"/>
          <w:i/>
          <w:sz w:val="21"/>
          <w:szCs w:val="21"/>
        </w:rPr>
        <w:t xml:space="preserve"> op </w:t>
      </w:r>
      <w:r w:rsidR="004A0119">
        <w:rPr>
          <w:rFonts w:ascii="FlandersArtSans-Regular" w:hAnsi="FlandersArtSans-Regular"/>
          <w:i/>
          <w:sz w:val="21"/>
          <w:szCs w:val="21"/>
        </w:rPr>
        <w:t xml:space="preserve">het </w:t>
      </w:r>
      <w:hyperlink r:id="rId59" w:history="1">
        <w:r w:rsidRPr="004652FC">
          <w:rPr>
            <w:rStyle w:val="Hyperlink"/>
            <w:rFonts w:ascii="FlandersArtSans-Regular" w:hAnsi="FlandersArtSans-Regular"/>
            <w:i/>
            <w:sz w:val="21"/>
            <w:szCs w:val="21"/>
          </w:rPr>
          <w:t>Loket voor Lokale Besturen</w:t>
        </w:r>
      </w:hyperlink>
      <w:r w:rsidRPr="004E4B13">
        <w:rPr>
          <w:rFonts w:ascii="FlandersArtSans-Regular" w:hAnsi="FlandersArtSans-Regular"/>
          <w:i/>
          <w:sz w:val="21"/>
          <w:szCs w:val="21"/>
        </w:rPr>
        <w:t>.</w:t>
      </w:r>
      <w:r w:rsidR="003E67F4" w:rsidRPr="004E4B13">
        <w:rPr>
          <w:rFonts w:ascii="FlandersArtSans-Regular" w:hAnsi="FlandersArtSans-Regular"/>
          <w:i/>
          <w:sz w:val="21"/>
          <w:szCs w:val="21"/>
        </w:rPr>
        <w:t xml:space="preserve"> </w:t>
      </w:r>
      <w:r w:rsidR="00513B1A" w:rsidRPr="004E4B13">
        <w:rPr>
          <w:rFonts w:ascii="FlandersArtSans-Regular" w:hAnsi="FlandersArtSans-Regular"/>
          <w:i/>
          <w:sz w:val="21"/>
          <w:szCs w:val="21"/>
        </w:rPr>
        <w:t xml:space="preserve">Meer info op het </w:t>
      </w:r>
      <w:hyperlink r:id="rId60" w:history="1">
        <w:r w:rsidR="00513B1A" w:rsidRPr="004E4B13">
          <w:rPr>
            <w:rStyle w:val="Hyperlink"/>
            <w:rFonts w:ascii="FlandersArtSans-Regular" w:hAnsi="FlandersArtSans-Regular"/>
            <w:i/>
            <w:sz w:val="21"/>
            <w:szCs w:val="21"/>
          </w:rPr>
          <w:t>Pactportaal – Formulieren</w:t>
        </w:r>
      </w:hyperlink>
      <w:r w:rsidR="00513B1A" w:rsidRPr="004E4B13">
        <w:rPr>
          <w:rFonts w:ascii="FlandersArtSans-Regular" w:hAnsi="FlandersArtSans-Regular"/>
          <w:i/>
          <w:sz w:val="21"/>
          <w:szCs w:val="21"/>
        </w:rPr>
        <w:t>.</w:t>
      </w:r>
    </w:p>
    <w:p w14:paraId="5220BBB2" w14:textId="669776DD" w:rsidR="00012867" w:rsidRDefault="00770231">
      <w:pPr>
        <w:rPr>
          <w:rFonts w:ascii="FlandersArtSans-Regular" w:hAnsi="FlandersArtSans-Regular"/>
          <w:sz w:val="21"/>
          <w:szCs w:val="21"/>
        </w:rPr>
      </w:pPr>
      <w:r w:rsidRPr="004E4B13">
        <w:rPr>
          <w:rFonts w:ascii="FlandersArtSans-Regular" w:hAnsi="FlandersArtSans-Regular"/>
        </w:rPr>
        <w:br w:type="page"/>
      </w:r>
    </w:p>
    <w:p w14:paraId="19C00568" w14:textId="77777777" w:rsidR="00012867" w:rsidRDefault="00770231">
      <w:pPr>
        <w:pStyle w:val="Kop2"/>
        <w:ind w:firstLine="720"/>
      </w:pPr>
      <w:bookmarkStart w:id="49" w:name="_Toc7741"/>
      <w:bookmarkStart w:id="50" w:name="_Toc967577204"/>
      <w:bookmarkStart w:id="51" w:name="_Toc419569603"/>
      <w:bookmarkStart w:id="52" w:name="_Toc141177789"/>
      <w:bookmarkStart w:id="53" w:name="_Toc1800897080"/>
      <w:bookmarkStart w:id="54" w:name="_Toc202509490"/>
      <w:bookmarkStart w:id="55" w:name="_Toc982416425"/>
      <w:bookmarkStart w:id="56" w:name="_Toc128941878"/>
      <w:r>
        <w:lastRenderedPageBreak/>
        <w:t>Hagen en Geveltuinbeplanting</w:t>
      </w:r>
      <w:bookmarkEnd w:id="49"/>
      <w:bookmarkEnd w:id="50"/>
      <w:bookmarkEnd w:id="51"/>
      <w:bookmarkEnd w:id="52"/>
      <w:bookmarkEnd w:id="53"/>
      <w:bookmarkEnd w:id="54"/>
      <w:bookmarkEnd w:id="55"/>
      <w:bookmarkEnd w:id="56"/>
    </w:p>
    <w:p w14:paraId="13CB595B" w14:textId="77777777" w:rsidR="00012867" w:rsidRDefault="00012867">
      <w:pPr>
        <w:spacing w:after="0" w:line="240" w:lineRule="auto"/>
        <w:jc w:val="both"/>
        <w:rPr>
          <w:rFonts w:ascii="FlandersArtSans-Regular" w:hAnsi="FlandersArtSans-Regular"/>
          <w:sz w:val="20"/>
          <w:szCs w:val="20"/>
        </w:rPr>
      </w:pPr>
    </w:p>
    <w:p w14:paraId="4BB91277" w14:textId="3D1E6FCF" w:rsidR="00012867" w:rsidRDefault="00770231" w:rsidP="3826F864">
      <w:pPr>
        <w:spacing w:after="0" w:line="240" w:lineRule="auto"/>
        <w:jc w:val="both"/>
        <w:rPr>
          <w:rFonts w:ascii="FlandersArtSans-Regular" w:hAnsi="FlandersArtSans-Regular"/>
          <w:b/>
          <w:bCs/>
        </w:rPr>
      </w:pPr>
      <w:r>
        <w:rPr>
          <w:rFonts w:ascii="FlandersArtSans-Regular" w:hAnsi="FlandersArtSans-Regular"/>
          <w:noProof/>
        </w:rPr>
        <w:drawing>
          <wp:anchor distT="0" distB="0" distL="114300" distR="114300" simplePos="0" relativeHeight="251658243" behindDoc="0" locked="0" layoutInCell="0" allowOverlap="1" wp14:anchorId="5D56CB87" wp14:editId="07777777">
            <wp:simplePos x="0" y="0"/>
            <wp:positionH relativeFrom="margin">
              <wp:align>left</wp:align>
            </wp:positionH>
            <wp:positionV relativeFrom="paragraph">
              <wp:posOffset>8255</wp:posOffset>
            </wp:positionV>
            <wp:extent cx="727075" cy="791845"/>
            <wp:effectExtent l="0" t="0" r="0" b="8255"/>
            <wp:wrapSquare wrapText="bothSides"/>
            <wp:docPr id="20" name="Afbeelding 20" descr="plant met worte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Afbeelding 20" descr="plant met wortels"/>
                    <pic:cNvPicPr>
                      <a:picLocks noChangeAspect="1" noChangeArrowheads="1"/>
                    </pic:cNvPicPr>
                  </pic:nvPicPr>
                  <pic:blipFill>
                    <a:blip r:embed="rId61"/>
                    <a:stretch>
                      <a:fillRect/>
                    </a:stretch>
                  </pic:blipFill>
                  <pic:spPr>
                    <a:xfrm>
                      <a:off x="0" y="0"/>
                      <a:ext cx="727075" cy="791845"/>
                    </a:xfrm>
                    <a:prstGeom prst="rect">
                      <a:avLst/>
                    </a:prstGeom>
                  </pic:spPr>
                </pic:pic>
              </a:graphicData>
            </a:graphic>
          </wp:anchor>
        </w:drawing>
      </w:r>
      <w:r w:rsidR="7BA3BBED">
        <w:rPr>
          <w:rFonts w:ascii="FlandersArtSans-Regular" w:hAnsi="FlandersArtSans-Regular"/>
        </w:rPr>
        <w:t>Hagen en gevelbeplanting verminderen de CO</w:t>
      </w:r>
      <w:r w:rsidR="7BA3BBED">
        <w:rPr>
          <w:rFonts w:ascii="FlandersArtSans-Regular" w:hAnsi="FlandersArtSans-Regular"/>
          <w:vertAlign w:val="subscript"/>
        </w:rPr>
        <w:t>2</w:t>
      </w:r>
      <w:r w:rsidR="7BA3BBED">
        <w:rPr>
          <w:rFonts w:ascii="FlandersArtSans-Regular" w:hAnsi="FlandersArtSans-Regular"/>
        </w:rPr>
        <w:t xml:space="preserve"> in de lucht, zorgen voor verkoeling in de zomer en houden de opgeslagen koolstof vast in de bodem. Dit drieluik aan klimaatvoordelen bezorgt het LEKP genoeg redenen om lokale besturen aan te zetten om extra hagen en gevelbeplanting te planten. Het LEKP wil </w:t>
      </w:r>
      <w:r w:rsidR="7BA3BBED" w:rsidRPr="3826F864">
        <w:rPr>
          <w:rFonts w:ascii="FlandersArtSans-Regular" w:hAnsi="FlandersArtSans-Regular"/>
          <w:b/>
          <w:bCs/>
        </w:rPr>
        <w:t>0,5 meter geveltuin of haag per inwoner extr</w:t>
      </w:r>
      <w:r w:rsidR="1FC55274" w:rsidRPr="3826F864">
        <w:rPr>
          <w:rFonts w:ascii="FlandersArtSans-Regular" w:hAnsi="FlandersArtSans-Regular"/>
          <w:b/>
          <w:bCs/>
        </w:rPr>
        <w:t>a</w:t>
      </w:r>
      <w:r w:rsidR="7BA3BBED" w:rsidRPr="3826F864">
        <w:rPr>
          <w:rFonts w:ascii="FlandersArtSans-Regular" w:hAnsi="FlandersArtSans-Regular"/>
          <w:b/>
          <w:bCs/>
        </w:rPr>
        <w:t xml:space="preserve"> tegen 2030</w:t>
      </w:r>
      <w:r w:rsidR="5F211E75" w:rsidRPr="3826F864">
        <w:rPr>
          <w:rFonts w:ascii="FlandersArtSans-Regular" w:hAnsi="FlandersArtSans-Regular"/>
          <w:b/>
          <w:bCs/>
        </w:rPr>
        <w:t xml:space="preserve"> en dit vanaf 2021.</w:t>
      </w:r>
    </w:p>
    <w:p w14:paraId="6D9C8D39" w14:textId="77777777" w:rsidR="00012867" w:rsidRDefault="00012867">
      <w:pPr>
        <w:spacing w:after="0" w:line="240" w:lineRule="auto"/>
        <w:jc w:val="both"/>
        <w:rPr>
          <w:rFonts w:ascii="FlandersArtSans-Regular" w:hAnsi="FlandersArtSans-Regular"/>
          <w:b/>
        </w:rPr>
      </w:pPr>
    </w:p>
    <w:p w14:paraId="44519800" w14:textId="77777777" w:rsidR="00012867" w:rsidRDefault="00770231">
      <w:pPr>
        <w:spacing w:after="0" w:line="240" w:lineRule="auto"/>
        <w:jc w:val="both"/>
        <w:rPr>
          <w:rFonts w:ascii="FlandersArtSans-Regular" w:hAnsi="FlandersArtSans-Regular"/>
          <w:b/>
        </w:rPr>
      </w:pPr>
      <w:r>
        <w:rPr>
          <w:rFonts w:ascii="FlandersArtSans-Regular" w:hAnsi="FlandersArtSans-Regular"/>
          <w:b/>
        </w:rPr>
        <w:t>Hoe verzamelt het Pactportaal de data voor deze doelstelling?</w:t>
      </w:r>
    </w:p>
    <w:p w14:paraId="65C18B06" w14:textId="77777777" w:rsidR="00012867" w:rsidRDefault="00012867">
      <w:pPr>
        <w:spacing w:after="0" w:line="240" w:lineRule="auto"/>
        <w:jc w:val="both"/>
        <w:rPr>
          <w:rFonts w:ascii="FlandersArtSans-Regular" w:hAnsi="FlandersArtSans-Regular" w:cstheme="minorHAnsi"/>
        </w:rPr>
      </w:pPr>
    </w:p>
    <w:p w14:paraId="58549B68" w14:textId="52472585" w:rsidR="00012867" w:rsidRDefault="00770231">
      <w:pPr>
        <w:spacing w:after="0" w:line="240" w:lineRule="auto"/>
        <w:jc w:val="both"/>
        <w:rPr>
          <w:rFonts w:ascii="FlandersArtSans-Regular" w:hAnsi="FlandersArtSans-Regular" w:cstheme="minorHAnsi"/>
        </w:rPr>
      </w:pPr>
      <w:r>
        <w:rPr>
          <w:rFonts w:ascii="FlandersArtSans-Regular" w:hAnsi="FlandersArtSans-Regular" w:cstheme="minorHAnsi"/>
        </w:rPr>
        <w:t>Lokale besturen kunnen aan hun burgers, bedrijven en verenigingen vragen om zelf de hagen en gevelbeplanting op hun privédomein aan te geven.</w:t>
      </w:r>
      <w:r>
        <w:rPr>
          <w:rFonts w:ascii="FlandersArtSans-Regular" w:hAnsi="FlandersArtSans-Regular"/>
        </w:rPr>
        <w:t xml:space="preserve"> Zelf kunnen de gemeenten hagen en/of geveltuinen op publiek domein invoeren</w:t>
      </w:r>
      <w:r w:rsidR="000853D8">
        <w:rPr>
          <w:rFonts w:ascii="FlandersArtSans-Regular" w:hAnsi="FlandersArtSans-Regular"/>
        </w:rPr>
        <w:t xml:space="preserve"> per </w:t>
      </w:r>
      <w:r w:rsidR="001C1724">
        <w:rPr>
          <w:rFonts w:ascii="FlandersArtSans-Regular" w:hAnsi="FlandersArtSans-Regular"/>
        </w:rPr>
        <w:t>extra meter</w:t>
      </w:r>
      <w:r>
        <w:rPr>
          <w:rFonts w:ascii="FlandersArtSans-Regular" w:hAnsi="FlandersArtSans-Regular"/>
        </w:rPr>
        <w:t xml:space="preserve">. </w:t>
      </w:r>
      <w:r>
        <w:rPr>
          <w:rFonts w:ascii="FlandersArtSans-Regular" w:hAnsi="FlandersArtSans-Regular" w:cstheme="minorHAnsi"/>
        </w:rPr>
        <w:t>De hagen en geveltuinen kunnen de lokale besturen en burgers aangeven</w:t>
      </w:r>
      <w:r w:rsidR="00E63AAA">
        <w:rPr>
          <w:rFonts w:ascii="FlandersArtSans-Regular" w:hAnsi="FlandersArtSans-Regular" w:cstheme="minorHAnsi"/>
        </w:rPr>
        <w:t xml:space="preserve"> en corrigeren</w:t>
      </w:r>
      <w:r>
        <w:rPr>
          <w:rFonts w:ascii="FlandersArtSans-Regular" w:hAnsi="FlandersArtSans-Regular" w:cstheme="minorHAnsi"/>
        </w:rPr>
        <w:t xml:space="preserve"> op de online toepassing: </w:t>
      </w:r>
      <w:hyperlink r:id="rId62">
        <w:r>
          <w:rPr>
            <w:rStyle w:val="GevolgdeHyperlink"/>
            <w:rFonts w:ascii="FlandersArtSans-Regular" w:hAnsi="FlandersArtSans-Regular"/>
          </w:rPr>
          <w:t>groenblauwpeil.be</w:t>
        </w:r>
      </w:hyperlink>
      <w:r>
        <w:rPr>
          <w:rFonts w:ascii="FlandersArtSans-Regular" w:hAnsi="FlandersArtSans-Regular" w:cstheme="minorHAnsi"/>
        </w:rPr>
        <w:t xml:space="preserve"> (GBP), die voor iedereen toegankelijk is. Het GBP verzamelt deze data en geeft ze door aan het Pactportaal.</w:t>
      </w:r>
    </w:p>
    <w:p w14:paraId="2FC17F8B" w14:textId="77777777" w:rsidR="00012867" w:rsidRDefault="00012867">
      <w:pPr>
        <w:spacing w:after="0" w:line="240" w:lineRule="auto"/>
        <w:jc w:val="both"/>
        <w:rPr>
          <w:rFonts w:ascii="FlandersArtSans-Regular" w:hAnsi="FlandersArtSans-Regular" w:cstheme="minorHAnsi"/>
        </w:rPr>
      </w:pPr>
    </w:p>
    <w:tbl>
      <w:tblPr>
        <w:tblW w:w="10773" w:type="dxa"/>
        <w:tblInd w:w="-5" w:type="dxa"/>
        <w:tblLayout w:type="fixed"/>
        <w:tblLook w:val="04A0" w:firstRow="1" w:lastRow="0" w:firstColumn="1" w:lastColumn="0" w:noHBand="0" w:noVBand="1"/>
      </w:tblPr>
      <w:tblGrid>
        <w:gridCol w:w="4253"/>
        <w:gridCol w:w="2693"/>
        <w:gridCol w:w="3827"/>
      </w:tblGrid>
      <w:tr w:rsidR="00463CDF" w14:paraId="11B80A64" w14:textId="77777777" w:rsidTr="237B987F">
        <w:tc>
          <w:tcPr>
            <w:tcW w:w="4253" w:type="dxa"/>
            <w:tcBorders>
              <w:top w:val="single" w:sz="4" w:space="0" w:color="F0D70F"/>
              <w:left w:val="single" w:sz="4" w:space="0" w:color="F0D70F"/>
              <w:bottom w:val="single" w:sz="4" w:space="0" w:color="F0D70F"/>
              <w:right w:val="nil"/>
            </w:tcBorders>
            <w:shd w:val="clear" w:color="auto" w:fill="F0D70F"/>
            <w:vAlign w:val="center"/>
          </w:tcPr>
          <w:p w14:paraId="23690642" w14:textId="2FCD8E78" w:rsidR="00012867" w:rsidRDefault="51B460A3" w:rsidP="1C415921">
            <w:pPr>
              <w:spacing w:after="0" w:line="240" w:lineRule="auto"/>
              <w:rPr>
                <w:rFonts w:ascii="FlandersArtSans-Regular" w:hAnsi="FlandersArtSans-Regular"/>
                <w:b/>
                <w:bCs/>
              </w:rPr>
            </w:pPr>
            <w:r w:rsidRPr="1C415921">
              <w:rPr>
                <w:rFonts w:ascii="FlandersArtSans-Regular" w:hAnsi="FlandersArtSans-Regular"/>
                <w:b/>
                <w:bCs/>
              </w:rPr>
              <w:t xml:space="preserve">Bron: </w:t>
            </w:r>
            <w:hyperlink r:id="rId63">
              <w:r w:rsidRPr="1C415921">
                <w:rPr>
                  <w:rStyle w:val="Hyperlink"/>
                  <w:rFonts w:ascii="FlandersArtSans-Regular" w:hAnsi="FlandersArtSans-Regular"/>
                  <w:b/>
                  <w:bCs/>
                </w:rPr>
                <w:t>groenblauwpeil.be</w:t>
              </w:r>
            </w:hyperlink>
          </w:p>
          <w:p w14:paraId="686B26C8" w14:textId="6CD36DA1" w:rsidR="00012867" w:rsidRDefault="00AD7EF3" w:rsidP="742C18ED">
            <w:pPr>
              <w:spacing w:after="0" w:line="240" w:lineRule="auto"/>
              <w:rPr>
                <w:rFonts w:ascii="FlandersArtSans-Regular" w:eastAsia="FlandersArtSans-Regular" w:hAnsi="FlandersArtSans-Regular" w:cs="FlandersArtSans-Regular"/>
                <w:b/>
                <w:bCs/>
              </w:rPr>
            </w:pPr>
            <w:r>
              <w:rPr>
                <w:rFonts w:ascii="FlandersArtSans-Regular" w:eastAsia="FlandersArtSans-Regular" w:hAnsi="FlandersArtSans-Regular" w:cs="FlandersArtSans-Regular"/>
                <w:b/>
                <w:bCs/>
              </w:rPr>
              <w:t>Metadata</w:t>
            </w:r>
            <w:r w:rsidR="09F57CEE" w:rsidRPr="742C18ED">
              <w:rPr>
                <w:rFonts w:ascii="FlandersArtSans-Regular" w:eastAsia="FlandersArtSans-Regular" w:hAnsi="FlandersArtSans-Regular" w:cs="FlandersArtSans-Regular"/>
                <w:b/>
                <w:bCs/>
              </w:rPr>
              <w:t xml:space="preserve">: </w:t>
            </w:r>
            <w:hyperlink r:id="rId64" w:history="1">
              <w:r w:rsidR="1CE9F481" w:rsidRPr="00AD7EF3">
                <w:rPr>
                  <w:rStyle w:val="Hyperlink"/>
                  <w:rFonts w:ascii="FlandersArtSans-Regular" w:eastAsia="FlandersArtSans-Regular" w:hAnsi="FlandersArtSans-Regular" w:cs="FlandersArtSans-Regular"/>
                  <w:b/>
                  <w:bCs/>
                </w:rPr>
                <w:t>Pactportaal</w:t>
              </w:r>
            </w:hyperlink>
          </w:p>
        </w:tc>
        <w:tc>
          <w:tcPr>
            <w:tcW w:w="2693" w:type="dxa"/>
            <w:tcBorders>
              <w:top w:val="single" w:sz="4" w:space="0" w:color="F0D70F"/>
              <w:left w:val="nil"/>
              <w:bottom w:val="single" w:sz="4" w:space="0" w:color="F0D70F"/>
              <w:right w:val="nil"/>
            </w:tcBorders>
            <w:shd w:val="clear" w:color="auto" w:fill="F0D70F"/>
            <w:vAlign w:val="center"/>
          </w:tcPr>
          <w:p w14:paraId="39BA60C7" w14:textId="77777777" w:rsidR="00012867" w:rsidRDefault="00770231">
            <w:pPr>
              <w:spacing w:after="0" w:line="240" w:lineRule="auto"/>
              <w:rPr>
                <w:rFonts w:ascii="FlandersArtSans-Regular" w:hAnsi="FlandersArtSans-Regular" w:cstheme="minorHAnsi"/>
                <w:b/>
                <w:szCs w:val="20"/>
              </w:rPr>
            </w:pPr>
            <w:r>
              <w:rPr>
                <w:rFonts w:ascii="FlandersArtSans-Regular" w:hAnsi="FlandersArtSans-Regular" w:cstheme="minorHAnsi"/>
                <w:b/>
                <w:szCs w:val="20"/>
              </w:rPr>
              <w:t>Laatste update: 5/03/2023</w:t>
            </w:r>
          </w:p>
        </w:tc>
        <w:tc>
          <w:tcPr>
            <w:tcW w:w="3827" w:type="dxa"/>
            <w:tcBorders>
              <w:top w:val="single" w:sz="4" w:space="0" w:color="F0D70F"/>
              <w:left w:val="nil"/>
              <w:bottom w:val="single" w:sz="4" w:space="0" w:color="F0D70F"/>
              <w:right w:val="single" w:sz="4" w:space="0" w:color="F0D70F"/>
            </w:tcBorders>
            <w:shd w:val="clear" w:color="auto" w:fill="F0D70F"/>
            <w:vAlign w:val="center"/>
          </w:tcPr>
          <w:p w14:paraId="10B1EB88" w14:textId="77777777" w:rsidR="00012867" w:rsidRDefault="00770231">
            <w:pPr>
              <w:spacing w:after="0" w:line="240" w:lineRule="auto"/>
              <w:rPr>
                <w:rFonts w:ascii="FlandersArtSans-Regular" w:hAnsi="FlandersArtSans-Regular" w:cstheme="minorHAnsi"/>
                <w:b/>
                <w:szCs w:val="20"/>
              </w:rPr>
            </w:pPr>
            <w:r>
              <w:rPr>
                <w:rFonts w:ascii="FlandersArtSans-Regular" w:hAnsi="FlandersArtSans-Regular" w:cstheme="minorHAnsi"/>
                <w:b/>
                <w:szCs w:val="20"/>
              </w:rPr>
              <w:t>Frequentie update: wekelijks</w:t>
            </w:r>
          </w:p>
        </w:tc>
      </w:tr>
    </w:tbl>
    <w:p w14:paraId="0A4F7224" w14:textId="77777777" w:rsidR="00012867" w:rsidRDefault="00012867">
      <w:pPr>
        <w:spacing w:after="0" w:line="240" w:lineRule="auto"/>
        <w:jc w:val="both"/>
        <w:rPr>
          <w:rFonts w:ascii="FlandersArtSans-Regular" w:hAnsi="FlandersArtSans-Regular" w:cstheme="minorHAnsi"/>
        </w:rPr>
      </w:pPr>
    </w:p>
    <w:tbl>
      <w:tblPr>
        <w:tblW w:w="10773" w:type="dxa"/>
        <w:tblInd w:w="-5" w:type="dxa"/>
        <w:tblLayout w:type="fixed"/>
        <w:tblLook w:val="04A0" w:firstRow="1" w:lastRow="0" w:firstColumn="1" w:lastColumn="0" w:noHBand="0" w:noVBand="1"/>
      </w:tblPr>
      <w:tblGrid>
        <w:gridCol w:w="6123"/>
        <w:gridCol w:w="2325"/>
        <w:gridCol w:w="2325"/>
      </w:tblGrid>
      <w:tr w:rsidR="00463CDF" w14:paraId="3880749B" w14:textId="77777777">
        <w:tc>
          <w:tcPr>
            <w:tcW w:w="6123" w:type="dxa"/>
            <w:tcBorders>
              <w:top w:val="single" w:sz="4" w:space="0" w:color="F0D70F"/>
              <w:left w:val="single" w:sz="4" w:space="0" w:color="F0D70F"/>
              <w:bottom w:val="single" w:sz="4" w:space="0" w:color="F0D70F"/>
              <w:right w:val="nil"/>
            </w:tcBorders>
            <w:shd w:val="clear" w:color="auto" w:fill="F0D70F"/>
            <w:vAlign w:val="center"/>
          </w:tcPr>
          <w:p w14:paraId="5B405B07" w14:textId="77777777" w:rsidR="00012867" w:rsidRDefault="00770231">
            <w:pPr>
              <w:spacing w:after="0" w:line="240" w:lineRule="auto"/>
              <w:rPr>
                <w:rFonts w:ascii="FlandersArtSans-Regular" w:hAnsi="FlandersArtSans-Regular"/>
                <w:b/>
                <w:bCs/>
              </w:rPr>
            </w:pPr>
            <w:r>
              <w:rPr>
                <w:rFonts w:ascii="FlandersArtSans-Regular" w:hAnsi="FlandersArtSans-Regular"/>
                <w:b/>
                <w:bCs/>
              </w:rPr>
              <w:t>Doelstelling</w:t>
            </w:r>
          </w:p>
        </w:tc>
        <w:tc>
          <w:tcPr>
            <w:tcW w:w="2325" w:type="dxa"/>
            <w:tcBorders>
              <w:top w:val="single" w:sz="4" w:space="0" w:color="F0D70F"/>
              <w:left w:val="nil"/>
              <w:bottom w:val="single" w:sz="4" w:space="0" w:color="F0D70F"/>
              <w:right w:val="nil"/>
            </w:tcBorders>
            <w:shd w:val="clear" w:color="auto" w:fill="F0D70F"/>
            <w:vAlign w:val="center"/>
          </w:tcPr>
          <w:p w14:paraId="0ECC929C" w14:textId="77777777" w:rsidR="00770231" w:rsidRDefault="00770231">
            <w:pPr>
              <w:spacing w:after="0" w:line="240" w:lineRule="auto"/>
              <w:jc w:val="center"/>
              <w:rPr>
                <w:rFonts w:ascii="FlandersArtSans-Regular" w:hAnsi="FlandersArtSans-Regular" w:cstheme="minorHAnsi"/>
                <w:b/>
                <w:bCs/>
                <w:szCs w:val="20"/>
              </w:rPr>
            </w:pPr>
            <w:r>
              <w:rPr>
                <w:rFonts w:ascii="FlandersArtSans-Regular" w:hAnsi="FlandersArtSans-Regular" w:cstheme="minorHAnsi"/>
                <w:b/>
                <w:bCs/>
                <w:szCs w:val="20"/>
              </w:rPr>
              <w:t>Waasmunster</w:t>
            </w:r>
          </w:p>
        </w:tc>
        <w:tc>
          <w:tcPr>
            <w:tcW w:w="2325" w:type="dxa"/>
            <w:tcBorders>
              <w:top w:val="single" w:sz="4" w:space="0" w:color="F0D70F"/>
              <w:left w:val="nil"/>
              <w:bottom w:val="single" w:sz="4" w:space="0" w:color="F0D70F"/>
              <w:right w:val="single" w:sz="4" w:space="0" w:color="F0D70F"/>
            </w:tcBorders>
            <w:shd w:val="clear" w:color="auto" w:fill="F0D70F"/>
            <w:vAlign w:val="center"/>
          </w:tcPr>
          <w:p w14:paraId="41A4D23F" w14:textId="77777777" w:rsidR="00012867" w:rsidRDefault="00770231">
            <w:pPr>
              <w:spacing w:after="0" w:line="240" w:lineRule="auto"/>
              <w:jc w:val="center"/>
              <w:rPr>
                <w:rFonts w:ascii="FlandersArtSans-Regular" w:hAnsi="FlandersArtSans-Regular" w:cstheme="minorHAnsi"/>
                <w:b/>
                <w:bCs/>
                <w:szCs w:val="20"/>
              </w:rPr>
            </w:pPr>
            <w:r>
              <w:rPr>
                <w:rFonts w:ascii="FlandersArtSans-Regular" w:hAnsi="FlandersArtSans-Regular" w:cstheme="minorHAnsi"/>
                <w:b/>
                <w:bCs/>
                <w:szCs w:val="20"/>
              </w:rPr>
              <w:t>Vlaams Gewest</w:t>
            </w:r>
          </w:p>
        </w:tc>
      </w:tr>
      <w:tr w:rsidR="00B81CD9" w14:paraId="34593B5E" w14:textId="77777777">
        <w:tc>
          <w:tcPr>
            <w:tcW w:w="10773" w:type="dxa"/>
            <w:gridSpan w:val="3"/>
            <w:tcBorders>
              <w:top w:val="single" w:sz="4" w:space="0" w:color="F0D70F"/>
              <w:left w:val="single" w:sz="4" w:space="0" w:color="F0D70F"/>
              <w:bottom w:val="single" w:sz="4" w:space="0" w:color="F0D70F"/>
              <w:right w:val="single" w:sz="4" w:space="0" w:color="F0D70F"/>
            </w:tcBorders>
          </w:tcPr>
          <w:p w14:paraId="1C332521" w14:textId="76B8B12D" w:rsidR="00012867" w:rsidRDefault="00770231">
            <w:pPr>
              <w:spacing w:after="0" w:line="240" w:lineRule="auto"/>
              <w:rPr>
                <w:rFonts w:ascii="FlandersArtSans-Regular" w:hAnsi="FlandersArtSans-Regular" w:cstheme="minorHAnsi"/>
                <w:b/>
                <w:bCs/>
                <w:szCs w:val="20"/>
              </w:rPr>
            </w:pPr>
            <w:r>
              <w:rPr>
                <w:rFonts w:ascii="FlandersArtSans-Regular" w:hAnsi="FlandersArtSans-Regular" w:cstheme="minorHAnsi"/>
                <w:b/>
                <w:bCs/>
                <w:szCs w:val="20"/>
              </w:rPr>
              <w:t>Halve meter haag of geveltuinbeplan</w:t>
            </w:r>
            <w:r w:rsidR="00B3290A">
              <w:rPr>
                <w:rFonts w:ascii="FlandersArtSans-Regular" w:hAnsi="FlandersArtSans-Regular" w:cstheme="minorHAnsi"/>
                <w:b/>
                <w:bCs/>
                <w:szCs w:val="20"/>
              </w:rPr>
              <w:t>t</w:t>
            </w:r>
            <w:r>
              <w:rPr>
                <w:rFonts w:ascii="FlandersArtSans-Regular" w:hAnsi="FlandersArtSans-Regular" w:cstheme="minorHAnsi"/>
                <w:b/>
                <w:bCs/>
                <w:szCs w:val="20"/>
              </w:rPr>
              <w:t xml:space="preserve">ing extra per inwoner tegen 2030 </w:t>
            </w:r>
            <w:r>
              <w:rPr>
                <w:rFonts w:ascii="FlandersArtSans-Regular" w:hAnsi="FlandersArtSans-Regular" w:cstheme="minorHAnsi"/>
                <w:b/>
                <w:bCs/>
                <w:szCs w:val="20"/>
                <w:lang w:eastAsia="zh-CN"/>
              </w:rPr>
              <w:t>(+3.300 km extra vanaf 2021 t.e.m. 2030)</w:t>
            </w:r>
          </w:p>
        </w:tc>
      </w:tr>
      <w:tr w:rsidR="00AC3A9F" w14:paraId="070CA691" w14:textId="77777777">
        <w:tc>
          <w:tcPr>
            <w:tcW w:w="6123" w:type="dxa"/>
            <w:tcBorders>
              <w:top w:val="single" w:sz="4" w:space="0" w:color="F0D70F"/>
              <w:left w:val="single" w:sz="4" w:space="0" w:color="F0D70F"/>
              <w:bottom w:val="single" w:sz="4" w:space="0" w:color="F0D70F"/>
              <w:right w:val="nil"/>
            </w:tcBorders>
          </w:tcPr>
          <w:p w14:paraId="69D15395" w14:textId="77777777" w:rsidR="00012867" w:rsidRDefault="00770231">
            <w:pPr>
              <w:spacing w:after="0" w:line="240" w:lineRule="auto"/>
              <w:rPr>
                <w:rFonts w:ascii="FlandersArtSans-Regular" w:hAnsi="FlandersArtSans-Regular" w:cstheme="minorHAnsi"/>
              </w:rPr>
            </w:pPr>
            <w:r>
              <w:rPr>
                <w:rFonts w:ascii="FlandersArtSans-Regular" w:hAnsi="FlandersArtSans-Regular" w:cstheme="minorHAnsi"/>
              </w:rPr>
              <w:t>Meters haag of geveltuinbeplanting extra (vanaf 1/01/2021 tot 5/03/2023)</w:t>
            </w:r>
          </w:p>
        </w:tc>
        <w:tc>
          <w:tcPr>
            <w:tcW w:w="2325" w:type="dxa"/>
            <w:tcBorders>
              <w:top w:val="single" w:sz="4" w:space="0" w:color="F0D70F"/>
              <w:left w:val="nil"/>
              <w:bottom w:val="single" w:sz="4" w:space="0" w:color="F0D70F"/>
              <w:right w:val="nil"/>
            </w:tcBorders>
          </w:tcPr>
          <w:p w14:paraId="3BDC8B7F" w14:textId="77777777" w:rsidR="00012867" w:rsidRDefault="00770231">
            <w:pPr>
              <w:spacing w:after="0" w:line="240" w:lineRule="auto"/>
              <w:jc w:val="center"/>
              <w:rPr>
                <w:rFonts w:ascii="FlandersArtSans-Regular" w:hAnsi="FlandersArtSans-Regular"/>
              </w:rPr>
            </w:pPr>
            <w:r>
              <w:rPr>
                <w:rFonts w:ascii="FlandersArtSans-Regular" w:hAnsi="FlandersArtSans-Regular"/>
              </w:rPr>
              <w:t>0</w:t>
            </w:r>
          </w:p>
        </w:tc>
        <w:tc>
          <w:tcPr>
            <w:tcW w:w="2325" w:type="dxa"/>
            <w:tcBorders>
              <w:top w:val="single" w:sz="4" w:space="0" w:color="F0D70F"/>
              <w:left w:val="nil"/>
              <w:bottom w:val="single" w:sz="4" w:space="0" w:color="F0D70F"/>
              <w:right w:val="single" w:sz="4" w:space="0" w:color="F0D70F"/>
            </w:tcBorders>
          </w:tcPr>
          <w:p w14:paraId="4CBF7D49" w14:textId="77777777" w:rsidR="00012867" w:rsidRDefault="00770231">
            <w:pPr>
              <w:spacing w:after="0" w:line="240" w:lineRule="auto"/>
              <w:jc w:val="center"/>
              <w:rPr>
                <w:rFonts w:ascii="FlandersArtSans-Regular" w:hAnsi="FlandersArtSans-Regular"/>
              </w:rPr>
            </w:pPr>
            <w:r>
              <w:rPr>
                <w:rFonts w:ascii="FlandersArtSans-Regular" w:hAnsi="FlandersArtSans-Regular"/>
              </w:rPr>
              <w:t>468.390</w:t>
            </w:r>
          </w:p>
        </w:tc>
      </w:tr>
      <w:tr w:rsidR="00AC3A9F" w14:paraId="14AB5778" w14:textId="77777777">
        <w:tc>
          <w:tcPr>
            <w:tcW w:w="6123" w:type="dxa"/>
            <w:tcBorders>
              <w:top w:val="single" w:sz="4" w:space="0" w:color="F0D70F"/>
              <w:left w:val="single" w:sz="4" w:space="0" w:color="F0D70F"/>
              <w:bottom w:val="single" w:sz="4" w:space="0" w:color="F0D70F"/>
              <w:right w:val="nil"/>
            </w:tcBorders>
          </w:tcPr>
          <w:p w14:paraId="06A95BB4" w14:textId="77777777" w:rsidR="00012867" w:rsidRDefault="00770231">
            <w:pPr>
              <w:spacing w:after="0" w:line="240" w:lineRule="auto"/>
              <w:rPr>
                <w:rFonts w:ascii="FlandersArtSans-Regular" w:hAnsi="FlandersArtSans-Regular" w:cstheme="minorHAnsi"/>
              </w:rPr>
            </w:pPr>
            <w:r>
              <w:rPr>
                <w:rFonts w:ascii="FlandersArtSans-Regular" w:hAnsi="FlandersArtSans-Regular" w:cstheme="minorHAnsi"/>
              </w:rPr>
              <w:t>Inwoners (1/01/2022)</w:t>
            </w:r>
          </w:p>
        </w:tc>
        <w:tc>
          <w:tcPr>
            <w:tcW w:w="2325" w:type="dxa"/>
            <w:tcBorders>
              <w:top w:val="single" w:sz="4" w:space="0" w:color="F0D70F"/>
              <w:left w:val="nil"/>
              <w:bottom w:val="single" w:sz="4" w:space="0" w:color="F0D70F"/>
              <w:right w:val="nil"/>
            </w:tcBorders>
          </w:tcPr>
          <w:p w14:paraId="279A365E" w14:textId="77777777" w:rsidR="00012867" w:rsidRDefault="00770231">
            <w:pPr>
              <w:spacing w:after="0" w:line="240" w:lineRule="auto"/>
              <w:jc w:val="center"/>
              <w:rPr>
                <w:rFonts w:ascii="FlandersArtSans-Regular" w:hAnsi="FlandersArtSans-Regular"/>
              </w:rPr>
            </w:pPr>
            <w:r>
              <w:rPr>
                <w:rFonts w:ascii="FlandersArtSans-Regular" w:hAnsi="FlandersArtSans-Regular"/>
              </w:rPr>
              <w:t>11.022</w:t>
            </w:r>
          </w:p>
        </w:tc>
        <w:tc>
          <w:tcPr>
            <w:tcW w:w="2325" w:type="dxa"/>
            <w:tcBorders>
              <w:top w:val="single" w:sz="4" w:space="0" w:color="F0D70F"/>
              <w:left w:val="nil"/>
              <w:bottom w:val="single" w:sz="4" w:space="0" w:color="F0D70F"/>
              <w:right w:val="single" w:sz="4" w:space="0" w:color="F0D70F"/>
            </w:tcBorders>
          </w:tcPr>
          <w:p w14:paraId="65250571" w14:textId="77777777" w:rsidR="00012867" w:rsidRDefault="00770231">
            <w:pPr>
              <w:spacing w:after="0" w:line="240" w:lineRule="auto"/>
              <w:jc w:val="center"/>
              <w:rPr>
                <w:rFonts w:ascii="FlandersArtSans-Regular" w:hAnsi="FlandersArtSans-Regular"/>
              </w:rPr>
            </w:pPr>
            <w:r>
              <w:rPr>
                <w:rFonts w:ascii="FlandersArtSans-Regular" w:hAnsi="FlandersArtSans-Regular"/>
              </w:rPr>
              <w:t>6.698.876</w:t>
            </w:r>
          </w:p>
        </w:tc>
      </w:tr>
      <w:tr w:rsidR="00AC3A9F" w14:paraId="3E0250B4" w14:textId="77777777">
        <w:tc>
          <w:tcPr>
            <w:tcW w:w="6123" w:type="dxa"/>
            <w:tcBorders>
              <w:top w:val="single" w:sz="4" w:space="0" w:color="F0D70F"/>
              <w:left w:val="single" w:sz="4" w:space="0" w:color="F0D70F"/>
              <w:bottom w:val="single" w:sz="4" w:space="0" w:color="F0D70F"/>
              <w:right w:val="nil"/>
            </w:tcBorders>
          </w:tcPr>
          <w:p w14:paraId="7E6AD9F5" w14:textId="77777777" w:rsidR="00012867" w:rsidRDefault="00770231">
            <w:pPr>
              <w:spacing w:after="0" w:line="240" w:lineRule="auto"/>
              <w:rPr>
                <w:rFonts w:ascii="FlandersArtSans-Regular" w:hAnsi="FlandersArtSans-Regular"/>
              </w:rPr>
            </w:pPr>
            <w:r>
              <w:rPr>
                <w:rFonts w:ascii="FlandersArtSans-Regular" w:hAnsi="FlandersArtSans-Regular"/>
              </w:rPr>
              <w:t>Aantal meters haag of geveltuinbeplanting tegen 2030 (proportioneel naar aantal inwoners in de gemeente à rato van 6,6 miljoen op Vlaams Gewest)</w:t>
            </w:r>
          </w:p>
        </w:tc>
        <w:tc>
          <w:tcPr>
            <w:tcW w:w="2325" w:type="dxa"/>
            <w:tcBorders>
              <w:top w:val="single" w:sz="4" w:space="0" w:color="F0D70F"/>
              <w:left w:val="nil"/>
              <w:bottom w:val="single" w:sz="4" w:space="0" w:color="F0D70F"/>
              <w:right w:val="nil"/>
            </w:tcBorders>
          </w:tcPr>
          <w:p w14:paraId="07CF33C7" w14:textId="77777777" w:rsidR="00012867" w:rsidRDefault="00770231">
            <w:pPr>
              <w:spacing w:after="0" w:line="240" w:lineRule="auto"/>
              <w:jc w:val="center"/>
              <w:rPr>
                <w:rFonts w:ascii="FlandersArtSans-Regular" w:hAnsi="FlandersArtSans-Regular"/>
              </w:rPr>
            </w:pPr>
            <w:r>
              <w:rPr>
                <w:rFonts w:ascii="FlandersArtSans-Regular" w:hAnsi="FlandersArtSans-Regular"/>
              </w:rPr>
              <w:t>5.430</w:t>
            </w:r>
          </w:p>
        </w:tc>
        <w:tc>
          <w:tcPr>
            <w:tcW w:w="2325" w:type="dxa"/>
            <w:tcBorders>
              <w:top w:val="single" w:sz="4" w:space="0" w:color="F0D70F"/>
              <w:left w:val="nil"/>
              <w:bottom w:val="single" w:sz="4" w:space="0" w:color="F0D70F"/>
              <w:right w:val="single" w:sz="4" w:space="0" w:color="F0D70F"/>
            </w:tcBorders>
          </w:tcPr>
          <w:p w14:paraId="1D2A83A2" w14:textId="77777777" w:rsidR="00012867" w:rsidRDefault="00770231">
            <w:pPr>
              <w:spacing w:after="0" w:line="240" w:lineRule="auto"/>
              <w:jc w:val="center"/>
              <w:rPr>
                <w:rFonts w:ascii="FlandersArtSans-Regular" w:hAnsi="FlandersArtSans-Regular"/>
              </w:rPr>
            </w:pPr>
            <w:r>
              <w:rPr>
                <w:rFonts w:ascii="FlandersArtSans-Regular" w:hAnsi="FlandersArtSans-Regular"/>
              </w:rPr>
              <w:t>3.300.000</w:t>
            </w:r>
          </w:p>
        </w:tc>
      </w:tr>
      <w:tr w:rsidR="00FB48F2" w14:paraId="63376157" w14:textId="77777777" w:rsidTr="00FB48F2">
        <w:tc>
          <w:tcPr>
            <w:tcW w:w="6123" w:type="dxa"/>
            <w:tcBorders>
              <w:top w:val="single" w:sz="4" w:space="0" w:color="F0D70F"/>
              <w:left w:val="single" w:sz="4" w:space="0" w:color="F0D70F"/>
              <w:bottom w:val="single" w:sz="4" w:space="0" w:color="F0D70F"/>
              <w:right w:val="nil"/>
            </w:tcBorders>
          </w:tcPr>
          <w:p w14:paraId="3509B556" w14:textId="122B5C67" w:rsidR="00FB48F2" w:rsidRPr="00FB48F2" w:rsidRDefault="00FB48F2" w:rsidP="00537627">
            <w:pPr>
              <w:spacing w:after="0" w:line="240" w:lineRule="auto"/>
              <w:rPr>
                <w:rFonts w:ascii="FlandersArtSans-Regular" w:hAnsi="FlandersArtSans-Regular"/>
              </w:rPr>
            </w:pPr>
            <w:r w:rsidRPr="00FB48F2">
              <w:rPr>
                <w:rFonts w:ascii="FlandersArtSans-Regular" w:hAnsi="FlandersArtSans-Regular"/>
              </w:rPr>
              <w:t xml:space="preserve">Percentage extra </w:t>
            </w:r>
            <w:r w:rsidR="008C516D">
              <w:rPr>
                <w:rFonts w:ascii="FlandersArtSans-Regular" w:hAnsi="FlandersArtSans-Regular"/>
              </w:rPr>
              <w:t xml:space="preserve">meters haag of geveltuinbeplanting </w:t>
            </w:r>
            <w:r w:rsidRPr="00FB48F2">
              <w:rPr>
                <w:rFonts w:ascii="FlandersArtSans-Regular" w:hAnsi="FlandersArtSans-Regular"/>
              </w:rPr>
              <w:t>van het aantal tegen 2030</w:t>
            </w:r>
          </w:p>
        </w:tc>
        <w:tc>
          <w:tcPr>
            <w:tcW w:w="2325" w:type="dxa"/>
            <w:tcBorders>
              <w:top w:val="single" w:sz="4" w:space="0" w:color="F0D70F"/>
              <w:left w:val="nil"/>
              <w:bottom w:val="single" w:sz="4" w:space="0" w:color="F0D70F"/>
              <w:right w:val="nil"/>
            </w:tcBorders>
          </w:tcPr>
          <w:p w14:paraId="507E73D1" w14:textId="12B7676A" w:rsidR="00FB48F2" w:rsidRDefault="00FB48F2" w:rsidP="00537627">
            <w:pPr>
              <w:spacing w:after="0" w:line="240" w:lineRule="auto"/>
              <w:jc w:val="center"/>
              <w:rPr>
                <w:rFonts w:ascii="FlandersArtSans-Regular" w:hAnsi="FlandersArtSans-Regular"/>
              </w:rPr>
            </w:pPr>
            <w:r>
              <w:rPr>
                <w:rFonts w:ascii="FlandersArtSans-Regular" w:hAnsi="FlandersArtSans-Regular"/>
              </w:rPr>
              <w:t>0,0%</w:t>
            </w:r>
          </w:p>
        </w:tc>
        <w:tc>
          <w:tcPr>
            <w:tcW w:w="2325" w:type="dxa"/>
            <w:tcBorders>
              <w:top w:val="single" w:sz="4" w:space="0" w:color="F0D70F"/>
              <w:left w:val="nil"/>
              <w:bottom w:val="single" w:sz="4" w:space="0" w:color="F0D70F"/>
              <w:right w:val="single" w:sz="4" w:space="0" w:color="F0D70F"/>
            </w:tcBorders>
          </w:tcPr>
          <w:p w14:paraId="1E2DEF05" w14:textId="4B0F0366" w:rsidR="00FB48F2" w:rsidRDefault="00FB48F2" w:rsidP="00537627">
            <w:pPr>
              <w:spacing w:after="0" w:line="240" w:lineRule="auto"/>
              <w:jc w:val="center"/>
              <w:rPr>
                <w:rFonts w:ascii="FlandersArtSans-Regular" w:hAnsi="FlandersArtSans-Regular"/>
              </w:rPr>
            </w:pPr>
            <w:r>
              <w:rPr>
                <w:rFonts w:ascii="FlandersArtSans-Regular" w:hAnsi="FlandersArtSans-Regular"/>
              </w:rPr>
              <w:t>14,2%</w:t>
            </w:r>
          </w:p>
        </w:tc>
      </w:tr>
    </w:tbl>
    <w:p w14:paraId="5AE48A43" w14:textId="77777777" w:rsidR="00012867" w:rsidRDefault="00012867">
      <w:pPr>
        <w:spacing w:after="0" w:line="240" w:lineRule="auto"/>
        <w:rPr>
          <w:rFonts w:ascii="FlandersArtSans-Regular" w:hAnsi="FlandersArtSans-Regular"/>
        </w:rPr>
      </w:pPr>
    </w:p>
    <w:p w14:paraId="50F40DEB" w14:textId="33D64215" w:rsidR="00012867" w:rsidRDefault="00F95016">
      <w:pPr>
        <w:spacing w:after="0" w:line="240" w:lineRule="auto"/>
        <w:rPr>
          <w:rFonts w:ascii="FlandersArtSans-Regular" w:hAnsi="FlandersArtSans-Regular"/>
          <w:sz w:val="24"/>
          <w:szCs w:val="24"/>
        </w:rPr>
      </w:pPr>
      <w:r w:rsidRPr="00F95016">
        <w:rPr>
          <w:noProof/>
        </w:rPr>
        <w:drawing>
          <wp:inline distT="0" distB="0" distL="0" distR="0" wp14:anchorId="15CA9895" wp14:editId="325C672A">
            <wp:extent cx="6840220" cy="369570"/>
            <wp:effectExtent l="0" t="0" r="0" b="0"/>
            <wp:docPr id="25" name="Graphic 25" descr="LEKP-rapport_hbar_LB_HG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Graphic 25" descr="LEKP-rapport_hbar_LB_HGT"/>
                    <pic:cNvPicPr/>
                  </pic:nvPicPr>
                  <pic:blipFill>
                    <a:blip r:embed="rId57">
                      <a:extLst>
                        <a:ext uri="{96DAC541-7B7A-43D3-8B79-37D633B846F1}">
                          <asvg:svgBlip xmlns:asvg="http://schemas.microsoft.com/office/drawing/2016/SVG/main" r:embed="rId58"/>
                        </a:ext>
                      </a:extLst>
                    </a:blip>
                    <a:stretch>
                      <a:fillRect/>
                    </a:stretch>
                  </pic:blipFill>
                  <pic:spPr>
                    <a:xfrm>
                      <a:off x="0" y="0"/>
                      <a:ext cx="6840220" cy="369570"/>
                    </a:xfrm>
                    <a:prstGeom prst="rect">
                      <a:avLst/>
                    </a:prstGeom>
                  </pic:spPr>
                </pic:pic>
              </a:graphicData>
            </a:graphic>
          </wp:inline>
        </w:drawing>
      </w:r>
    </w:p>
    <w:p w14:paraId="1D8961CA" w14:textId="0F4D1EAC" w:rsidR="00012867" w:rsidRDefault="00012867" w:rsidP="367F08AB">
      <w:pPr>
        <w:rPr>
          <w:rFonts w:ascii="FlandersArtSans-Regular" w:eastAsia="FlandersArtSans-Regular" w:hAnsi="FlandersArtSans-Regular" w:cs="FlandersArtSans-Regular"/>
          <w:sz w:val="24"/>
          <w:szCs w:val="24"/>
        </w:rPr>
      </w:pPr>
    </w:p>
    <w:p w14:paraId="28721711" w14:textId="2C79E290" w:rsidR="257F3F52" w:rsidRPr="004E4B13" w:rsidRDefault="257F3F52" w:rsidP="00500757">
      <w:pPr>
        <w:pBdr>
          <w:top w:val="single" w:sz="4" w:space="1" w:color="auto"/>
          <w:left w:val="single" w:sz="4" w:space="4" w:color="auto"/>
          <w:bottom w:val="single" w:sz="4" w:space="1" w:color="auto"/>
          <w:right w:val="single" w:sz="4" w:space="4" w:color="auto"/>
        </w:pBdr>
        <w:spacing w:line="257" w:lineRule="auto"/>
        <w:rPr>
          <w:rFonts w:ascii="FlandersArtSans-Regular" w:hAnsi="FlandersArtSans-Regular"/>
        </w:rPr>
      </w:pPr>
      <w:r w:rsidRPr="004E4B13">
        <w:rPr>
          <w:rFonts w:ascii="FlandersArtSans-Regular" w:eastAsia="Calibri" w:hAnsi="FlandersArtSans-Regular" w:cs="Calibri"/>
        </w:rPr>
        <w:t>Toelichting van Waasmunster (</w:t>
      </w:r>
      <w:proofErr w:type="spellStart"/>
      <w:r w:rsidRPr="004E4B13">
        <w:rPr>
          <w:rFonts w:ascii="FlandersArtSans-Regular" w:eastAsia="Calibri" w:hAnsi="FlandersArtSans-Regular" w:cs="Calibri"/>
        </w:rPr>
        <w:t>Comply</w:t>
      </w:r>
      <w:proofErr w:type="spellEnd"/>
      <w:r w:rsidRPr="004E4B13">
        <w:rPr>
          <w:rFonts w:ascii="FlandersArtSans-Regular" w:eastAsia="Calibri" w:hAnsi="FlandersArtSans-Regular" w:cs="Calibri"/>
        </w:rPr>
        <w:t xml:space="preserve"> or </w:t>
      </w:r>
      <w:proofErr w:type="spellStart"/>
      <w:r w:rsidRPr="004E4B13">
        <w:rPr>
          <w:rFonts w:ascii="FlandersArtSans-Regular" w:eastAsia="Calibri" w:hAnsi="FlandersArtSans-Regular" w:cs="Calibri"/>
        </w:rPr>
        <w:t>Explain</w:t>
      </w:r>
      <w:proofErr w:type="spellEnd"/>
      <w:r w:rsidRPr="004E4B13">
        <w:rPr>
          <w:rFonts w:ascii="FlandersArtSans-Regular" w:eastAsia="Calibri" w:hAnsi="FlandersArtSans-Regular" w:cs="Calibri"/>
        </w:rPr>
        <w:t xml:space="preserve">): geen toelichting </w:t>
      </w:r>
      <w:hyperlink w:history="1"/>
    </w:p>
    <w:p w14:paraId="52DD2120" w14:textId="0FFD68DB" w:rsidR="003D7788" w:rsidRPr="004E4B13" w:rsidRDefault="00CE4415" w:rsidP="009F3D78">
      <w:pPr>
        <w:rPr>
          <w:rFonts w:ascii="FlandersArtSans-Regular" w:hAnsi="FlandersArtSans-Regular"/>
          <w:i/>
          <w:iCs/>
          <w:sz w:val="21"/>
          <w:szCs w:val="21"/>
        </w:rPr>
      </w:pPr>
      <w:r w:rsidRPr="004E4B13">
        <w:rPr>
          <w:rFonts w:ascii="FlandersArtSans-Regular" w:hAnsi="FlandersArtSans-Regular"/>
          <w:i/>
          <w:sz w:val="21"/>
          <w:szCs w:val="21"/>
        </w:rPr>
        <w:t xml:space="preserve">De toelichting werd overgenomen zoals ingevoerd op het </w:t>
      </w:r>
      <w:r w:rsidR="007E075A" w:rsidRPr="004E4B13">
        <w:rPr>
          <w:rFonts w:ascii="FlandersArtSans-Regular" w:hAnsi="FlandersArtSans-Regular"/>
          <w:i/>
          <w:sz w:val="21"/>
          <w:szCs w:val="21"/>
        </w:rPr>
        <w:t xml:space="preserve">formulier </w:t>
      </w:r>
      <w:r w:rsidR="000A208A">
        <w:rPr>
          <w:rFonts w:ascii="FlandersArtSans-Regular" w:hAnsi="FlandersArtSans-Regular"/>
          <w:i/>
          <w:sz w:val="21"/>
          <w:szCs w:val="21"/>
        </w:rPr>
        <w:t>“</w:t>
      </w:r>
      <w:r w:rsidR="007E075A" w:rsidRPr="004E4B13">
        <w:rPr>
          <w:rFonts w:ascii="FlandersArtSans-Regular" w:hAnsi="FlandersArtSans-Regular"/>
          <w:i/>
          <w:sz w:val="21"/>
          <w:szCs w:val="21"/>
        </w:rPr>
        <w:t>LEKP-rapport</w:t>
      </w:r>
      <w:r w:rsidR="007E075A">
        <w:rPr>
          <w:rFonts w:ascii="FlandersArtSans-Regular" w:hAnsi="FlandersArtSans-Regular"/>
          <w:i/>
          <w:sz w:val="21"/>
          <w:szCs w:val="21"/>
        </w:rPr>
        <w:t xml:space="preserve"> – T</w:t>
      </w:r>
      <w:r w:rsidR="007E075A" w:rsidRPr="004E4B13">
        <w:rPr>
          <w:rFonts w:ascii="FlandersArtSans-Regular" w:hAnsi="FlandersArtSans-Regular"/>
          <w:i/>
          <w:sz w:val="21"/>
          <w:szCs w:val="21"/>
        </w:rPr>
        <w:t>oelichting</w:t>
      </w:r>
      <w:r w:rsidR="007E075A">
        <w:rPr>
          <w:rFonts w:ascii="FlandersArtSans-Regular" w:hAnsi="FlandersArtSans-Regular"/>
          <w:i/>
          <w:sz w:val="21"/>
          <w:szCs w:val="21"/>
        </w:rPr>
        <w:t xml:space="preserve"> Lokaal Bestuur</w:t>
      </w:r>
      <w:r w:rsidR="000A208A">
        <w:rPr>
          <w:rFonts w:ascii="FlandersArtSans-Regular" w:hAnsi="FlandersArtSans-Regular"/>
          <w:i/>
          <w:sz w:val="21"/>
          <w:szCs w:val="21"/>
        </w:rPr>
        <w:t>”</w:t>
      </w:r>
      <w:r w:rsidR="007E075A" w:rsidRPr="004E4B13">
        <w:rPr>
          <w:rFonts w:ascii="FlandersArtSans-Regular" w:hAnsi="FlandersArtSans-Regular"/>
          <w:i/>
          <w:sz w:val="21"/>
          <w:szCs w:val="21"/>
        </w:rPr>
        <w:t xml:space="preserve"> op </w:t>
      </w:r>
      <w:r w:rsidR="004A0119">
        <w:rPr>
          <w:rFonts w:ascii="FlandersArtSans-Regular" w:hAnsi="FlandersArtSans-Regular"/>
          <w:i/>
          <w:sz w:val="21"/>
          <w:szCs w:val="21"/>
        </w:rPr>
        <w:t xml:space="preserve">het </w:t>
      </w:r>
      <w:hyperlink r:id="rId65" w:history="1">
        <w:r w:rsidR="007E075A" w:rsidRPr="004652FC">
          <w:rPr>
            <w:rStyle w:val="Hyperlink"/>
            <w:rFonts w:ascii="FlandersArtSans-Regular" w:hAnsi="FlandersArtSans-Regular"/>
            <w:i/>
            <w:sz w:val="21"/>
            <w:szCs w:val="21"/>
          </w:rPr>
          <w:t>Loket voor Lokale Besturen</w:t>
        </w:r>
      </w:hyperlink>
      <w:r w:rsidRPr="004E4B13">
        <w:rPr>
          <w:rFonts w:ascii="FlandersArtSans-Regular" w:hAnsi="FlandersArtSans-Regular"/>
          <w:i/>
          <w:sz w:val="21"/>
          <w:szCs w:val="21"/>
        </w:rPr>
        <w:t xml:space="preserve">. Meer info op het </w:t>
      </w:r>
      <w:hyperlink r:id="rId66" w:history="1">
        <w:r w:rsidRPr="004E4B13">
          <w:rPr>
            <w:rStyle w:val="Hyperlink"/>
            <w:rFonts w:ascii="FlandersArtSans-Regular" w:hAnsi="FlandersArtSans-Regular"/>
            <w:i/>
            <w:sz w:val="21"/>
            <w:szCs w:val="21"/>
          </w:rPr>
          <w:t>Pactportaal – Formulieren</w:t>
        </w:r>
      </w:hyperlink>
      <w:r w:rsidRPr="004E4B13">
        <w:rPr>
          <w:rFonts w:ascii="FlandersArtSans-Regular" w:hAnsi="FlandersArtSans-Regular"/>
          <w:i/>
          <w:sz w:val="21"/>
          <w:szCs w:val="21"/>
        </w:rPr>
        <w:t>.</w:t>
      </w:r>
    </w:p>
    <w:p w14:paraId="450EA2D7" w14:textId="3A169356" w:rsidR="00012867" w:rsidRPr="004E4B13" w:rsidRDefault="00770231" w:rsidP="009F3D78">
      <w:pPr>
        <w:rPr>
          <w:rStyle w:val="Hyperlink"/>
          <w:rFonts w:ascii="FlandersArtSans-Regular" w:hAnsi="FlandersArtSans-Regular"/>
          <w:color w:val="auto"/>
          <w:u w:val="none"/>
        </w:rPr>
      </w:pPr>
      <w:r w:rsidRPr="004E4B13">
        <w:rPr>
          <w:rFonts w:ascii="FlandersArtSans-Regular" w:hAnsi="FlandersArtSans-Regular"/>
        </w:rPr>
        <w:br w:type="page"/>
      </w:r>
    </w:p>
    <w:p w14:paraId="3350FE38" w14:textId="77777777" w:rsidR="00012867" w:rsidRDefault="00770231">
      <w:pPr>
        <w:pStyle w:val="Kop2"/>
      </w:pPr>
      <w:bookmarkStart w:id="57" w:name="_Toc141280507"/>
      <w:bookmarkStart w:id="58" w:name="_Toc28874"/>
      <w:bookmarkStart w:id="59" w:name="_Toc10785951"/>
      <w:bookmarkStart w:id="60" w:name="_Toc1326714183"/>
      <w:bookmarkStart w:id="61" w:name="_Toc1682617714"/>
      <w:bookmarkStart w:id="62" w:name="_Toc1559014209"/>
      <w:bookmarkStart w:id="63" w:name="_Toc723538702"/>
      <w:bookmarkStart w:id="64" w:name="_Toc128941879"/>
      <w:r>
        <w:lastRenderedPageBreak/>
        <w:t>Natuurgroenperken</w:t>
      </w:r>
      <w:bookmarkEnd w:id="57"/>
      <w:bookmarkEnd w:id="58"/>
      <w:bookmarkEnd w:id="59"/>
      <w:bookmarkEnd w:id="60"/>
      <w:bookmarkEnd w:id="61"/>
      <w:bookmarkEnd w:id="62"/>
      <w:bookmarkEnd w:id="63"/>
      <w:bookmarkEnd w:id="64"/>
    </w:p>
    <w:p w14:paraId="3DD355C9" w14:textId="77777777" w:rsidR="00012867" w:rsidRDefault="00012867">
      <w:pPr>
        <w:spacing w:after="0" w:line="240" w:lineRule="auto"/>
        <w:jc w:val="both"/>
        <w:rPr>
          <w:rFonts w:ascii="FlandersArtSans-Regular" w:hAnsi="FlandersArtSans-Regular"/>
          <w:sz w:val="20"/>
          <w:szCs w:val="20"/>
        </w:rPr>
      </w:pPr>
    </w:p>
    <w:p w14:paraId="6CFD14D0" w14:textId="7379D9E5" w:rsidR="00012867" w:rsidRDefault="00770231" w:rsidP="3826F864">
      <w:pPr>
        <w:spacing w:after="0" w:line="240" w:lineRule="auto"/>
        <w:jc w:val="both"/>
        <w:rPr>
          <w:rFonts w:ascii="FlandersArtSans-Regular" w:hAnsi="FlandersArtSans-Regular"/>
          <w:b/>
          <w:bCs/>
        </w:rPr>
      </w:pPr>
      <w:r>
        <w:rPr>
          <w:noProof/>
          <w:sz w:val="24"/>
          <w:szCs w:val="24"/>
        </w:rPr>
        <w:drawing>
          <wp:anchor distT="0" distB="0" distL="114300" distR="114300" simplePos="0" relativeHeight="251658244" behindDoc="0" locked="0" layoutInCell="1" allowOverlap="1" wp14:anchorId="0A1E9EF4" wp14:editId="07777777">
            <wp:simplePos x="0" y="0"/>
            <wp:positionH relativeFrom="column">
              <wp:posOffset>3810</wp:posOffset>
            </wp:positionH>
            <wp:positionV relativeFrom="paragraph">
              <wp:posOffset>0</wp:posOffset>
            </wp:positionV>
            <wp:extent cx="813435" cy="713105"/>
            <wp:effectExtent l="0" t="0" r="0" b="0"/>
            <wp:wrapSquare wrapText="bothSides"/>
            <wp:docPr id="987878752" name="Afbeelding 8" descr="PNG_groot-gezondheid welzijn en ru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7878752" name="Afbeelding 8" descr="PNG_groot-gezondheid welzijn en rust"/>
                    <pic:cNvPicPr>
                      <a:picLocks noChangeAspect="1" noChangeArrowheads="1"/>
                    </pic:cNvPicPr>
                  </pic:nvPicPr>
                  <pic:blipFill>
                    <a:blip r:embed="rId67" cstate="print">
                      <a:extLst>
                        <a:ext uri="{28A0092B-C50C-407E-A947-70E740481C1C}">
                          <a14:useLocalDpi xmlns:a14="http://schemas.microsoft.com/office/drawing/2010/main" val="0"/>
                        </a:ext>
                      </a:extLst>
                    </a:blip>
                    <a:srcRect l="1" r="-6037" b="-5405"/>
                    <a:stretch>
                      <a:fillRect/>
                    </a:stretch>
                  </pic:blipFill>
                  <pic:spPr>
                    <a:xfrm>
                      <a:off x="0" y="0"/>
                      <a:ext cx="813600" cy="712800"/>
                    </a:xfrm>
                    <a:prstGeom prst="rect">
                      <a:avLst/>
                    </a:prstGeom>
                    <a:ln>
                      <a:noFill/>
                    </a:ln>
                  </pic:spPr>
                </pic:pic>
              </a:graphicData>
            </a:graphic>
          </wp:anchor>
        </w:drawing>
      </w:r>
      <w:r w:rsidR="7BA3BBED">
        <w:rPr>
          <w:rFonts w:ascii="FlandersArtSans-Regular" w:hAnsi="FlandersArtSans-Regular"/>
        </w:rPr>
        <w:t>Natuurgroenperken verminderen de CO</w:t>
      </w:r>
      <w:r w:rsidR="7BA3BBED">
        <w:rPr>
          <w:rFonts w:ascii="FlandersArtSans-Regular" w:hAnsi="FlandersArtSans-Regular"/>
          <w:vertAlign w:val="subscript"/>
        </w:rPr>
        <w:t xml:space="preserve">2 </w:t>
      </w:r>
      <w:r w:rsidR="7BA3BBED">
        <w:rPr>
          <w:rFonts w:ascii="FlandersArtSans-Regular" w:hAnsi="FlandersArtSans-Regular"/>
        </w:rPr>
        <w:t xml:space="preserve">in de lucht, bevorderen de biodiversiteit en houden de opgeslagen koolstof vast in de bodem. Dit drieluik aan klimaatvoordelen bezorgt het LEKP genoeg redenen om lokale besturen aan te zetten om extra natuurgroenperken </w:t>
      </w:r>
      <w:r w:rsidR="3E2B72E8">
        <w:rPr>
          <w:rFonts w:ascii="FlandersArtSans-Regular" w:hAnsi="FlandersArtSans-Regular"/>
        </w:rPr>
        <w:t>aan te leggen</w:t>
      </w:r>
      <w:r w:rsidR="7BA3BBED">
        <w:rPr>
          <w:rFonts w:ascii="FlandersArtSans-Regular" w:hAnsi="FlandersArtSans-Regular"/>
        </w:rPr>
        <w:t xml:space="preserve">. Het LEKP wil </w:t>
      </w:r>
      <w:r w:rsidR="7BA3BBED" w:rsidRPr="3826F864">
        <w:rPr>
          <w:rFonts w:ascii="FlandersArtSans-Regular" w:hAnsi="FlandersArtSans-Regular"/>
          <w:b/>
          <w:bCs/>
        </w:rPr>
        <w:t>1 natuurgroenperk (van minstens 10m</w:t>
      </w:r>
      <w:r w:rsidR="7BA3BBED" w:rsidRPr="00C709CB">
        <w:rPr>
          <w:rFonts w:ascii="Cambria" w:hAnsi="Cambria" w:cs="Cambria"/>
          <w:b/>
        </w:rPr>
        <w:t>²</w:t>
      </w:r>
      <w:r w:rsidR="7BA3BBED" w:rsidRPr="00C709CB">
        <w:rPr>
          <w:rFonts w:ascii="FlandersArtSans-Regular" w:hAnsi="FlandersArtSans-Regular"/>
          <w:b/>
        </w:rPr>
        <w:t xml:space="preserve">) </w:t>
      </w:r>
      <w:r w:rsidR="7BA3BBED" w:rsidRPr="3826F864">
        <w:rPr>
          <w:rFonts w:ascii="FlandersArtSans-Regular" w:hAnsi="FlandersArtSans-Regular"/>
          <w:b/>
          <w:bCs/>
        </w:rPr>
        <w:t>extra per 1000 inwoners tegen 2030</w:t>
      </w:r>
      <w:r w:rsidR="4C9FDC69" w:rsidRPr="3826F864">
        <w:rPr>
          <w:rFonts w:ascii="FlandersArtSans-Regular" w:hAnsi="FlandersArtSans-Regular"/>
          <w:b/>
          <w:bCs/>
        </w:rPr>
        <w:t xml:space="preserve"> en dit vanaf 2021</w:t>
      </w:r>
      <w:r w:rsidR="7BA3BBED" w:rsidRPr="3826F864">
        <w:rPr>
          <w:rFonts w:ascii="FlandersArtSans-Regular" w:hAnsi="FlandersArtSans-Regular"/>
          <w:b/>
          <w:bCs/>
        </w:rPr>
        <w:t>.</w:t>
      </w:r>
    </w:p>
    <w:p w14:paraId="1A81F0B1" w14:textId="77777777" w:rsidR="00012867" w:rsidRDefault="00012867">
      <w:pPr>
        <w:spacing w:after="0" w:line="240" w:lineRule="auto"/>
        <w:jc w:val="both"/>
        <w:rPr>
          <w:rFonts w:ascii="FlandersArtSans-Regular" w:hAnsi="FlandersArtSans-Regular"/>
        </w:rPr>
      </w:pPr>
    </w:p>
    <w:p w14:paraId="5EC0BA6B" w14:textId="77777777" w:rsidR="00012867" w:rsidRDefault="00770231">
      <w:pPr>
        <w:spacing w:after="0" w:line="240" w:lineRule="auto"/>
        <w:jc w:val="both"/>
        <w:rPr>
          <w:rFonts w:ascii="FlandersArtSans-Regular" w:hAnsi="FlandersArtSans-Regular"/>
        </w:rPr>
      </w:pPr>
      <w:r>
        <w:rPr>
          <w:rFonts w:ascii="FlandersArtSans-Regular" w:hAnsi="FlandersArtSans-Regular"/>
        </w:rPr>
        <w:t>Vandaag zijn er veel perceeltjes, parkjes en perkjes met kort gemaaid gras en eventueel wat perkplantjes. Door te zorgen dat je minder maait en er bijvoorbeeld veldbloemen of specifieke planten groeien, kan je hier kleine oerwoudjes voor biodiversiteit van maken.</w:t>
      </w:r>
    </w:p>
    <w:p w14:paraId="717AAFBA" w14:textId="77777777" w:rsidR="00012867" w:rsidRPr="006E7B9F" w:rsidRDefault="00012867">
      <w:pPr>
        <w:spacing w:after="0" w:line="240" w:lineRule="auto"/>
        <w:jc w:val="both"/>
        <w:rPr>
          <w:rFonts w:ascii="FlandersArtSans-Regular" w:hAnsi="FlandersArtSans-Regular"/>
        </w:rPr>
      </w:pPr>
    </w:p>
    <w:p w14:paraId="54D5DA94" w14:textId="77777777" w:rsidR="00012867" w:rsidRDefault="00770231">
      <w:pPr>
        <w:spacing w:after="0" w:line="240" w:lineRule="auto"/>
        <w:jc w:val="both"/>
        <w:rPr>
          <w:rFonts w:ascii="FlandersArtSans-Regular" w:hAnsi="FlandersArtSans-Regular"/>
          <w:b/>
        </w:rPr>
      </w:pPr>
      <w:r>
        <w:rPr>
          <w:rFonts w:ascii="FlandersArtSans-Regular" w:hAnsi="FlandersArtSans-Regular"/>
          <w:b/>
        </w:rPr>
        <w:t>Hoe verzamelt het Pactportaal de data voor deze doelstelling?</w:t>
      </w:r>
    </w:p>
    <w:p w14:paraId="56EE48EE" w14:textId="77777777" w:rsidR="00012867" w:rsidRPr="006E7B9F" w:rsidRDefault="00012867">
      <w:pPr>
        <w:spacing w:after="0" w:line="240" w:lineRule="auto"/>
        <w:jc w:val="both"/>
        <w:rPr>
          <w:rFonts w:ascii="FlandersArtSans-Regular" w:hAnsi="FlandersArtSans-Regular"/>
          <w:bCs/>
        </w:rPr>
      </w:pPr>
    </w:p>
    <w:p w14:paraId="38E88256" w14:textId="41E152CE" w:rsidR="00012867" w:rsidRDefault="00770231">
      <w:pPr>
        <w:spacing w:after="0" w:line="240" w:lineRule="auto"/>
        <w:jc w:val="both"/>
        <w:rPr>
          <w:rFonts w:ascii="FlandersArtSans-Regular" w:hAnsi="FlandersArtSans-Regular"/>
        </w:rPr>
      </w:pPr>
      <w:r>
        <w:rPr>
          <w:rFonts w:ascii="FlandersArtSans-Regular" w:hAnsi="FlandersArtSans-Regular"/>
        </w:rPr>
        <w:t>Lokale besturen kunnen aan hun burgers, bedrijven en verenigingen vragen om zelf de natuurgroenperken op hun privédomein aan te geven. Zelf kunnen de gemeenten natuurgroenperken op publiek domein invoeren</w:t>
      </w:r>
      <w:r w:rsidR="001607F2">
        <w:rPr>
          <w:rFonts w:ascii="FlandersArtSans-Regular" w:hAnsi="FlandersArtSans-Regular"/>
        </w:rPr>
        <w:t xml:space="preserve">, wat wordt gemeten in </w:t>
      </w:r>
      <w:r w:rsidR="000A018B">
        <w:rPr>
          <w:rFonts w:ascii="FlandersArtSans-Regular" w:hAnsi="FlandersArtSans-Regular"/>
        </w:rPr>
        <w:t>oppervlakte</w:t>
      </w:r>
      <w:r>
        <w:rPr>
          <w:rFonts w:ascii="FlandersArtSans-Regular" w:hAnsi="FlandersArtSans-Regular"/>
        </w:rPr>
        <w:t xml:space="preserve">. De natuurgroenperken kunnen de lokale besturen en burgers aangeven </w:t>
      </w:r>
      <w:r w:rsidR="00E63AAA">
        <w:rPr>
          <w:rFonts w:ascii="FlandersArtSans-Regular" w:hAnsi="FlandersArtSans-Regular"/>
        </w:rPr>
        <w:t xml:space="preserve">en corrigeren </w:t>
      </w:r>
      <w:r>
        <w:rPr>
          <w:rFonts w:ascii="FlandersArtSans-Regular" w:hAnsi="FlandersArtSans-Regular"/>
        </w:rPr>
        <w:t xml:space="preserve">op de online toepassing: </w:t>
      </w:r>
      <w:hyperlink r:id="rId68">
        <w:r>
          <w:rPr>
            <w:rStyle w:val="GevolgdeHyperlink"/>
            <w:rFonts w:ascii="FlandersArtSans-Regular" w:hAnsi="FlandersArtSans-Regular"/>
          </w:rPr>
          <w:t>groenblauwpeil.be</w:t>
        </w:r>
      </w:hyperlink>
      <w:r>
        <w:rPr>
          <w:rFonts w:ascii="FlandersArtSans-Regular" w:hAnsi="FlandersArtSans-Regular"/>
        </w:rPr>
        <w:t xml:space="preserve"> (GBP). Het GBP verzamelt deze data en geeft ze door aan het Pactportaal.</w:t>
      </w:r>
    </w:p>
    <w:p w14:paraId="2908EB2C" w14:textId="77777777" w:rsidR="00012867" w:rsidRDefault="00012867">
      <w:pPr>
        <w:spacing w:after="0" w:line="240" w:lineRule="auto"/>
        <w:jc w:val="both"/>
        <w:rPr>
          <w:rFonts w:ascii="FlandersArtSans-Regular" w:hAnsi="FlandersArtSans-Regular" w:cstheme="minorHAnsi"/>
        </w:rPr>
      </w:pPr>
    </w:p>
    <w:tbl>
      <w:tblPr>
        <w:tblW w:w="10773" w:type="dxa"/>
        <w:tblInd w:w="-5" w:type="dxa"/>
        <w:tblLayout w:type="fixed"/>
        <w:tblLook w:val="04A0" w:firstRow="1" w:lastRow="0" w:firstColumn="1" w:lastColumn="0" w:noHBand="0" w:noVBand="1"/>
      </w:tblPr>
      <w:tblGrid>
        <w:gridCol w:w="4253"/>
        <w:gridCol w:w="2693"/>
        <w:gridCol w:w="3827"/>
      </w:tblGrid>
      <w:tr w:rsidR="00463CDF" w14:paraId="735393FB" w14:textId="77777777" w:rsidTr="237B987F">
        <w:trPr>
          <w:trHeight w:val="555"/>
        </w:trPr>
        <w:tc>
          <w:tcPr>
            <w:tcW w:w="4253" w:type="dxa"/>
            <w:tcBorders>
              <w:top w:val="single" w:sz="4" w:space="0" w:color="F0D70F"/>
              <w:left w:val="single" w:sz="4" w:space="0" w:color="F0D70F"/>
              <w:bottom w:val="single" w:sz="4" w:space="0" w:color="F0D70F"/>
              <w:right w:val="nil"/>
            </w:tcBorders>
            <w:shd w:val="clear" w:color="auto" w:fill="F0D70F"/>
            <w:vAlign w:val="center"/>
          </w:tcPr>
          <w:p w14:paraId="4F51C5A2" w14:textId="3F4F760C" w:rsidR="00012867" w:rsidRDefault="51B460A3" w:rsidP="1C415921">
            <w:pPr>
              <w:spacing w:after="0" w:line="240" w:lineRule="auto"/>
              <w:rPr>
                <w:rStyle w:val="Hyperlink"/>
                <w:rFonts w:ascii="FlandersArtSans-Regular" w:hAnsi="FlandersArtSans-Regular"/>
                <w:b/>
                <w:bCs/>
              </w:rPr>
            </w:pPr>
            <w:r w:rsidRPr="1C415921">
              <w:rPr>
                <w:rFonts w:ascii="FlandersArtSans-Regular" w:hAnsi="FlandersArtSans-Regular"/>
                <w:b/>
                <w:bCs/>
              </w:rPr>
              <w:t xml:space="preserve">Bron: </w:t>
            </w:r>
            <w:hyperlink r:id="rId69">
              <w:r w:rsidRPr="1C415921">
                <w:rPr>
                  <w:rStyle w:val="Hyperlink"/>
                  <w:rFonts w:ascii="FlandersArtSans-Regular" w:hAnsi="FlandersArtSans-Regular"/>
                  <w:b/>
                  <w:bCs/>
                </w:rPr>
                <w:t>groenblauwpeil.be</w:t>
              </w:r>
            </w:hyperlink>
          </w:p>
          <w:p w14:paraId="7B5F8464" w14:textId="7EA042AE" w:rsidR="00012867" w:rsidRDefault="00AD7EF3" w:rsidP="742C18ED">
            <w:pPr>
              <w:spacing w:after="0" w:line="240" w:lineRule="auto"/>
              <w:rPr>
                <w:rFonts w:ascii="FlandersArtSans-Regular" w:eastAsia="FlandersArtSans-Regular" w:hAnsi="FlandersArtSans-Regular" w:cs="FlandersArtSans-Regular"/>
                <w:b/>
                <w:bCs/>
              </w:rPr>
            </w:pPr>
            <w:r>
              <w:rPr>
                <w:rFonts w:ascii="FlandersArtSans-Regular" w:eastAsia="FlandersArtSans-Regular" w:hAnsi="FlandersArtSans-Regular" w:cs="FlandersArtSans-Regular"/>
                <w:b/>
                <w:bCs/>
              </w:rPr>
              <w:t>Metadata</w:t>
            </w:r>
            <w:r w:rsidR="494C84AD" w:rsidRPr="742C18ED">
              <w:rPr>
                <w:rFonts w:ascii="FlandersArtSans-Regular" w:eastAsia="FlandersArtSans-Regular" w:hAnsi="FlandersArtSans-Regular" w:cs="FlandersArtSans-Regular"/>
                <w:b/>
                <w:bCs/>
              </w:rPr>
              <w:t xml:space="preserve">: </w:t>
            </w:r>
            <w:hyperlink r:id="rId70" w:history="1">
              <w:r w:rsidR="6AB659A3" w:rsidRPr="00AD7EF3">
                <w:rPr>
                  <w:rStyle w:val="Hyperlink"/>
                  <w:rFonts w:ascii="FlandersArtSans-Regular" w:eastAsia="FlandersArtSans-Regular" w:hAnsi="FlandersArtSans-Regular" w:cs="FlandersArtSans-Regular"/>
                  <w:b/>
                  <w:bCs/>
                </w:rPr>
                <w:t>Pactportaal</w:t>
              </w:r>
            </w:hyperlink>
          </w:p>
        </w:tc>
        <w:tc>
          <w:tcPr>
            <w:tcW w:w="2693" w:type="dxa"/>
            <w:tcBorders>
              <w:top w:val="single" w:sz="4" w:space="0" w:color="F0D70F"/>
              <w:left w:val="nil"/>
              <w:bottom w:val="single" w:sz="4" w:space="0" w:color="F0D70F"/>
              <w:right w:val="nil"/>
            </w:tcBorders>
            <w:shd w:val="clear" w:color="auto" w:fill="F0D70F"/>
            <w:vAlign w:val="center"/>
          </w:tcPr>
          <w:p w14:paraId="2BFBE82F" w14:textId="77777777" w:rsidR="00012867" w:rsidRDefault="00770231">
            <w:pPr>
              <w:spacing w:after="0" w:line="240" w:lineRule="auto"/>
              <w:rPr>
                <w:rFonts w:ascii="FlandersArtSans-Regular" w:hAnsi="FlandersArtSans-Regular" w:cstheme="minorHAnsi"/>
                <w:b/>
                <w:szCs w:val="20"/>
              </w:rPr>
            </w:pPr>
            <w:r>
              <w:rPr>
                <w:rFonts w:ascii="FlandersArtSans-Regular" w:hAnsi="FlandersArtSans-Regular" w:cstheme="minorHAnsi"/>
                <w:b/>
                <w:szCs w:val="20"/>
              </w:rPr>
              <w:t>Laatste update: 5/03/2023</w:t>
            </w:r>
          </w:p>
        </w:tc>
        <w:tc>
          <w:tcPr>
            <w:tcW w:w="3827" w:type="dxa"/>
            <w:tcBorders>
              <w:top w:val="single" w:sz="4" w:space="0" w:color="F0D70F"/>
              <w:left w:val="nil"/>
              <w:bottom w:val="single" w:sz="4" w:space="0" w:color="F0D70F"/>
              <w:right w:val="single" w:sz="4" w:space="0" w:color="F0D70F"/>
            </w:tcBorders>
            <w:shd w:val="clear" w:color="auto" w:fill="F0D70F"/>
            <w:vAlign w:val="center"/>
          </w:tcPr>
          <w:p w14:paraId="0A9CF770" w14:textId="77777777" w:rsidR="00012867" w:rsidRDefault="00770231">
            <w:pPr>
              <w:spacing w:after="0" w:line="240" w:lineRule="auto"/>
              <w:rPr>
                <w:rFonts w:ascii="FlandersArtSans-Regular" w:hAnsi="FlandersArtSans-Regular" w:cstheme="minorHAnsi"/>
                <w:b/>
                <w:szCs w:val="20"/>
              </w:rPr>
            </w:pPr>
            <w:r>
              <w:rPr>
                <w:rFonts w:ascii="FlandersArtSans-Regular" w:hAnsi="FlandersArtSans-Regular" w:cstheme="minorHAnsi"/>
                <w:b/>
                <w:szCs w:val="20"/>
              </w:rPr>
              <w:t>Frequentie update: wekelijks</w:t>
            </w:r>
          </w:p>
        </w:tc>
      </w:tr>
    </w:tbl>
    <w:p w14:paraId="121FD38A" w14:textId="77777777" w:rsidR="00012867" w:rsidRDefault="00012867">
      <w:pPr>
        <w:spacing w:after="0" w:line="240" w:lineRule="auto"/>
        <w:jc w:val="both"/>
        <w:rPr>
          <w:rFonts w:ascii="FlandersArtSans-Regular" w:hAnsi="FlandersArtSans-Regular" w:cstheme="minorHAnsi"/>
        </w:rPr>
      </w:pPr>
    </w:p>
    <w:tbl>
      <w:tblPr>
        <w:tblW w:w="10773" w:type="dxa"/>
        <w:tblInd w:w="-5" w:type="dxa"/>
        <w:tblLayout w:type="fixed"/>
        <w:tblLook w:val="04A0" w:firstRow="1" w:lastRow="0" w:firstColumn="1" w:lastColumn="0" w:noHBand="0" w:noVBand="1"/>
      </w:tblPr>
      <w:tblGrid>
        <w:gridCol w:w="6123"/>
        <w:gridCol w:w="2325"/>
        <w:gridCol w:w="2325"/>
      </w:tblGrid>
      <w:tr w:rsidR="00463CDF" w14:paraId="34B1540C" w14:textId="77777777">
        <w:tc>
          <w:tcPr>
            <w:tcW w:w="6123" w:type="dxa"/>
            <w:tcBorders>
              <w:top w:val="single" w:sz="4" w:space="0" w:color="F0D70F"/>
              <w:left w:val="single" w:sz="4" w:space="0" w:color="F0D70F"/>
              <w:bottom w:val="single" w:sz="4" w:space="0" w:color="F0D70F"/>
              <w:right w:val="nil"/>
            </w:tcBorders>
            <w:shd w:val="clear" w:color="auto" w:fill="F0D70F"/>
            <w:vAlign w:val="center"/>
          </w:tcPr>
          <w:p w14:paraId="3A8B5450" w14:textId="77777777" w:rsidR="00012867" w:rsidRDefault="00770231">
            <w:pPr>
              <w:spacing w:after="0" w:line="240" w:lineRule="auto"/>
              <w:rPr>
                <w:rFonts w:ascii="FlandersArtSans-Regular" w:hAnsi="FlandersArtSans-Regular"/>
                <w:b/>
                <w:bCs/>
              </w:rPr>
            </w:pPr>
            <w:r>
              <w:rPr>
                <w:rFonts w:ascii="FlandersArtSans-Regular" w:hAnsi="FlandersArtSans-Regular"/>
                <w:b/>
                <w:bCs/>
              </w:rPr>
              <w:t>Doelstelling</w:t>
            </w:r>
          </w:p>
        </w:tc>
        <w:tc>
          <w:tcPr>
            <w:tcW w:w="2325" w:type="dxa"/>
            <w:tcBorders>
              <w:top w:val="single" w:sz="4" w:space="0" w:color="F0D70F"/>
              <w:left w:val="nil"/>
              <w:bottom w:val="single" w:sz="4" w:space="0" w:color="F0D70F"/>
              <w:right w:val="nil"/>
            </w:tcBorders>
            <w:shd w:val="clear" w:color="auto" w:fill="F0D70F"/>
            <w:vAlign w:val="center"/>
          </w:tcPr>
          <w:p w14:paraId="795722FF" w14:textId="77777777" w:rsidR="00770231" w:rsidRDefault="00770231">
            <w:pPr>
              <w:spacing w:after="0" w:line="240" w:lineRule="auto"/>
              <w:jc w:val="center"/>
              <w:rPr>
                <w:rFonts w:ascii="FlandersArtSans-Regular" w:hAnsi="FlandersArtSans-Regular" w:cstheme="minorHAnsi"/>
                <w:b/>
                <w:bCs/>
                <w:szCs w:val="20"/>
              </w:rPr>
            </w:pPr>
            <w:r>
              <w:rPr>
                <w:rFonts w:ascii="FlandersArtSans-Regular" w:hAnsi="FlandersArtSans-Regular" w:cstheme="minorHAnsi"/>
                <w:b/>
                <w:bCs/>
                <w:szCs w:val="20"/>
              </w:rPr>
              <w:t>Waasmunster</w:t>
            </w:r>
          </w:p>
        </w:tc>
        <w:tc>
          <w:tcPr>
            <w:tcW w:w="2325" w:type="dxa"/>
            <w:tcBorders>
              <w:top w:val="single" w:sz="4" w:space="0" w:color="F0D70F"/>
              <w:left w:val="nil"/>
              <w:bottom w:val="single" w:sz="4" w:space="0" w:color="F0D70F"/>
              <w:right w:val="single" w:sz="4" w:space="0" w:color="F0D70F"/>
            </w:tcBorders>
            <w:shd w:val="clear" w:color="auto" w:fill="F0D70F"/>
            <w:vAlign w:val="center"/>
          </w:tcPr>
          <w:p w14:paraId="4E4D15A7" w14:textId="77777777" w:rsidR="00012867" w:rsidRDefault="00770231">
            <w:pPr>
              <w:spacing w:after="0" w:line="240" w:lineRule="auto"/>
              <w:jc w:val="center"/>
              <w:rPr>
                <w:rFonts w:ascii="FlandersArtSans-Regular" w:hAnsi="FlandersArtSans-Regular" w:cstheme="minorHAnsi"/>
                <w:b/>
                <w:bCs/>
                <w:szCs w:val="20"/>
              </w:rPr>
            </w:pPr>
            <w:r>
              <w:rPr>
                <w:rFonts w:ascii="FlandersArtSans-Regular" w:hAnsi="FlandersArtSans-Regular" w:cstheme="minorHAnsi"/>
                <w:b/>
                <w:bCs/>
                <w:szCs w:val="20"/>
              </w:rPr>
              <w:t>Vlaams Gewest</w:t>
            </w:r>
          </w:p>
        </w:tc>
      </w:tr>
      <w:tr w:rsidR="002E6DBE" w14:paraId="2899DAA4" w14:textId="77777777">
        <w:tc>
          <w:tcPr>
            <w:tcW w:w="10773" w:type="dxa"/>
            <w:gridSpan w:val="3"/>
            <w:tcBorders>
              <w:top w:val="single" w:sz="4" w:space="0" w:color="F0D70F"/>
              <w:left w:val="single" w:sz="4" w:space="0" w:color="F0D70F"/>
              <w:bottom w:val="single" w:sz="4" w:space="0" w:color="F0D70F"/>
              <w:right w:val="single" w:sz="4" w:space="0" w:color="F0D70F"/>
            </w:tcBorders>
            <w:shd w:val="clear" w:color="auto" w:fill="FEF2CC"/>
          </w:tcPr>
          <w:p w14:paraId="7AEDFF0C" w14:textId="17A0E8A1" w:rsidR="00012867" w:rsidRDefault="00770231" w:rsidP="00D352E1">
            <w:pPr>
              <w:spacing w:after="0" w:line="240" w:lineRule="auto"/>
              <w:rPr>
                <w:rFonts w:ascii="FlandersArtSans-Regular" w:hAnsi="FlandersArtSans-Regular"/>
                <w:b/>
                <w:bCs/>
              </w:rPr>
            </w:pPr>
            <w:r>
              <w:rPr>
                <w:rFonts w:ascii="FlandersArtSans-Regular" w:hAnsi="FlandersArtSans-Regular"/>
                <w:b/>
                <w:bCs/>
              </w:rPr>
              <w:t>Eén natuurgroenperk extra per 1000 inwoners tegen 2030 (</w:t>
            </w:r>
            <w:r w:rsidR="004B25F8">
              <w:rPr>
                <w:rFonts w:ascii="FlandersArtSans-Regular" w:hAnsi="FlandersArtSans-Regular"/>
                <w:b/>
                <w:bCs/>
              </w:rPr>
              <w:t>+</w:t>
            </w:r>
            <w:r>
              <w:rPr>
                <w:rFonts w:ascii="FlandersArtSans-Regular" w:hAnsi="FlandersArtSans-Regular"/>
                <w:b/>
                <w:bCs/>
              </w:rPr>
              <w:t xml:space="preserve">6.600 perken van </w:t>
            </w:r>
            <w:r w:rsidR="00895F69">
              <w:rPr>
                <w:rFonts w:ascii="FlandersArtSans-Regular" w:hAnsi="FlandersArtSans-Regular"/>
                <w:b/>
                <w:bCs/>
              </w:rPr>
              <w:t xml:space="preserve">minstens </w:t>
            </w:r>
            <w:r>
              <w:rPr>
                <w:rFonts w:ascii="FlandersArtSans-Regular" w:hAnsi="FlandersArtSans-Regular"/>
                <w:b/>
                <w:bCs/>
              </w:rPr>
              <w:t>10 m</w:t>
            </w:r>
            <w:r>
              <w:rPr>
                <w:rFonts w:ascii="Cambria" w:hAnsi="Cambria" w:cs="Cambria"/>
                <w:b/>
                <w:bCs/>
              </w:rPr>
              <w:t>²</w:t>
            </w:r>
            <w:r>
              <w:rPr>
                <w:rFonts w:ascii="FlandersArtSans-Regular" w:hAnsi="FlandersArtSans-Regular"/>
                <w:b/>
                <w:bCs/>
              </w:rPr>
              <w:t xml:space="preserve"> extra vanaf 2021</w:t>
            </w:r>
            <w:r w:rsidR="00D352E1">
              <w:rPr>
                <w:rFonts w:ascii="FlandersArtSans-Regular" w:hAnsi="FlandersArtSans-Regular"/>
                <w:b/>
                <w:bCs/>
              </w:rPr>
              <w:t xml:space="preserve"> </w:t>
            </w:r>
            <w:r>
              <w:rPr>
                <w:rFonts w:ascii="FlandersArtSans-Regular" w:hAnsi="FlandersArtSans-Regular"/>
                <w:b/>
                <w:bCs/>
              </w:rPr>
              <w:t>t.e.m. 2030)</w:t>
            </w:r>
          </w:p>
        </w:tc>
      </w:tr>
      <w:tr w:rsidR="00AC3A9F" w14:paraId="78CC18D3" w14:textId="77777777">
        <w:tc>
          <w:tcPr>
            <w:tcW w:w="6123" w:type="dxa"/>
            <w:tcBorders>
              <w:top w:val="single" w:sz="4" w:space="0" w:color="F0D70F"/>
              <w:left w:val="single" w:sz="4" w:space="0" w:color="F0D70F"/>
              <w:bottom w:val="single" w:sz="4" w:space="0" w:color="F0D70F"/>
              <w:right w:val="nil"/>
            </w:tcBorders>
          </w:tcPr>
          <w:p w14:paraId="3B115BBF" w14:textId="77777777" w:rsidR="00012867" w:rsidRDefault="00770231">
            <w:pPr>
              <w:spacing w:after="0" w:line="240" w:lineRule="auto"/>
              <w:rPr>
                <w:rFonts w:ascii="FlandersArtSans-Regular" w:hAnsi="FlandersArtSans-Regular" w:cstheme="minorHAnsi"/>
              </w:rPr>
            </w:pPr>
            <w:r>
              <w:rPr>
                <w:rFonts w:ascii="FlandersArtSans-Regular" w:hAnsi="FlandersArtSans-Regular" w:cstheme="minorHAnsi"/>
              </w:rPr>
              <w:t>Extra natuurgroenperken (vanaf 1/01/2021 tot 5/03/2023)</w:t>
            </w:r>
          </w:p>
        </w:tc>
        <w:tc>
          <w:tcPr>
            <w:tcW w:w="2325" w:type="dxa"/>
            <w:tcBorders>
              <w:top w:val="single" w:sz="4" w:space="0" w:color="F0D70F"/>
              <w:left w:val="nil"/>
              <w:bottom w:val="single" w:sz="4" w:space="0" w:color="F0D70F"/>
              <w:right w:val="nil"/>
            </w:tcBorders>
          </w:tcPr>
          <w:p w14:paraId="389C542A" w14:textId="77777777" w:rsidR="00012867" w:rsidRDefault="00770231" w:rsidP="00CA3CA4">
            <w:pPr>
              <w:spacing w:after="0" w:line="240" w:lineRule="auto"/>
              <w:rPr>
                <w:rFonts w:ascii="FlandersArtSans-Regular" w:hAnsi="FlandersArtSans-Regular" w:cstheme="minorHAnsi"/>
              </w:rPr>
            </w:pPr>
            <w:r w:rsidRPr="00CA3CA4">
              <w:rPr>
                <w:rFonts w:ascii="FlandersArtSans-Regular" w:hAnsi="FlandersArtSans-Regular" w:cstheme="minorHAnsi"/>
              </w:rPr>
              <w:t>0</w:t>
            </w:r>
          </w:p>
        </w:tc>
        <w:tc>
          <w:tcPr>
            <w:tcW w:w="2325" w:type="dxa"/>
            <w:tcBorders>
              <w:top w:val="single" w:sz="4" w:space="0" w:color="F0D70F"/>
              <w:left w:val="nil"/>
              <w:bottom w:val="single" w:sz="4" w:space="0" w:color="F0D70F"/>
              <w:right w:val="single" w:sz="4" w:space="0" w:color="F0D70F"/>
            </w:tcBorders>
          </w:tcPr>
          <w:p w14:paraId="02D622D5" w14:textId="77777777" w:rsidR="00012867" w:rsidRDefault="00770231" w:rsidP="00CA3CA4">
            <w:pPr>
              <w:spacing w:after="0" w:line="240" w:lineRule="auto"/>
              <w:rPr>
                <w:rFonts w:ascii="FlandersArtSans-Regular" w:hAnsi="FlandersArtSans-Regular" w:cstheme="minorHAnsi"/>
              </w:rPr>
            </w:pPr>
            <w:r w:rsidRPr="00CA3CA4">
              <w:rPr>
                <w:rFonts w:ascii="FlandersArtSans-Regular" w:hAnsi="FlandersArtSans-Regular" w:cstheme="minorHAnsi"/>
              </w:rPr>
              <w:t>1.484</w:t>
            </w:r>
          </w:p>
        </w:tc>
      </w:tr>
      <w:tr w:rsidR="00D352E1" w14:paraId="550D42E8" w14:textId="77777777" w:rsidTr="006C55A0">
        <w:tc>
          <w:tcPr>
            <w:tcW w:w="6123" w:type="dxa"/>
            <w:tcBorders>
              <w:top w:val="single" w:sz="4" w:space="0" w:color="F0D70F"/>
              <w:left w:val="single" w:sz="4" w:space="0" w:color="F0D70F"/>
              <w:bottom w:val="single" w:sz="4" w:space="0" w:color="F0D70F"/>
              <w:right w:val="nil"/>
            </w:tcBorders>
          </w:tcPr>
          <w:p w14:paraId="33E62D82" w14:textId="35D317E5" w:rsidR="00D352E1" w:rsidRDefault="00D352E1" w:rsidP="006C55A0">
            <w:pPr>
              <w:spacing w:after="0" w:line="240" w:lineRule="auto"/>
              <w:rPr>
                <w:rFonts w:ascii="FlandersArtSans-Regular" w:hAnsi="FlandersArtSans-Regular" w:cstheme="minorHAnsi"/>
              </w:rPr>
            </w:pPr>
            <w:r>
              <w:rPr>
                <w:rFonts w:ascii="FlandersArtSans-Regular" w:hAnsi="FlandersArtSans-Regular" w:cstheme="minorHAnsi"/>
              </w:rPr>
              <w:t xml:space="preserve">Extra m² natuurgroenperken </w:t>
            </w:r>
            <w:r w:rsidR="00895F69">
              <w:rPr>
                <w:rFonts w:ascii="FlandersArtSans-Regular" w:hAnsi="FlandersArtSans-Regular" w:cstheme="minorHAnsi"/>
              </w:rPr>
              <w:t>van minstens 10m</w:t>
            </w:r>
            <w:r w:rsidR="00895F69" w:rsidRPr="00CA3CA4">
              <w:rPr>
                <w:rFonts w:ascii="Cambria" w:hAnsi="Cambria" w:cs="Cambria"/>
              </w:rPr>
              <w:t>²</w:t>
            </w:r>
            <w:r w:rsidR="00895F69" w:rsidRPr="00CA3CA4">
              <w:rPr>
                <w:rFonts w:ascii="FlandersArtSans-Regular" w:hAnsi="FlandersArtSans-Regular" w:cstheme="minorHAnsi"/>
              </w:rPr>
              <w:t xml:space="preserve"> </w:t>
            </w:r>
            <w:r>
              <w:rPr>
                <w:rFonts w:ascii="FlandersArtSans-Regular" w:hAnsi="FlandersArtSans-Regular" w:cstheme="minorHAnsi"/>
              </w:rPr>
              <w:t>(vanaf 1/01/2021 tot 5/03/2023)</w:t>
            </w:r>
          </w:p>
        </w:tc>
        <w:tc>
          <w:tcPr>
            <w:tcW w:w="2325" w:type="dxa"/>
            <w:tcBorders>
              <w:top w:val="single" w:sz="4" w:space="0" w:color="F0D70F"/>
              <w:left w:val="nil"/>
              <w:bottom w:val="single" w:sz="4" w:space="0" w:color="F0D70F"/>
              <w:right w:val="nil"/>
            </w:tcBorders>
          </w:tcPr>
          <w:p w14:paraId="206CAA2C" w14:textId="3AAA873F" w:rsidR="00D352E1" w:rsidRDefault="00D352E1" w:rsidP="00CA3CA4">
            <w:pPr>
              <w:spacing w:after="0" w:line="240" w:lineRule="auto"/>
              <w:rPr>
                <w:rFonts w:ascii="FlandersArtSans-Regular" w:hAnsi="FlandersArtSans-Regular" w:cstheme="minorHAnsi"/>
              </w:rPr>
            </w:pPr>
            <w:r w:rsidRPr="00CA3CA4">
              <w:rPr>
                <w:rFonts w:ascii="FlandersArtSans-Regular" w:hAnsi="FlandersArtSans-Regular" w:cstheme="minorHAnsi"/>
              </w:rPr>
              <w:t>0</w:t>
            </w:r>
          </w:p>
        </w:tc>
        <w:tc>
          <w:tcPr>
            <w:tcW w:w="2325" w:type="dxa"/>
            <w:tcBorders>
              <w:top w:val="single" w:sz="4" w:space="0" w:color="F0D70F"/>
              <w:left w:val="nil"/>
              <w:bottom w:val="single" w:sz="4" w:space="0" w:color="F0D70F"/>
              <w:right w:val="single" w:sz="4" w:space="0" w:color="F0D70F"/>
            </w:tcBorders>
          </w:tcPr>
          <w:p w14:paraId="03C91A94" w14:textId="491B4886" w:rsidR="00D352E1" w:rsidRDefault="00D352E1" w:rsidP="00CA3CA4">
            <w:pPr>
              <w:spacing w:after="0" w:line="240" w:lineRule="auto"/>
              <w:rPr>
                <w:rFonts w:ascii="FlandersArtSans-Regular" w:hAnsi="FlandersArtSans-Regular" w:cstheme="minorHAnsi"/>
              </w:rPr>
            </w:pPr>
            <w:r w:rsidRPr="00CA3CA4">
              <w:rPr>
                <w:rFonts w:ascii="FlandersArtSans-Regular" w:hAnsi="FlandersArtSans-Regular" w:cstheme="minorHAnsi"/>
              </w:rPr>
              <w:t>4.262.517</w:t>
            </w:r>
          </w:p>
        </w:tc>
      </w:tr>
      <w:tr w:rsidR="00AC3A9F" w14:paraId="50E61EC8" w14:textId="77777777">
        <w:tc>
          <w:tcPr>
            <w:tcW w:w="6123" w:type="dxa"/>
            <w:tcBorders>
              <w:top w:val="single" w:sz="4" w:space="0" w:color="F0D70F"/>
              <w:left w:val="single" w:sz="4" w:space="0" w:color="F0D70F"/>
              <w:bottom w:val="single" w:sz="4" w:space="0" w:color="F0D70F"/>
              <w:right w:val="nil"/>
            </w:tcBorders>
          </w:tcPr>
          <w:p w14:paraId="08CF8DFE" w14:textId="77777777" w:rsidR="00012867" w:rsidRDefault="00770231">
            <w:pPr>
              <w:spacing w:after="0" w:line="240" w:lineRule="auto"/>
              <w:rPr>
                <w:rFonts w:ascii="FlandersArtSans-Regular" w:hAnsi="FlandersArtSans-Regular" w:cstheme="minorHAnsi"/>
              </w:rPr>
            </w:pPr>
            <w:r>
              <w:rPr>
                <w:rFonts w:ascii="FlandersArtSans-Regular" w:hAnsi="FlandersArtSans-Regular" w:cstheme="minorHAnsi"/>
              </w:rPr>
              <w:t>Inwoners (1/01/2022)</w:t>
            </w:r>
          </w:p>
        </w:tc>
        <w:tc>
          <w:tcPr>
            <w:tcW w:w="2325" w:type="dxa"/>
            <w:tcBorders>
              <w:top w:val="single" w:sz="4" w:space="0" w:color="F0D70F"/>
              <w:left w:val="nil"/>
              <w:bottom w:val="single" w:sz="4" w:space="0" w:color="F0D70F"/>
              <w:right w:val="nil"/>
            </w:tcBorders>
          </w:tcPr>
          <w:p w14:paraId="4EE90CA5" w14:textId="77777777" w:rsidR="00012867" w:rsidRPr="00CA3CA4" w:rsidRDefault="00770231" w:rsidP="00CA3CA4">
            <w:pPr>
              <w:spacing w:after="0" w:line="240" w:lineRule="auto"/>
              <w:rPr>
                <w:rFonts w:ascii="FlandersArtSans-Regular" w:hAnsi="FlandersArtSans-Regular" w:cstheme="minorHAnsi"/>
              </w:rPr>
            </w:pPr>
            <w:r w:rsidRPr="00CA3CA4">
              <w:rPr>
                <w:rFonts w:ascii="FlandersArtSans-Regular" w:hAnsi="FlandersArtSans-Regular" w:cstheme="minorHAnsi"/>
              </w:rPr>
              <w:t>11.022</w:t>
            </w:r>
          </w:p>
        </w:tc>
        <w:tc>
          <w:tcPr>
            <w:tcW w:w="2325" w:type="dxa"/>
            <w:tcBorders>
              <w:top w:val="single" w:sz="4" w:space="0" w:color="F0D70F"/>
              <w:left w:val="nil"/>
              <w:bottom w:val="single" w:sz="4" w:space="0" w:color="F0D70F"/>
              <w:right w:val="single" w:sz="4" w:space="0" w:color="F0D70F"/>
            </w:tcBorders>
          </w:tcPr>
          <w:p w14:paraId="43C4D481" w14:textId="77777777" w:rsidR="00012867" w:rsidRPr="00CA3CA4" w:rsidRDefault="00770231" w:rsidP="00CA3CA4">
            <w:pPr>
              <w:spacing w:after="0" w:line="240" w:lineRule="auto"/>
              <w:rPr>
                <w:rFonts w:ascii="FlandersArtSans-Regular" w:hAnsi="FlandersArtSans-Regular" w:cstheme="minorHAnsi"/>
              </w:rPr>
            </w:pPr>
            <w:r w:rsidRPr="00CA3CA4">
              <w:rPr>
                <w:rFonts w:ascii="FlandersArtSans-Regular" w:hAnsi="FlandersArtSans-Regular" w:cstheme="minorHAnsi"/>
              </w:rPr>
              <w:t>6.698.876</w:t>
            </w:r>
          </w:p>
        </w:tc>
      </w:tr>
      <w:tr w:rsidR="00AC3A9F" w14:paraId="050D64E8" w14:textId="77777777">
        <w:tc>
          <w:tcPr>
            <w:tcW w:w="6123" w:type="dxa"/>
            <w:tcBorders>
              <w:top w:val="single" w:sz="4" w:space="0" w:color="F0D70F"/>
              <w:left w:val="single" w:sz="4" w:space="0" w:color="F0D70F"/>
              <w:bottom w:val="single" w:sz="4" w:space="0" w:color="F0D70F"/>
              <w:right w:val="nil"/>
            </w:tcBorders>
          </w:tcPr>
          <w:p w14:paraId="1F4E57BF" w14:textId="77777777" w:rsidR="00012867" w:rsidRDefault="00770231">
            <w:pPr>
              <w:spacing w:after="0" w:line="240" w:lineRule="auto"/>
              <w:rPr>
                <w:rFonts w:ascii="FlandersArtSans-Regular" w:hAnsi="FlandersArtSans-Regular" w:cstheme="minorHAnsi"/>
              </w:rPr>
            </w:pPr>
            <w:r>
              <w:rPr>
                <w:rFonts w:ascii="FlandersArtSans-Regular" w:hAnsi="FlandersArtSans-Regular" w:cstheme="minorHAnsi"/>
              </w:rPr>
              <w:t>Aantal extra natuurgroenperken (van minstens 10m</w:t>
            </w:r>
            <w:r>
              <w:rPr>
                <w:rFonts w:ascii="Cambria" w:hAnsi="Cambria" w:cs="Cambria"/>
              </w:rPr>
              <w:t>²</w:t>
            </w:r>
            <w:r>
              <w:rPr>
                <w:rFonts w:ascii="FlandersArtSans-Regular" w:hAnsi="FlandersArtSans-Regular" w:cstheme="minorHAnsi"/>
              </w:rPr>
              <w:t xml:space="preserve">) tegen 2030 (proportioneel naar aantal inwoners in de gemeente </w:t>
            </w:r>
            <w:r w:rsidRPr="00CA3CA4">
              <w:rPr>
                <w:rFonts w:ascii="FlandersArtSans-Regular" w:hAnsi="FlandersArtSans-Regular" w:cstheme="minorHAnsi"/>
              </w:rPr>
              <w:t>à</w:t>
            </w:r>
            <w:r>
              <w:rPr>
                <w:rFonts w:ascii="FlandersArtSans-Regular" w:hAnsi="FlandersArtSans-Regular" w:cstheme="minorHAnsi"/>
              </w:rPr>
              <w:t xml:space="preserve"> rato van 6,6 miljoen op Vlaams Gewest)</w:t>
            </w:r>
          </w:p>
        </w:tc>
        <w:tc>
          <w:tcPr>
            <w:tcW w:w="2325" w:type="dxa"/>
            <w:tcBorders>
              <w:top w:val="single" w:sz="4" w:space="0" w:color="F0D70F"/>
              <w:left w:val="nil"/>
              <w:bottom w:val="single" w:sz="4" w:space="0" w:color="F0D70F"/>
              <w:right w:val="nil"/>
            </w:tcBorders>
          </w:tcPr>
          <w:p w14:paraId="31BCB952" w14:textId="77777777" w:rsidR="00012867" w:rsidRDefault="00770231" w:rsidP="00CA3CA4">
            <w:pPr>
              <w:spacing w:after="0" w:line="240" w:lineRule="auto"/>
              <w:rPr>
                <w:rFonts w:ascii="FlandersArtSans-Regular" w:hAnsi="FlandersArtSans-Regular" w:cstheme="minorHAnsi"/>
              </w:rPr>
            </w:pPr>
            <w:r>
              <w:rPr>
                <w:rFonts w:ascii="FlandersArtSans-Regular" w:hAnsi="FlandersArtSans-Regular" w:cstheme="minorHAnsi"/>
              </w:rPr>
              <w:t>11</w:t>
            </w:r>
          </w:p>
        </w:tc>
        <w:tc>
          <w:tcPr>
            <w:tcW w:w="2325" w:type="dxa"/>
            <w:tcBorders>
              <w:top w:val="single" w:sz="4" w:space="0" w:color="F0D70F"/>
              <w:left w:val="nil"/>
              <w:bottom w:val="single" w:sz="4" w:space="0" w:color="F0D70F"/>
              <w:right w:val="single" w:sz="4" w:space="0" w:color="F0D70F"/>
            </w:tcBorders>
          </w:tcPr>
          <w:p w14:paraId="1E1CA6D7" w14:textId="77777777" w:rsidR="00012867" w:rsidRPr="00CA3CA4" w:rsidRDefault="00770231" w:rsidP="00CA3CA4">
            <w:pPr>
              <w:spacing w:after="0" w:line="240" w:lineRule="auto"/>
              <w:rPr>
                <w:rFonts w:ascii="FlandersArtSans-Regular" w:hAnsi="FlandersArtSans-Regular" w:cstheme="minorHAnsi"/>
              </w:rPr>
            </w:pPr>
            <w:r w:rsidRPr="00CA3CA4">
              <w:rPr>
                <w:rFonts w:ascii="FlandersArtSans-Regular" w:hAnsi="FlandersArtSans-Regular" w:cstheme="minorHAnsi"/>
              </w:rPr>
              <w:t>6.600</w:t>
            </w:r>
          </w:p>
        </w:tc>
      </w:tr>
      <w:tr w:rsidR="00AC3A9F" w14:paraId="6F5A2DDC" w14:textId="77777777">
        <w:tc>
          <w:tcPr>
            <w:tcW w:w="6123" w:type="dxa"/>
            <w:tcBorders>
              <w:top w:val="single" w:sz="4" w:space="0" w:color="F0D70F"/>
              <w:left w:val="single" w:sz="4" w:space="0" w:color="F0D70F"/>
              <w:bottom w:val="single" w:sz="4" w:space="0" w:color="F0D70F"/>
              <w:right w:val="nil"/>
            </w:tcBorders>
          </w:tcPr>
          <w:p w14:paraId="10B05B8C" w14:textId="77777777" w:rsidR="00012867" w:rsidRDefault="00770231">
            <w:pPr>
              <w:spacing w:after="0" w:line="240" w:lineRule="auto"/>
              <w:rPr>
                <w:rFonts w:ascii="FlandersArtSans-Regular" w:hAnsi="FlandersArtSans-Regular" w:cstheme="minorHAnsi"/>
              </w:rPr>
            </w:pPr>
            <w:r>
              <w:rPr>
                <w:rFonts w:ascii="FlandersArtSans-Regular" w:hAnsi="FlandersArtSans-Regular" w:cstheme="minorHAnsi"/>
              </w:rPr>
              <w:t>Aantal extra m² natuurgroenperken (van minstens 10m</w:t>
            </w:r>
            <w:r>
              <w:rPr>
                <w:rFonts w:ascii="Cambria" w:hAnsi="Cambria" w:cs="Cambria"/>
              </w:rPr>
              <w:t>²</w:t>
            </w:r>
            <w:r>
              <w:rPr>
                <w:rFonts w:ascii="FlandersArtSans-Regular" w:hAnsi="FlandersArtSans-Regular" w:cstheme="minorHAnsi"/>
              </w:rPr>
              <w:t xml:space="preserve">) tegen 2030 (proportioneel naar aantal inwoners in de gemeente </w:t>
            </w:r>
            <w:r w:rsidRPr="00CA3CA4">
              <w:rPr>
                <w:rFonts w:ascii="FlandersArtSans-Regular" w:hAnsi="FlandersArtSans-Regular" w:cstheme="minorHAnsi"/>
              </w:rPr>
              <w:t>à</w:t>
            </w:r>
            <w:r>
              <w:rPr>
                <w:rFonts w:ascii="FlandersArtSans-Regular" w:hAnsi="FlandersArtSans-Regular" w:cstheme="minorHAnsi"/>
              </w:rPr>
              <w:t xml:space="preserve"> rato van 6,6 miljoen op Vlaams Gewest)</w:t>
            </w:r>
          </w:p>
        </w:tc>
        <w:tc>
          <w:tcPr>
            <w:tcW w:w="2325" w:type="dxa"/>
            <w:tcBorders>
              <w:top w:val="single" w:sz="4" w:space="0" w:color="F0D70F"/>
              <w:left w:val="nil"/>
              <w:bottom w:val="single" w:sz="4" w:space="0" w:color="F0D70F"/>
              <w:right w:val="nil"/>
            </w:tcBorders>
          </w:tcPr>
          <w:p w14:paraId="5D70AF9B" w14:textId="77777777" w:rsidR="00012867" w:rsidRDefault="00770231" w:rsidP="00CA3CA4">
            <w:pPr>
              <w:spacing w:after="0" w:line="240" w:lineRule="auto"/>
              <w:rPr>
                <w:rFonts w:ascii="FlandersArtSans-Regular" w:hAnsi="FlandersArtSans-Regular" w:cstheme="minorHAnsi"/>
              </w:rPr>
            </w:pPr>
            <w:r>
              <w:rPr>
                <w:rFonts w:ascii="FlandersArtSans-Regular" w:hAnsi="FlandersArtSans-Regular" w:cstheme="minorHAnsi"/>
              </w:rPr>
              <w:t>109</w:t>
            </w:r>
          </w:p>
        </w:tc>
        <w:tc>
          <w:tcPr>
            <w:tcW w:w="2325" w:type="dxa"/>
            <w:tcBorders>
              <w:top w:val="single" w:sz="4" w:space="0" w:color="F0D70F"/>
              <w:left w:val="nil"/>
              <w:bottom w:val="single" w:sz="4" w:space="0" w:color="F0D70F"/>
              <w:right w:val="single" w:sz="4" w:space="0" w:color="F0D70F"/>
            </w:tcBorders>
          </w:tcPr>
          <w:p w14:paraId="233D5A74" w14:textId="77777777" w:rsidR="00012867" w:rsidRPr="00CA3CA4" w:rsidRDefault="00770231" w:rsidP="00CA3CA4">
            <w:pPr>
              <w:spacing w:after="0" w:line="240" w:lineRule="auto"/>
              <w:rPr>
                <w:rFonts w:ascii="FlandersArtSans-Regular" w:hAnsi="FlandersArtSans-Regular" w:cstheme="minorHAnsi"/>
              </w:rPr>
            </w:pPr>
            <w:r w:rsidRPr="00CA3CA4">
              <w:rPr>
                <w:rFonts w:ascii="FlandersArtSans-Regular" w:hAnsi="FlandersArtSans-Regular" w:cstheme="minorHAnsi"/>
              </w:rPr>
              <w:t>66.000</w:t>
            </w:r>
          </w:p>
        </w:tc>
      </w:tr>
      <w:tr w:rsidR="00CE37E3" w:rsidRPr="00CA3CA4" w14:paraId="47E2C385" w14:textId="77777777" w:rsidTr="00CE37E3">
        <w:tc>
          <w:tcPr>
            <w:tcW w:w="6123" w:type="dxa"/>
            <w:tcBorders>
              <w:top w:val="single" w:sz="4" w:space="0" w:color="F0D70F"/>
              <w:left w:val="single" w:sz="4" w:space="0" w:color="F0D70F"/>
              <w:bottom w:val="single" w:sz="4" w:space="0" w:color="F0D70F"/>
              <w:right w:val="nil"/>
            </w:tcBorders>
          </w:tcPr>
          <w:p w14:paraId="2BE7FE46" w14:textId="0062E04E" w:rsidR="00CE37E3" w:rsidRDefault="00CE37E3" w:rsidP="00537627">
            <w:pPr>
              <w:spacing w:after="0" w:line="240" w:lineRule="auto"/>
              <w:rPr>
                <w:rFonts w:ascii="FlandersArtSans-Regular" w:hAnsi="FlandersArtSans-Regular" w:cstheme="minorHAnsi"/>
              </w:rPr>
            </w:pPr>
            <w:r>
              <w:rPr>
                <w:rFonts w:ascii="FlandersArtSans-Regular" w:hAnsi="FlandersArtSans-Regular" w:cstheme="minorHAnsi"/>
              </w:rPr>
              <w:t xml:space="preserve">Percentage extra natuurgroenperken van </w:t>
            </w:r>
            <w:r w:rsidR="007A39FA">
              <w:rPr>
                <w:rFonts w:ascii="FlandersArtSans-Regular" w:hAnsi="FlandersArtSans-Regular" w:cstheme="minorHAnsi"/>
              </w:rPr>
              <w:t>minstens 10m</w:t>
            </w:r>
            <w:r w:rsidR="007A39FA" w:rsidRPr="00CA3CA4">
              <w:rPr>
                <w:rFonts w:ascii="Cambria" w:hAnsi="Cambria" w:cs="Cambria"/>
              </w:rPr>
              <w:t>²</w:t>
            </w:r>
            <w:r w:rsidR="007A39FA" w:rsidRPr="00CA3CA4">
              <w:rPr>
                <w:rFonts w:ascii="FlandersArtSans-Regular" w:hAnsi="FlandersArtSans-Regular" w:cstheme="minorHAnsi"/>
              </w:rPr>
              <w:t xml:space="preserve"> van </w:t>
            </w:r>
            <w:r>
              <w:rPr>
                <w:rFonts w:ascii="FlandersArtSans-Regular" w:hAnsi="FlandersArtSans-Regular" w:cstheme="minorHAnsi"/>
              </w:rPr>
              <w:t>het aantal tegen 2030</w:t>
            </w:r>
          </w:p>
        </w:tc>
        <w:tc>
          <w:tcPr>
            <w:tcW w:w="2325" w:type="dxa"/>
            <w:tcBorders>
              <w:top w:val="single" w:sz="4" w:space="0" w:color="F0D70F"/>
              <w:left w:val="nil"/>
              <w:bottom w:val="single" w:sz="4" w:space="0" w:color="F0D70F"/>
              <w:right w:val="nil"/>
            </w:tcBorders>
          </w:tcPr>
          <w:p w14:paraId="7E129E50" w14:textId="0EDC23A9" w:rsidR="00CE37E3" w:rsidRPr="00CE37E3" w:rsidRDefault="00CE37E3" w:rsidP="00CA3CA4">
            <w:pPr>
              <w:spacing w:after="0" w:line="240" w:lineRule="auto"/>
              <w:rPr>
                <w:rFonts w:ascii="FlandersArtSans-Regular" w:hAnsi="FlandersArtSans-Regular" w:cstheme="minorHAnsi"/>
              </w:rPr>
            </w:pPr>
            <w:r w:rsidRPr="00CE37E3">
              <w:rPr>
                <w:rFonts w:ascii="FlandersArtSans-Regular" w:hAnsi="FlandersArtSans-Regular" w:cstheme="minorHAnsi"/>
              </w:rPr>
              <w:t>0,0%</w:t>
            </w:r>
          </w:p>
        </w:tc>
        <w:tc>
          <w:tcPr>
            <w:tcW w:w="2325" w:type="dxa"/>
            <w:tcBorders>
              <w:top w:val="single" w:sz="4" w:space="0" w:color="F0D70F"/>
              <w:left w:val="nil"/>
              <w:bottom w:val="single" w:sz="4" w:space="0" w:color="F0D70F"/>
              <w:right w:val="single" w:sz="4" w:space="0" w:color="F0D70F"/>
            </w:tcBorders>
          </w:tcPr>
          <w:p w14:paraId="2B506FEE" w14:textId="7E6124E1" w:rsidR="00CE37E3" w:rsidRPr="00CA3CA4" w:rsidRDefault="00CE37E3" w:rsidP="00CA3CA4">
            <w:pPr>
              <w:spacing w:after="0" w:line="240" w:lineRule="auto"/>
              <w:rPr>
                <w:rFonts w:ascii="FlandersArtSans-Regular" w:hAnsi="FlandersArtSans-Regular" w:cstheme="minorHAnsi"/>
              </w:rPr>
            </w:pPr>
            <w:r w:rsidRPr="00CA3CA4">
              <w:rPr>
                <w:rFonts w:ascii="FlandersArtSans-Regular" w:hAnsi="FlandersArtSans-Regular" w:cstheme="minorHAnsi"/>
              </w:rPr>
              <w:t>22,5%</w:t>
            </w:r>
          </w:p>
        </w:tc>
      </w:tr>
    </w:tbl>
    <w:p w14:paraId="1FE2DD96" w14:textId="77777777" w:rsidR="00012867" w:rsidRDefault="00012867">
      <w:pPr>
        <w:spacing w:after="0" w:line="240" w:lineRule="auto"/>
        <w:rPr>
          <w:rFonts w:ascii="FlandersArtSans-Regular" w:hAnsi="FlandersArtSans-Regular"/>
        </w:rPr>
      </w:pPr>
    </w:p>
    <w:p w14:paraId="27357532" w14:textId="77777777" w:rsidR="00012867" w:rsidRDefault="00770231">
      <w:pPr>
        <w:spacing w:after="0" w:line="240" w:lineRule="auto"/>
        <w:jc w:val="center"/>
        <w:rPr>
          <w:rFonts w:ascii="FlandersArtSans-Regular" w:hAnsi="FlandersArtSans-Regular"/>
        </w:rPr>
      </w:pPr>
      <w:r>
        <w:rPr>
          <w:noProof/>
        </w:rPr>
        <w:drawing>
          <wp:inline distT="0" distB="0" distL="0" distR="0" wp14:anchorId="2F2F134F" wp14:editId="07777777">
            <wp:extent cx="6837680" cy="369570"/>
            <wp:effectExtent l="0" t="0" r="635" b="12065"/>
            <wp:docPr id="50" name="Picture 13" descr="LEKP-rapport_hbar_LB_NG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13" descr="LEKP-rapport_hbar_LB_NGP"/>
                    <pic:cNvPicPr>
                      <a:picLocks noChangeAspect="1"/>
                    </pic:cNvPicPr>
                  </pic:nvPicPr>
                  <pic:blipFill>
                    <a:blip r:embed="rId57">
                      <a:extLst>
                        <a:ext uri="{96DAC541-7B7A-43D3-8B79-37D633B846F1}">
                          <asvg:svgBlip xmlns:asvg="http://schemas.microsoft.com/office/drawing/2016/SVG/main" r:embed="rId58"/>
                        </a:ext>
                      </a:extLst>
                    </a:blip>
                    <a:stretch>
                      <a:fillRect/>
                    </a:stretch>
                  </pic:blipFill>
                  <pic:spPr>
                    <a:xfrm>
                      <a:off x="0" y="0"/>
                      <a:ext cx="6838313" cy="369570"/>
                    </a:xfrm>
                    <a:prstGeom prst="rect">
                      <a:avLst/>
                    </a:prstGeom>
                  </pic:spPr>
                </pic:pic>
              </a:graphicData>
            </a:graphic>
          </wp:inline>
        </w:drawing>
      </w:r>
    </w:p>
    <w:p w14:paraId="07F023C8" w14:textId="77777777" w:rsidR="00012867" w:rsidRDefault="00012867" w:rsidP="002A43BE">
      <w:pPr>
        <w:spacing w:after="0" w:line="240" w:lineRule="auto"/>
        <w:rPr>
          <w:rFonts w:ascii="FlandersArtSans-Regular" w:hAnsi="FlandersArtSans-Regular"/>
        </w:rPr>
      </w:pPr>
    </w:p>
    <w:p w14:paraId="24251447" w14:textId="1AE41F75" w:rsidR="1E643A61" w:rsidRPr="004E4B13" w:rsidRDefault="1E643A61" w:rsidP="00500757">
      <w:pPr>
        <w:pBdr>
          <w:top w:val="single" w:sz="4" w:space="1" w:color="auto"/>
          <w:left w:val="single" w:sz="4" w:space="4" w:color="auto"/>
          <w:bottom w:val="single" w:sz="4" w:space="1" w:color="auto"/>
          <w:right w:val="single" w:sz="4" w:space="4" w:color="auto"/>
        </w:pBdr>
        <w:spacing w:line="257" w:lineRule="auto"/>
        <w:rPr>
          <w:rFonts w:ascii="FlandersArtSans-Regular" w:hAnsi="FlandersArtSans-Regular"/>
        </w:rPr>
      </w:pPr>
      <w:r w:rsidRPr="004E4B13">
        <w:rPr>
          <w:rFonts w:ascii="FlandersArtSans-Regular" w:eastAsia="Calibri" w:hAnsi="FlandersArtSans-Regular" w:cs="Calibri"/>
        </w:rPr>
        <w:t>Toelichting van Waasmunster (</w:t>
      </w:r>
      <w:proofErr w:type="spellStart"/>
      <w:r w:rsidRPr="004E4B13">
        <w:rPr>
          <w:rFonts w:ascii="FlandersArtSans-Regular" w:eastAsia="Calibri" w:hAnsi="FlandersArtSans-Regular" w:cs="Calibri"/>
        </w:rPr>
        <w:t>Comply</w:t>
      </w:r>
      <w:proofErr w:type="spellEnd"/>
      <w:r w:rsidRPr="004E4B13">
        <w:rPr>
          <w:rFonts w:ascii="FlandersArtSans-Regular" w:eastAsia="Calibri" w:hAnsi="FlandersArtSans-Regular" w:cs="Calibri"/>
        </w:rPr>
        <w:t xml:space="preserve"> or </w:t>
      </w:r>
      <w:proofErr w:type="spellStart"/>
      <w:r w:rsidRPr="004E4B13">
        <w:rPr>
          <w:rFonts w:ascii="FlandersArtSans-Regular" w:eastAsia="Calibri" w:hAnsi="FlandersArtSans-Regular" w:cs="Calibri"/>
        </w:rPr>
        <w:t>Explain</w:t>
      </w:r>
      <w:proofErr w:type="spellEnd"/>
      <w:r w:rsidRPr="004E4B13">
        <w:rPr>
          <w:rFonts w:ascii="FlandersArtSans-Regular" w:eastAsia="Calibri" w:hAnsi="FlandersArtSans-Regular" w:cs="Calibri"/>
        </w:rPr>
        <w:t xml:space="preserve">): geen toelichting </w:t>
      </w:r>
      <w:hyperlink w:history="1"/>
    </w:p>
    <w:p w14:paraId="06F217D2" w14:textId="14428DC7" w:rsidR="003D7788" w:rsidRDefault="00CE4415">
      <w:pPr>
        <w:rPr>
          <w:rFonts w:ascii="FlandersArtSans-Regular" w:hAnsi="FlandersArtSans-Regular"/>
          <w:i/>
          <w:iCs/>
          <w:sz w:val="21"/>
          <w:szCs w:val="21"/>
        </w:rPr>
      </w:pPr>
      <w:r w:rsidRPr="004E4B13">
        <w:rPr>
          <w:rFonts w:ascii="FlandersArtSans-Regular" w:hAnsi="FlandersArtSans-Regular"/>
          <w:i/>
          <w:sz w:val="21"/>
          <w:szCs w:val="21"/>
        </w:rPr>
        <w:t xml:space="preserve">De toelichting werd overgenomen zoals ingevoerd op het </w:t>
      </w:r>
      <w:r w:rsidR="00E21F72" w:rsidRPr="004E4B13">
        <w:rPr>
          <w:rFonts w:ascii="FlandersArtSans-Regular" w:hAnsi="FlandersArtSans-Regular"/>
          <w:i/>
          <w:sz w:val="21"/>
          <w:szCs w:val="21"/>
        </w:rPr>
        <w:t xml:space="preserve">formulier </w:t>
      </w:r>
      <w:r w:rsidR="000A208A">
        <w:rPr>
          <w:rFonts w:ascii="FlandersArtSans-Regular" w:hAnsi="FlandersArtSans-Regular"/>
          <w:i/>
          <w:sz w:val="21"/>
          <w:szCs w:val="21"/>
        </w:rPr>
        <w:t>“</w:t>
      </w:r>
      <w:r w:rsidR="00E21F72" w:rsidRPr="004E4B13">
        <w:rPr>
          <w:rFonts w:ascii="FlandersArtSans-Regular" w:hAnsi="FlandersArtSans-Regular"/>
          <w:i/>
          <w:sz w:val="21"/>
          <w:szCs w:val="21"/>
        </w:rPr>
        <w:t>LEKP-rapport</w:t>
      </w:r>
      <w:r w:rsidR="00E21F72">
        <w:rPr>
          <w:rFonts w:ascii="FlandersArtSans-Regular" w:hAnsi="FlandersArtSans-Regular"/>
          <w:i/>
          <w:sz w:val="21"/>
          <w:szCs w:val="21"/>
        </w:rPr>
        <w:t xml:space="preserve"> – T</w:t>
      </w:r>
      <w:r w:rsidR="00E21F72" w:rsidRPr="004E4B13">
        <w:rPr>
          <w:rFonts w:ascii="FlandersArtSans-Regular" w:hAnsi="FlandersArtSans-Regular"/>
          <w:i/>
          <w:sz w:val="21"/>
          <w:szCs w:val="21"/>
        </w:rPr>
        <w:t>oelichting</w:t>
      </w:r>
      <w:r w:rsidR="00E21F72">
        <w:rPr>
          <w:rFonts w:ascii="FlandersArtSans-Regular" w:hAnsi="FlandersArtSans-Regular"/>
          <w:i/>
          <w:sz w:val="21"/>
          <w:szCs w:val="21"/>
        </w:rPr>
        <w:t xml:space="preserve"> Lokaal Bestuur</w:t>
      </w:r>
      <w:r w:rsidR="000A208A">
        <w:rPr>
          <w:rFonts w:ascii="FlandersArtSans-Regular" w:hAnsi="FlandersArtSans-Regular"/>
          <w:i/>
          <w:sz w:val="21"/>
          <w:szCs w:val="21"/>
        </w:rPr>
        <w:t>”</w:t>
      </w:r>
      <w:r w:rsidR="00E21F72" w:rsidRPr="004E4B13">
        <w:rPr>
          <w:rFonts w:ascii="FlandersArtSans-Regular" w:hAnsi="FlandersArtSans-Regular"/>
          <w:i/>
          <w:sz w:val="21"/>
          <w:szCs w:val="21"/>
        </w:rPr>
        <w:t xml:space="preserve"> op </w:t>
      </w:r>
      <w:r w:rsidR="004A0119">
        <w:rPr>
          <w:rFonts w:ascii="FlandersArtSans-Regular" w:hAnsi="FlandersArtSans-Regular"/>
          <w:i/>
          <w:sz w:val="21"/>
          <w:szCs w:val="21"/>
        </w:rPr>
        <w:t xml:space="preserve">het </w:t>
      </w:r>
      <w:hyperlink r:id="rId71" w:history="1">
        <w:r w:rsidR="00E21F72" w:rsidRPr="004652FC">
          <w:rPr>
            <w:rStyle w:val="Hyperlink"/>
            <w:rFonts w:ascii="FlandersArtSans-Regular" w:hAnsi="FlandersArtSans-Regular"/>
            <w:i/>
            <w:sz w:val="21"/>
            <w:szCs w:val="21"/>
          </w:rPr>
          <w:t>Loket voor Lokale Besturen</w:t>
        </w:r>
      </w:hyperlink>
      <w:r w:rsidRPr="004E4B13">
        <w:rPr>
          <w:rFonts w:ascii="FlandersArtSans-Regular" w:hAnsi="FlandersArtSans-Regular"/>
          <w:i/>
          <w:sz w:val="21"/>
          <w:szCs w:val="21"/>
        </w:rPr>
        <w:t xml:space="preserve">. Meer info op het </w:t>
      </w:r>
      <w:hyperlink r:id="rId72" w:history="1">
        <w:r w:rsidRPr="004E4B13">
          <w:rPr>
            <w:rStyle w:val="Hyperlink"/>
            <w:rFonts w:ascii="FlandersArtSans-Regular" w:hAnsi="FlandersArtSans-Regular"/>
            <w:i/>
            <w:sz w:val="21"/>
            <w:szCs w:val="21"/>
          </w:rPr>
          <w:t>Pactportaal – Formulieren</w:t>
        </w:r>
      </w:hyperlink>
      <w:r w:rsidRPr="004E4B13">
        <w:rPr>
          <w:rFonts w:ascii="FlandersArtSans-Regular" w:hAnsi="FlandersArtSans-Regular"/>
          <w:i/>
          <w:sz w:val="21"/>
          <w:szCs w:val="21"/>
        </w:rPr>
        <w:t>.</w:t>
      </w:r>
    </w:p>
    <w:p w14:paraId="094BB42F" w14:textId="77777777" w:rsidR="00075B2A" w:rsidRPr="004E4B13" w:rsidRDefault="00075B2A">
      <w:pPr>
        <w:rPr>
          <w:rFonts w:ascii="FlandersArtSans-Regular" w:hAnsi="FlandersArtSans-Regular"/>
          <w:i/>
          <w:iCs/>
          <w:sz w:val="21"/>
          <w:szCs w:val="21"/>
        </w:rPr>
      </w:pPr>
    </w:p>
    <w:p w14:paraId="2916C19D" w14:textId="17E76E8F" w:rsidR="00012867" w:rsidRPr="004E4B13" w:rsidRDefault="00770231">
      <w:pPr>
        <w:rPr>
          <w:rFonts w:ascii="FlandersArtSans-Regular" w:hAnsi="FlandersArtSans-Regular"/>
        </w:rPr>
      </w:pPr>
      <w:r w:rsidRPr="004E4B13">
        <w:rPr>
          <w:rFonts w:ascii="FlandersArtSans-Regular" w:hAnsi="FlandersArtSans-Regular"/>
        </w:rPr>
        <w:br w:type="page"/>
      </w:r>
    </w:p>
    <w:p w14:paraId="74869460" w14:textId="77777777" w:rsidR="00012867" w:rsidRDefault="00012867"/>
    <w:p w14:paraId="187F57B8" w14:textId="77777777" w:rsidR="00012867" w:rsidRDefault="00012867"/>
    <w:p w14:paraId="54738AF4" w14:textId="77777777" w:rsidR="00012867" w:rsidRDefault="00012867"/>
    <w:p w14:paraId="46ABBD8F" w14:textId="77777777" w:rsidR="00012867" w:rsidRDefault="00012867"/>
    <w:p w14:paraId="06BBA33E" w14:textId="77777777" w:rsidR="00012867" w:rsidRDefault="00012867"/>
    <w:p w14:paraId="464FCBC1" w14:textId="77777777" w:rsidR="00012867" w:rsidRDefault="00012867"/>
    <w:p w14:paraId="4C986FA5" w14:textId="77777777" w:rsidR="00012867" w:rsidRDefault="00770231">
      <w:pPr>
        <w:pStyle w:val="Kop1"/>
      </w:pPr>
      <w:bookmarkStart w:id="65" w:name="_Toc17048"/>
      <w:bookmarkStart w:id="66" w:name="_Toc128941880"/>
      <w:bookmarkStart w:id="67" w:name="_Toc1724261257"/>
      <w:bookmarkStart w:id="68" w:name="_Toc1717756525"/>
      <w:bookmarkStart w:id="69" w:name="_Toc1609184759"/>
      <w:bookmarkStart w:id="70" w:name="_Toc1723477560"/>
      <w:bookmarkStart w:id="71" w:name="_Toc644325735"/>
      <w:bookmarkStart w:id="72" w:name="_Toc1746267059"/>
      <w:r>
        <w:t xml:space="preserve">Werf 2: </w:t>
      </w:r>
      <w:r>
        <w:br/>
        <w:t>Verrijk je wijk</w:t>
      </w:r>
      <w:bookmarkEnd w:id="65"/>
      <w:bookmarkEnd w:id="66"/>
    </w:p>
    <w:p w14:paraId="5C8C6B09" w14:textId="77777777" w:rsidR="00012867" w:rsidRDefault="00012867"/>
    <w:p w14:paraId="27BA60E0" w14:textId="77777777" w:rsidR="00012867" w:rsidRDefault="00770231">
      <w:pPr>
        <w:jc w:val="center"/>
        <w:rPr>
          <w:rFonts w:ascii="FlandersArtSans-Medium" w:hAnsi="FlandersArtSans-Medium" w:cs="FlandersArtSans-Medium"/>
          <w:b/>
          <w:bCs/>
          <w:sz w:val="56"/>
          <w:szCs w:val="56"/>
        </w:rPr>
      </w:pPr>
      <w:r>
        <w:rPr>
          <w:rFonts w:ascii="FlandersArtSans-Medium" w:hAnsi="FlandersArtSans-Medium" w:cs="FlandersArtSans-Medium"/>
          <w:b/>
          <w:bCs/>
          <w:sz w:val="56"/>
          <w:szCs w:val="56"/>
        </w:rPr>
        <w:t>Renovatie &amp; hernieuwbare energie</w:t>
      </w:r>
      <w:bookmarkEnd w:id="67"/>
      <w:bookmarkEnd w:id="68"/>
      <w:bookmarkEnd w:id="69"/>
      <w:bookmarkEnd w:id="70"/>
      <w:bookmarkEnd w:id="71"/>
      <w:bookmarkEnd w:id="72"/>
    </w:p>
    <w:p w14:paraId="3382A365" w14:textId="77777777" w:rsidR="00012867" w:rsidRDefault="00012867"/>
    <w:p w14:paraId="5C71F136" w14:textId="77777777" w:rsidR="00012867" w:rsidRDefault="00012867"/>
    <w:p w14:paraId="62199465" w14:textId="77777777" w:rsidR="00012867" w:rsidRDefault="00012867"/>
    <w:p w14:paraId="0DA123B1" w14:textId="77777777" w:rsidR="00012867" w:rsidRDefault="00770231">
      <w:pPr>
        <w:jc w:val="center"/>
        <w:rPr>
          <w:rStyle w:val="Hyperlink"/>
          <w:color w:val="auto"/>
          <w:u w:val="none"/>
        </w:rPr>
      </w:pPr>
      <w:r>
        <w:rPr>
          <w:noProof/>
        </w:rPr>
        <w:drawing>
          <wp:inline distT="0" distB="0" distL="0" distR="0" wp14:anchorId="7A51EBB4" wp14:editId="07777777">
            <wp:extent cx="3239770" cy="3239770"/>
            <wp:effectExtent l="0" t="0" r="0" b="0"/>
            <wp:docPr id="29" name="Afbeelding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Afbeelding 29"/>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a:xfrm>
                      <a:off x="0" y="0"/>
                      <a:ext cx="3240000" cy="3240000"/>
                    </a:xfrm>
                    <a:prstGeom prst="rect">
                      <a:avLst/>
                    </a:prstGeom>
                    <a:noFill/>
                    <a:ln>
                      <a:noFill/>
                    </a:ln>
                  </pic:spPr>
                </pic:pic>
              </a:graphicData>
            </a:graphic>
          </wp:inline>
        </w:drawing>
      </w:r>
    </w:p>
    <w:p w14:paraId="4C4CEA3D" w14:textId="77777777" w:rsidR="00012867" w:rsidRDefault="00770231">
      <w:pPr>
        <w:suppressAutoHyphens w:val="0"/>
        <w:spacing w:after="0" w:line="240" w:lineRule="auto"/>
        <w:rPr>
          <w:rFonts w:ascii="FlandersArtSans-Medium" w:hAnsi="FlandersArtSans-Medium"/>
          <w:sz w:val="44"/>
          <w:szCs w:val="44"/>
        </w:rPr>
      </w:pPr>
      <w:r>
        <w:br w:type="page"/>
      </w:r>
    </w:p>
    <w:p w14:paraId="48B35D79" w14:textId="77777777" w:rsidR="00012867" w:rsidRDefault="00770231">
      <w:pPr>
        <w:pStyle w:val="Kop2"/>
        <w:rPr>
          <w:rFonts w:cs="FlandersArtSans-Medium"/>
        </w:rPr>
      </w:pPr>
      <w:bookmarkStart w:id="73" w:name="_Toc1219054991"/>
      <w:bookmarkStart w:id="74" w:name="_Toc167527747"/>
      <w:bookmarkStart w:id="75" w:name="_Toc1022154928"/>
      <w:bookmarkStart w:id="76" w:name="_Toc14649"/>
      <w:bookmarkStart w:id="77" w:name="_Toc1409034628"/>
      <w:bookmarkStart w:id="78" w:name="_Toc30320908"/>
      <w:bookmarkStart w:id="79" w:name="_Toc1950252185"/>
      <w:bookmarkStart w:id="80" w:name="_Toc128941881"/>
      <w:r>
        <w:rPr>
          <w:rFonts w:cs="FlandersArtSans-Medium"/>
        </w:rPr>
        <w:lastRenderedPageBreak/>
        <w:t>Collectieve renovaties</w:t>
      </w:r>
      <w:bookmarkEnd w:id="73"/>
      <w:bookmarkEnd w:id="74"/>
      <w:bookmarkEnd w:id="75"/>
      <w:bookmarkEnd w:id="76"/>
      <w:bookmarkEnd w:id="77"/>
      <w:bookmarkEnd w:id="78"/>
      <w:bookmarkEnd w:id="79"/>
      <w:bookmarkEnd w:id="80"/>
    </w:p>
    <w:p w14:paraId="50895670" w14:textId="77777777" w:rsidR="00012867" w:rsidRDefault="00012867">
      <w:pPr>
        <w:spacing w:after="0" w:line="240" w:lineRule="auto"/>
        <w:jc w:val="both"/>
        <w:rPr>
          <w:rFonts w:ascii="FlandersArtSans-Regular" w:hAnsi="FlandersArtSans-Regular"/>
          <w:sz w:val="20"/>
          <w:szCs w:val="20"/>
        </w:rPr>
      </w:pPr>
    </w:p>
    <w:p w14:paraId="61C2C297" w14:textId="338FE2BA" w:rsidR="00012867" w:rsidRDefault="00770231">
      <w:pPr>
        <w:spacing w:after="0" w:line="240" w:lineRule="auto"/>
        <w:jc w:val="both"/>
        <w:rPr>
          <w:rFonts w:ascii="FlandersArtSans-Regular" w:hAnsi="FlandersArtSans-Regular"/>
        </w:rPr>
      </w:pPr>
      <w:r>
        <w:rPr>
          <w:rFonts w:ascii="FlandersArtSans-Regular" w:hAnsi="FlandersArtSans-Regular"/>
          <w:noProof/>
        </w:rPr>
        <w:drawing>
          <wp:anchor distT="0" distB="0" distL="114300" distR="114300" simplePos="0" relativeHeight="251658245" behindDoc="0" locked="0" layoutInCell="0" allowOverlap="1" wp14:anchorId="07A6B28D" wp14:editId="07777777">
            <wp:simplePos x="0" y="0"/>
            <wp:positionH relativeFrom="margin">
              <wp:posOffset>40005</wp:posOffset>
            </wp:positionH>
            <wp:positionV relativeFrom="paragraph">
              <wp:posOffset>9525</wp:posOffset>
            </wp:positionV>
            <wp:extent cx="781050" cy="720090"/>
            <wp:effectExtent l="0" t="0" r="0" b="4445"/>
            <wp:wrapSquare wrapText="bothSides"/>
            <wp:docPr id="987878755" name="Afbeelding 5" descr="DI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7878755" name="Afbeelding 5" descr="DIY"/>
                    <pic:cNvPicPr>
                      <a:picLocks noChangeAspect="1" noChangeArrowheads="1"/>
                    </pic:cNvPicPr>
                  </pic:nvPicPr>
                  <pic:blipFill>
                    <a:blip r:embed="rId74"/>
                    <a:srcRect l="4412" r="5119"/>
                    <a:stretch>
                      <a:fillRect/>
                    </a:stretch>
                  </pic:blipFill>
                  <pic:spPr>
                    <a:xfrm>
                      <a:off x="0" y="0"/>
                      <a:ext cx="781200" cy="720000"/>
                    </a:xfrm>
                    <a:prstGeom prst="rect">
                      <a:avLst/>
                    </a:prstGeom>
                    <a:ln>
                      <a:noFill/>
                    </a:ln>
                  </pic:spPr>
                </pic:pic>
              </a:graphicData>
            </a:graphic>
          </wp:anchor>
        </w:drawing>
      </w:r>
      <w:r w:rsidR="7BA3BBED">
        <w:rPr>
          <w:rFonts w:ascii="FlandersArtSans-Regular" w:hAnsi="FlandersArtSans-Regular"/>
        </w:rPr>
        <w:t xml:space="preserve">Woningen energiebesparend renoveren zorgt voor meer gezonde, veilige en comfortabele woningen die door hun structurele aanpassingen minder </w:t>
      </w:r>
      <w:r w:rsidR="0CC28329">
        <w:rPr>
          <w:rFonts w:ascii="FlandersArtSans-Regular" w:hAnsi="FlandersArtSans-Regular"/>
        </w:rPr>
        <w:t xml:space="preserve">energie </w:t>
      </w:r>
      <w:r w:rsidR="7BA3BBED">
        <w:rPr>
          <w:rFonts w:ascii="FlandersArtSans-Regular" w:hAnsi="FlandersArtSans-Regular"/>
        </w:rPr>
        <w:t xml:space="preserve">verbruiken. Het verminderde verbruik zal </w:t>
      </w:r>
      <w:r w:rsidR="10B18851">
        <w:rPr>
          <w:rFonts w:ascii="FlandersArtSans-Regular" w:hAnsi="FlandersArtSans-Regular"/>
        </w:rPr>
        <w:t xml:space="preserve">de </w:t>
      </w:r>
      <w:r w:rsidR="7BA3BBED">
        <w:rPr>
          <w:rFonts w:ascii="FlandersArtSans-Regular" w:hAnsi="FlandersArtSans-Regular"/>
        </w:rPr>
        <w:t>CO</w:t>
      </w:r>
      <w:r w:rsidR="7BA3BBED">
        <w:rPr>
          <w:rFonts w:ascii="FlandersArtSans-Regular" w:hAnsi="FlandersArtSans-Regular"/>
          <w:vertAlign w:val="subscript"/>
        </w:rPr>
        <w:t>2</w:t>
      </w:r>
      <w:r w:rsidR="7BA3BBED">
        <w:rPr>
          <w:rFonts w:ascii="FlandersArtSans-Regular" w:hAnsi="FlandersArtSans-Regular"/>
        </w:rPr>
        <w:t xml:space="preserve"> in de atmosfeer </w:t>
      </w:r>
      <w:r w:rsidR="3D8B8C32">
        <w:rPr>
          <w:rFonts w:ascii="FlandersArtSans-Regular" w:hAnsi="FlandersArtSans-Regular"/>
        </w:rPr>
        <w:t>reduceren</w:t>
      </w:r>
      <w:r w:rsidR="7BA3BBED">
        <w:rPr>
          <w:rFonts w:ascii="FlandersArtSans-Regular" w:hAnsi="FlandersArtSans-Regular"/>
        </w:rPr>
        <w:t xml:space="preserve"> en een lagere energiefactuur opleveren. Om energiebesparende renovaties te promoten en het klimaat te verbeteren, streeft het LEKP 1.0 naar </w:t>
      </w:r>
      <w:r w:rsidR="7BA3BBED" w:rsidRPr="3826F864">
        <w:rPr>
          <w:rFonts w:ascii="FlandersArtSans-Regular" w:hAnsi="FlandersArtSans-Regular"/>
          <w:b/>
          <w:bCs/>
        </w:rPr>
        <w:t>50 collectief georganiseerde energiebesparende renovaties per 1000 wooneenheden van 2021 t.e.m. 2030</w:t>
      </w:r>
      <w:r w:rsidR="7BA3BBED">
        <w:rPr>
          <w:rFonts w:ascii="FlandersArtSans-Regular" w:hAnsi="FlandersArtSans-Regular"/>
        </w:rPr>
        <w:t>.</w:t>
      </w:r>
    </w:p>
    <w:p w14:paraId="38C1F859" w14:textId="77777777" w:rsidR="00012867" w:rsidRDefault="00012867">
      <w:pPr>
        <w:spacing w:after="0" w:line="240" w:lineRule="auto"/>
        <w:jc w:val="both"/>
        <w:rPr>
          <w:rFonts w:ascii="FlandersArtSans-Regular" w:hAnsi="FlandersArtSans-Regular"/>
        </w:rPr>
      </w:pPr>
    </w:p>
    <w:p w14:paraId="56B3780F" w14:textId="3556437C" w:rsidR="00012867" w:rsidRDefault="7BA3BBED">
      <w:pPr>
        <w:spacing w:after="0" w:line="240" w:lineRule="auto"/>
        <w:jc w:val="both"/>
        <w:rPr>
          <w:rFonts w:ascii="FlandersArtSans-Regular" w:hAnsi="FlandersArtSans-Regular"/>
        </w:rPr>
      </w:pPr>
      <w:r w:rsidRPr="3826F864">
        <w:rPr>
          <w:rFonts w:ascii="FlandersArtSans-Regular" w:hAnsi="FlandersArtSans-Regular"/>
        </w:rPr>
        <w:t xml:space="preserve">Als we 50 per 1000 wooneenheden collectief energiebesparend renoveren, leidt dit naar schatting tot een energiebesparing van 555GWh in 2030. Voor deze doelstelling tellen alleen </w:t>
      </w:r>
      <w:r w:rsidR="002F7609">
        <w:rPr>
          <w:rFonts w:ascii="FlandersArtSans-Regular" w:hAnsi="FlandersArtSans-Regular"/>
        </w:rPr>
        <w:t>volgende</w:t>
      </w:r>
      <w:r w:rsidRPr="3826F864">
        <w:rPr>
          <w:rFonts w:ascii="FlandersArtSans-Regular" w:hAnsi="FlandersArtSans-Regular"/>
        </w:rPr>
        <w:t xml:space="preserve"> energiebesparende maatregelen: dak-, zolder-, vloer-</w:t>
      </w:r>
      <w:r w:rsidR="43220CBC" w:rsidRPr="3826F864">
        <w:rPr>
          <w:rFonts w:ascii="FlandersArtSans-Regular" w:hAnsi="FlandersArtSans-Regular"/>
        </w:rPr>
        <w:t xml:space="preserve"> en </w:t>
      </w:r>
      <w:r w:rsidRPr="3826F864">
        <w:rPr>
          <w:rFonts w:ascii="FlandersArtSans-Regular" w:hAnsi="FlandersArtSans-Regular"/>
        </w:rPr>
        <w:t xml:space="preserve">gevelisolatie, </w:t>
      </w:r>
      <w:proofErr w:type="spellStart"/>
      <w:r w:rsidRPr="3826F864">
        <w:rPr>
          <w:rFonts w:ascii="FlandersArtSans-Regular" w:hAnsi="FlandersArtSans-Regular"/>
        </w:rPr>
        <w:t>hoogrendementsbeglazing</w:t>
      </w:r>
      <w:proofErr w:type="spellEnd"/>
      <w:r w:rsidRPr="3826F864">
        <w:rPr>
          <w:rFonts w:ascii="FlandersArtSans-Regular" w:hAnsi="FlandersArtSans-Regular"/>
        </w:rPr>
        <w:t>, zonneboiler, ventilatiesysteem, warmtepomp en -boiler.</w:t>
      </w:r>
    </w:p>
    <w:p w14:paraId="0C8FE7CE" w14:textId="77777777" w:rsidR="00012867" w:rsidRDefault="00012867">
      <w:pPr>
        <w:spacing w:after="0" w:line="240" w:lineRule="auto"/>
        <w:jc w:val="both"/>
        <w:rPr>
          <w:rFonts w:ascii="FlandersArtSans-Regular" w:hAnsi="FlandersArtSans-Regular"/>
          <w:lang w:val="nl-NL"/>
        </w:rPr>
      </w:pPr>
    </w:p>
    <w:p w14:paraId="46DF701D" w14:textId="51490826" w:rsidR="00012867" w:rsidRDefault="00770231">
      <w:pPr>
        <w:spacing w:after="0" w:line="240" w:lineRule="auto"/>
        <w:jc w:val="both"/>
        <w:rPr>
          <w:rFonts w:ascii="FlandersArtSans-Regular" w:hAnsi="FlandersArtSans-Regular"/>
          <w:lang w:val="nl-NL"/>
        </w:rPr>
      </w:pPr>
      <w:r>
        <w:rPr>
          <w:rFonts w:ascii="FlandersArtSans-Regular" w:hAnsi="FlandersArtSans-Regular"/>
          <w:lang w:val="nl-NL"/>
        </w:rPr>
        <w:t xml:space="preserve">De lokale besturen die zich engageren voor het LEKP 2.0, </w:t>
      </w:r>
      <w:r>
        <w:rPr>
          <w:rFonts w:ascii="FlandersArtSans-Regular" w:hAnsi="FlandersArtSans-Regular"/>
          <w:b/>
          <w:lang w:val="nl-NL"/>
        </w:rPr>
        <w:t xml:space="preserve">streven naar 25 fossielvrije renovaties binnen de 50 collectieve georganiseerde energiebesparende renovaties per 1000 wooneenheden. </w:t>
      </w:r>
      <w:r>
        <w:rPr>
          <w:rFonts w:ascii="FlandersArtSans-Regular" w:hAnsi="FlandersArtSans-Regular"/>
          <w:lang w:val="nl-NL"/>
        </w:rPr>
        <w:t>Met dergelijke diepgaande renovaties, gaat men een sterke sprong vooruit richting klimaatneutraliteit, en wordt vermeden dat er in verschillende rondes wordt gerenoveerd, wat uiteindelijk leidt tot een hogere kost</w:t>
      </w:r>
      <w:r w:rsidR="002F7609">
        <w:rPr>
          <w:rFonts w:ascii="FlandersArtSans-Regular" w:hAnsi="FlandersArtSans-Regular"/>
          <w:lang w:val="nl-NL"/>
        </w:rPr>
        <w:t>en</w:t>
      </w:r>
      <w:r>
        <w:rPr>
          <w:rFonts w:ascii="FlandersArtSans-Regular" w:hAnsi="FlandersArtSans-Regular"/>
          <w:lang w:val="nl-NL"/>
        </w:rPr>
        <w:t xml:space="preserve">efficiëntie. </w:t>
      </w:r>
      <w:r>
        <w:rPr>
          <w:rFonts w:ascii="FlandersArtSans-Regular" w:eastAsia="FlandersArtSans-Regular" w:hAnsi="FlandersArtSans-Regular" w:cs="FlandersArtSans-Regular"/>
          <w:lang w:val="nl-NL"/>
        </w:rPr>
        <w:t>Fossielvrije renovaties worden in dit kader beschouwd als woningen die in hun energiebehoefte voor verwarming, koelen en sanitair warm water worden voorzien via een elektrische warmtepomp of groene boiler en via de aansluiting van een energie-efficiënt warmtenet.</w:t>
      </w:r>
    </w:p>
    <w:p w14:paraId="41004F19" w14:textId="77777777" w:rsidR="00012867" w:rsidRPr="006E7B9F" w:rsidRDefault="00012867">
      <w:pPr>
        <w:spacing w:after="0" w:line="240" w:lineRule="auto"/>
        <w:jc w:val="both"/>
        <w:rPr>
          <w:rFonts w:ascii="FlandersArtSans-Regular" w:hAnsi="FlandersArtSans-Regular"/>
          <w:bCs/>
        </w:rPr>
      </w:pPr>
    </w:p>
    <w:p w14:paraId="6486BCFD" w14:textId="77777777" w:rsidR="00012867" w:rsidRDefault="00770231">
      <w:pPr>
        <w:spacing w:after="0" w:line="240" w:lineRule="auto"/>
        <w:jc w:val="both"/>
        <w:rPr>
          <w:rFonts w:ascii="FlandersArtSans-Regular" w:hAnsi="FlandersArtSans-Regular"/>
          <w:b/>
        </w:rPr>
      </w:pPr>
      <w:r>
        <w:rPr>
          <w:rFonts w:ascii="FlandersArtSans-Regular" w:hAnsi="FlandersArtSans-Regular"/>
          <w:b/>
        </w:rPr>
        <w:t>Hoe verzamelt het Pactportaal de data over deze doelstelling?</w:t>
      </w:r>
    </w:p>
    <w:p w14:paraId="67C0C651" w14:textId="77777777" w:rsidR="00012867" w:rsidRDefault="00012867">
      <w:pPr>
        <w:spacing w:after="0" w:line="240" w:lineRule="auto"/>
        <w:jc w:val="both"/>
        <w:rPr>
          <w:rFonts w:ascii="FlandersArtSans-Regular" w:hAnsi="FlandersArtSans-Regular"/>
        </w:rPr>
      </w:pPr>
    </w:p>
    <w:p w14:paraId="0382B108" w14:textId="1417C896" w:rsidR="00012867" w:rsidRDefault="00770231">
      <w:pPr>
        <w:spacing w:after="0" w:line="240" w:lineRule="auto"/>
        <w:jc w:val="both"/>
        <w:rPr>
          <w:rFonts w:ascii="FlandersArtSans-Regular" w:hAnsi="FlandersArtSans-Regular"/>
        </w:rPr>
      </w:pPr>
      <w:r w:rsidRPr="237B987F">
        <w:rPr>
          <w:rFonts w:ascii="FlandersArtSans-Regular" w:hAnsi="FlandersArtSans-Regular"/>
        </w:rPr>
        <w:t xml:space="preserve">Burenpremie bezit de data over collectief georganiseerde energiebesparende renovaties. </w:t>
      </w:r>
      <w:hyperlink r:id="rId75">
        <w:proofErr w:type="spellStart"/>
        <w:r w:rsidRPr="1CF202A3">
          <w:rPr>
            <w:rStyle w:val="Hyperlink"/>
            <w:rFonts w:ascii="FlandersArtSans-Regular" w:hAnsi="FlandersArtSans-Regular"/>
          </w:rPr>
          <w:t>Fluvius</w:t>
        </w:r>
        <w:proofErr w:type="spellEnd"/>
      </w:hyperlink>
      <w:r w:rsidR="70E4FA87" w:rsidRPr="1CF202A3">
        <w:rPr>
          <w:rFonts w:ascii="FlandersArtSans-Regular" w:hAnsi="FlandersArtSans-Regular"/>
        </w:rPr>
        <w:t xml:space="preserve"> </w:t>
      </w:r>
      <w:r w:rsidRPr="237B987F">
        <w:rPr>
          <w:rFonts w:ascii="FlandersArtSans-Regular" w:hAnsi="FlandersArtSans-Regular"/>
        </w:rPr>
        <w:t xml:space="preserve">beheert de aanvraag van een burenpremie voor een collectief renovatieproject. </w:t>
      </w:r>
      <w:proofErr w:type="spellStart"/>
      <w:r w:rsidRPr="237B987F">
        <w:rPr>
          <w:rFonts w:ascii="FlandersArtSans-Regular" w:hAnsi="FlandersArtSans-Regular"/>
        </w:rPr>
        <w:t>Fluvius</w:t>
      </w:r>
      <w:proofErr w:type="spellEnd"/>
      <w:r w:rsidRPr="237B987F">
        <w:rPr>
          <w:rFonts w:ascii="FlandersArtSans-Regular" w:hAnsi="FlandersArtSans-Regular"/>
        </w:rPr>
        <w:t xml:space="preserve"> bundelt en bezorgt deze informatie aan het Vlaams Energie- en Klimaatagentschap (VEKA), die de data doorgeeft aan het Pactportaal.</w:t>
      </w:r>
      <w:r w:rsidR="00610CD2">
        <w:rPr>
          <w:rFonts w:ascii="FlandersArtSans-Regular" w:hAnsi="FlandersArtSans-Regular"/>
        </w:rPr>
        <w:t xml:space="preserve"> Voor deze doelstelling tellen ook de renovaties in appartementen mee, alsook deze in het kader van het noodkoopfonds. De databronnen die nodig zijn hiervoor,</w:t>
      </w:r>
      <w:r w:rsidR="00C2301F">
        <w:rPr>
          <w:rFonts w:ascii="FlandersArtSans-Regular" w:hAnsi="FlandersArtSans-Regular"/>
        </w:rPr>
        <w:t xml:space="preserve"> alsook de wijkrenovatietool,</w:t>
      </w:r>
      <w:r w:rsidR="00610CD2">
        <w:rPr>
          <w:rFonts w:ascii="FlandersArtSans-Regular" w:hAnsi="FlandersArtSans-Regular"/>
        </w:rPr>
        <w:t xml:space="preserve"> worden in de nabije toekomst</w:t>
      </w:r>
      <w:r w:rsidR="00414826">
        <w:rPr>
          <w:rFonts w:ascii="FlandersArtSans-Regular" w:hAnsi="FlandersArtSans-Regular"/>
        </w:rPr>
        <w:t xml:space="preserve"> aan het Pactportaal gekoppeld</w:t>
      </w:r>
      <w:r w:rsidR="00C2301F">
        <w:rPr>
          <w:rFonts w:ascii="FlandersArtSans-Regular" w:hAnsi="FlandersArtSans-Regular"/>
        </w:rPr>
        <w:t>.</w:t>
      </w:r>
    </w:p>
    <w:p w14:paraId="308D56CC" w14:textId="77777777" w:rsidR="00012867" w:rsidRDefault="00012867">
      <w:pPr>
        <w:spacing w:after="0" w:line="240" w:lineRule="auto"/>
        <w:jc w:val="both"/>
        <w:rPr>
          <w:rFonts w:ascii="FlandersArtSans-Regular" w:hAnsi="FlandersArtSans-Regular"/>
        </w:rPr>
      </w:pPr>
    </w:p>
    <w:tbl>
      <w:tblPr>
        <w:tblW w:w="10773" w:type="dxa"/>
        <w:tblInd w:w="-5" w:type="dxa"/>
        <w:tblLayout w:type="fixed"/>
        <w:tblLook w:val="04A0" w:firstRow="1" w:lastRow="0" w:firstColumn="1" w:lastColumn="0" w:noHBand="0" w:noVBand="1"/>
      </w:tblPr>
      <w:tblGrid>
        <w:gridCol w:w="4253"/>
        <w:gridCol w:w="2693"/>
        <w:gridCol w:w="3827"/>
      </w:tblGrid>
      <w:tr w:rsidR="00463CDF" w14:paraId="49AF7283" w14:textId="77777777" w:rsidTr="237B987F">
        <w:tc>
          <w:tcPr>
            <w:tcW w:w="4253" w:type="dxa"/>
            <w:tcBorders>
              <w:top w:val="single" w:sz="4" w:space="0" w:color="F0D70F"/>
              <w:left w:val="single" w:sz="4" w:space="0" w:color="F0D70F"/>
              <w:bottom w:val="single" w:sz="4" w:space="0" w:color="F0D70F"/>
              <w:right w:val="nil"/>
            </w:tcBorders>
            <w:shd w:val="clear" w:color="auto" w:fill="F0D70F"/>
            <w:vAlign w:val="center"/>
          </w:tcPr>
          <w:p w14:paraId="46B3FF91" w14:textId="7BF61309" w:rsidR="00012867" w:rsidRDefault="51B460A3" w:rsidP="1C415921">
            <w:pPr>
              <w:spacing w:after="0" w:line="240" w:lineRule="auto"/>
              <w:rPr>
                <w:rFonts w:ascii="FlandersArtSans-Regular" w:hAnsi="FlandersArtSans-Regular"/>
                <w:b/>
                <w:bCs/>
              </w:rPr>
            </w:pPr>
            <w:r w:rsidRPr="1C415921">
              <w:rPr>
                <w:rFonts w:ascii="FlandersArtSans-Regular" w:hAnsi="FlandersArtSans-Regular"/>
                <w:b/>
                <w:bCs/>
              </w:rPr>
              <w:t xml:space="preserve">Bron: </w:t>
            </w:r>
            <w:hyperlink r:id="rId76">
              <w:proofErr w:type="spellStart"/>
              <w:r w:rsidRPr="1C415921">
                <w:rPr>
                  <w:rStyle w:val="Hyperlink"/>
                  <w:rFonts w:ascii="FlandersArtSans-Regular" w:hAnsi="FlandersArtSans-Regular"/>
                  <w:b/>
                  <w:bCs/>
                </w:rPr>
                <w:t>Fluvius</w:t>
              </w:r>
              <w:proofErr w:type="spellEnd"/>
            </w:hyperlink>
          </w:p>
          <w:p w14:paraId="57B40801" w14:textId="570BD936" w:rsidR="00012867" w:rsidRDefault="6617C90F" w:rsidP="237B987F">
            <w:pPr>
              <w:spacing w:after="0" w:line="240" w:lineRule="auto"/>
              <w:rPr>
                <w:rFonts w:ascii="FlandersArtSans-Regular" w:eastAsia="FlandersArtSans-Regular" w:hAnsi="FlandersArtSans-Regular" w:cs="FlandersArtSans-Regular"/>
                <w:b/>
                <w:bCs/>
              </w:rPr>
            </w:pPr>
            <w:r w:rsidRPr="237B987F">
              <w:rPr>
                <w:rFonts w:ascii="FlandersArtSans-Regular" w:eastAsia="FlandersArtSans-Regular" w:hAnsi="FlandersArtSans-Regular" w:cs="FlandersArtSans-Regular"/>
                <w:b/>
                <w:bCs/>
              </w:rPr>
              <w:t>Metadata:</w:t>
            </w:r>
            <w:r w:rsidR="2353447C" w:rsidRPr="237B987F">
              <w:rPr>
                <w:rFonts w:ascii="FlandersArtSans-Regular" w:eastAsia="FlandersArtSans-Regular" w:hAnsi="FlandersArtSans-Regular" w:cs="FlandersArtSans-Regular"/>
                <w:b/>
                <w:bCs/>
              </w:rPr>
              <w:t xml:space="preserve"> </w:t>
            </w:r>
            <w:hyperlink r:id="rId77">
              <w:r w:rsidR="2353447C" w:rsidRPr="237B987F">
                <w:rPr>
                  <w:rStyle w:val="Hyperlink"/>
                  <w:rFonts w:ascii="FlandersArtSans-Regular" w:eastAsia="FlandersArtSans-Regular" w:hAnsi="FlandersArtSans-Regular" w:cs="FlandersArtSans-Regular"/>
                  <w:b/>
                  <w:bCs/>
                </w:rPr>
                <w:t>VEKA</w:t>
              </w:r>
            </w:hyperlink>
          </w:p>
        </w:tc>
        <w:tc>
          <w:tcPr>
            <w:tcW w:w="2693" w:type="dxa"/>
            <w:tcBorders>
              <w:top w:val="single" w:sz="4" w:space="0" w:color="F0D70F"/>
              <w:left w:val="nil"/>
              <w:bottom w:val="single" w:sz="4" w:space="0" w:color="F0D70F"/>
              <w:right w:val="nil"/>
            </w:tcBorders>
            <w:shd w:val="clear" w:color="auto" w:fill="F0D70F"/>
            <w:vAlign w:val="center"/>
          </w:tcPr>
          <w:p w14:paraId="06D40C24" w14:textId="77777777" w:rsidR="00012867" w:rsidRDefault="00770231">
            <w:pPr>
              <w:spacing w:after="0" w:line="240" w:lineRule="auto"/>
              <w:rPr>
                <w:rFonts w:ascii="FlandersArtSans-Regular" w:hAnsi="FlandersArtSans-Regular" w:cstheme="minorHAnsi"/>
                <w:b/>
                <w:szCs w:val="20"/>
              </w:rPr>
            </w:pPr>
            <w:r>
              <w:rPr>
                <w:rFonts w:ascii="FlandersArtSans-Regular" w:hAnsi="FlandersArtSans-Regular" w:cstheme="minorHAnsi"/>
                <w:b/>
                <w:szCs w:val="20"/>
              </w:rPr>
              <w:t>Laatste update: 1/06/2022</w:t>
            </w:r>
          </w:p>
        </w:tc>
        <w:tc>
          <w:tcPr>
            <w:tcW w:w="3827" w:type="dxa"/>
            <w:tcBorders>
              <w:top w:val="single" w:sz="4" w:space="0" w:color="F0D70F"/>
              <w:left w:val="nil"/>
              <w:bottom w:val="single" w:sz="4" w:space="0" w:color="F0D70F"/>
              <w:right w:val="single" w:sz="4" w:space="0" w:color="F0D70F"/>
            </w:tcBorders>
            <w:shd w:val="clear" w:color="auto" w:fill="F0D70F"/>
            <w:vAlign w:val="center"/>
          </w:tcPr>
          <w:p w14:paraId="5F756613" w14:textId="77777777" w:rsidR="00012867" w:rsidRDefault="00770231">
            <w:pPr>
              <w:spacing w:after="0" w:line="240" w:lineRule="auto"/>
              <w:rPr>
                <w:rFonts w:ascii="FlandersArtSans-Regular" w:hAnsi="FlandersArtSans-Regular" w:cstheme="minorHAnsi"/>
                <w:b/>
                <w:szCs w:val="20"/>
              </w:rPr>
            </w:pPr>
            <w:r>
              <w:rPr>
                <w:rFonts w:ascii="FlandersArtSans-Regular" w:hAnsi="FlandersArtSans-Regular" w:cstheme="minorHAnsi"/>
                <w:b/>
                <w:szCs w:val="20"/>
              </w:rPr>
              <w:t>Frequentie update: jaarlijks</w:t>
            </w:r>
          </w:p>
        </w:tc>
      </w:tr>
    </w:tbl>
    <w:p w14:paraId="797E50C6" w14:textId="77777777" w:rsidR="00012867" w:rsidRDefault="00012867">
      <w:pPr>
        <w:spacing w:after="0" w:line="240" w:lineRule="auto"/>
        <w:jc w:val="both"/>
        <w:rPr>
          <w:rFonts w:ascii="FlandersArtSans-Regular" w:hAnsi="FlandersArtSans-Regular" w:cstheme="minorHAnsi"/>
        </w:rPr>
      </w:pPr>
    </w:p>
    <w:tbl>
      <w:tblPr>
        <w:tblW w:w="10773" w:type="dxa"/>
        <w:tblInd w:w="-5" w:type="dxa"/>
        <w:tblLayout w:type="fixed"/>
        <w:tblLook w:val="04A0" w:firstRow="1" w:lastRow="0" w:firstColumn="1" w:lastColumn="0" w:noHBand="0" w:noVBand="1"/>
      </w:tblPr>
      <w:tblGrid>
        <w:gridCol w:w="6123"/>
        <w:gridCol w:w="2325"/>
        <w:gridCol w:w="2325"/>
      </w:tblGrid>
      <w:tr w:rsidR="00463CDF" w14:paraId="0FE81D8B" w14:textId="77777777">
        <w:tc>
          <w:tcPr>
            <w:tcW w:w="6123" w:type="dxa"/>
            <w:tcBorders>
              <w:top w:val="single" w:sz="4" w:space="0" w:color="F0D70F"/>
              <w:left w:val="single" w:sz="4" w:space="0" w:color="F0D70F"/>
              <w:bottom w:val="single" w:sz="4" w:space="0" w:color="F0D70F"/>
              <w:right w:val="nil"/>
            </w:tcBorders>
            <w:shd w:val="clear" w:color="auto" w:fill="F0D70F"/>
            <w:vAlign w:val="center"/>
          </w:tcPr>
          <w:p w14:paraId="1E2763C8" w14:textId="77777777" w:rsidR="00012867" w:rsidRDefault="00770231">
            <w:pPr>
              <w:spacing w:after="0" w:line="240" w:lineRule="auto"/>
              <w:rPr>
                <w:rFonts w:ascii="FlandersArtSans-Regular" w:hAnsi="FlandersArtSans-Regular"/>
                <w:b/>
                <w:bCs/>
              </w:rPr>
            </w:pPr>
            <w:r>
              <w:rPr>
                <w:rFonts w:ascii="FlandersArtSans-Regular" w:hAnsi="FlandersArtSans-Regular"/>
                <w:b/>
                <w:bCs/>
              </w:rPr>
              <w:t>Doelstelling</w:t>
            </w:r>
          </w:p>
        </w:tc>
        <w:tc>
          <w:tcPr>
            <w:tcW w:w="2325" w:type="dxa"/>
            <w:tcBorders>
              <w:top w:val="single" w:sz="4" w:space="0" w:color="F0D70F"/>
              <w:left w:val="nil"/>
              <w:bottom w:val="single" w:sz="4" w:space="0" w:color="F0D70F"/>
              <w:right w:val="nil"/>
            </w:tcBorders>
            <w:shd w:val="clear" w:color="auto" w:fill="F0D70F"/>
            <w:vAlign w:val="center"/>
          </w:tcPr>
          <w:p w14:paraId="09CBAAF7" w14:textId="77777777" w:rsidR="00770231" w:rsidRDefault="00770231">
            <w:pPr>
              <w:spacing w:after="0" w:line="240" w:lineRule="auto"/>
              <w:jc w:val="center"/>
              <w:rPr>
                <w:rFonts w:ascii="FlandersArtSans-Regular" w:hAnsi="FlandersArtSans-Regular" w:cstheme="minorHAnsi"/>
                <w:b/>
                <w:bCs/>
                <w:szCs w:val="20"/>
              </w:rPr>
            </w:pPr>
            <w:r>
              <w:rPr>
                <w:rFonts w:ascii="FlandersArtSans-Regular" w:hAnsi="FlandersArtSans-Regular" w:cstheme="minorHAnsi"/>
                <w:b/>
                <w:bCs/>
                <w:szCs w:val="20"/>
              </w:rPr>
              <w:t>Waasmunster</w:t>
            </w:r>
          </w:p>
        </w:tc>
        <w:tc>
          <w:tcPr>
            <w:tcW w:w="2325" w:type="dxa"/>
            <w:tcBorders>
              <w:top w:val="single" w:sz="4" w:space="0" w:color="F0D70F"/>
              <w:left w:val="nil"/>
              <w:bottom w:val="single" w:sz="4" w:space="0" w:color="F0D70F"/>
              <w:right w:val="single" w:sz="4" w:space="0" w:color="F0D70F"/>
            </w:tcBorders>
            <w:shd w:val="clear" w:color="auto" w:fill="F0D70F"/>
            <w:vAlign w:val="center"/>
          </w:tcPr>
          <w:p w14:paraId="346FF60F" w14:textId="77777777" w:rsidR="00012867" w:rsidRDefault="00770231">
            <w:pPr>
              <w:spacing w:after="0" w:line="240" w:lineRule="auto"/>
              <w:jc w:val="center"/>
              <w:rPr>
                <w:rFonts w:ascii="FlandersArtSans-Regular" w:hAnsi="FlandersArtSans-Regular" w:cstheme="minorHAnsi"/>
                <w:b/>
                <w:bCs/>
                <w:szCs w:val="20"/>
              </w:rPr>
            </w:pPr>
            <w:r>
              <w:rPr>
                <w:rFonts w:ascii="FlandersArtSans-Regular" w:hAnsi="FlandersArtSans-Regular" w:cstheme="minorHAnsi"/>
                <w:b/>
                <w:bCs/>
                <w:szCs w:val="20"/>
              </w:rPr>
              <w:t>Vlaams Gewest</w:t>
            </w:r>
          </w:p>
        </w:tc>
      </w:tr>
      <w:tr w:rsidR="00463CDF" w14:paraId="00CA3521" w14:textId="77777777" w:rsidTr="54053221">
        <w:tc>
          <w:tcPr>
            <w:tcW w:w="6123" w:type="dxa"/>
            <w:tcBorders>
              <w:top w:val="single" w:sz="4" w:space="0" w:color="F0D70F"/>
              <w:left w:val="single" w:sz="4" w:space="0" w:color="F0D70F"/>
              <w:bottom w:val="single" w:sz="4" w:space="0" w:color="F0D70F"/>
              <w:right w:val="nil"/>
            </w:tcBorders>
            <w:shd w:val="clear" w:color="auto" w:fill="FFFFFF" w:themeFill="background1"/>
          </w:tcPr>
          <w:p w14:paraId="1A990040" w14:textId="77777777" w:rsidR="00012867" w:rsidRDefault="00770231">
            <w:pPr>
              <w:spacing w:after="0" w:line="240" w:lineRule="auto"/>
              <w:rPr>
                <w:rFonts w:ascii="FlandersArtSans-Regular" w:hAnsi="FlandersArtSans-Regular"/>
              </w:rPr>
            </w:pPr>
            <w:r>
              <w:rPr>
                <w:rFonts w:ascii="FlandersArtSans-Regular" w:hAnsi="FlandersArtSans-Regular" w:cstheme="minorHAnsi"/>
              </w:rPr>
              <w:t>Wooneenheden (1/01/2021)</w:t>
            </w:r>
          </w:p>
        </w:tc>
        <w:tc>
          <w:tcPr>
            <w:tcW w:w="2325" w:type="dxa"/>
            <w:tcBorders>
              <w:top w:val="single" w:sz="4" w:space="0" w:color="F0D70F"/>
              <w:left w:val="nil"/>
              <w:bottom w:val="single" w:sz="4" w:space="0" w:color="F0D70F"/>
              <w:right w:val="nil"/>
            </w:tcBorders>
            <w:shd w:val="clear" w:color="auto" w:fill="FFFFFF" w:themeFill="background1"/>
          </w:tcPr>
          <w:p w14:paraId="1008396B" w14:textId="77777777" w:rsidR="00012867" w:rsidRDefault="00770231">
            <w:pPr>
              <w:spacing w:after="0" w:line="240" w:lineRule="auto"/>
              <w:jc w:val="center"/>
              <w:rPr>
                <w:rFonts w:ascii="FlandersArtSans-Regular" w:hAnsi="FlandersArtSans-Regular" w:cstheme="minorHAnsi"/>
                <w:szCs w:val="20"/>
              </w:rPr>
            </w:pPr>
            <w:r>
              <w:rPr>
                <w:rFonts w:ascii="FlandersArtSans-Regular" w:hAnsi="FlandersArtSans-Regular"/>
              </w:rPr>
              <w:t>5.047</w:t>
            </w:r>
          </w:p>
        </w:tc>
        <w:tc>
          <w:tcPr>
            <w:tcW w:w="2325" w:type="dxa"/>
            <w:tcBorders>
              <w:top w:val="single" w:sz="4" w:space="0" w:color="F0D70F"/>
              <w:left w:val="nil"/>
              <w:bottom w:val="single" w:sz="4" w:space="0" w:color="F0D70F"/>
              <w:right w:val="single" w:sz="4" w:space="0" w:color="F0D70F"/>
            </w:tcBorders>
            <w:shd w:val="clear" w:color="auto" w:fill="FFFFFF" w:themeFill="background1"/>
          </w:tcPr>
          <w:p w14:paraId="552A1C00" w14:textId="77777777" w:rsidR="00012867" w:rsidRDefault="00770231">
            <w:pPr>
              <w:spacing w:after="0" w:line="240" w:lineRule="auto"/>
              <w:jc w:val="center"/>
              <w:rPr>
                <w:rFonts w:ascii="FlandersArtSans-Regular" w:hAnsi="FlandersArtSans-Regular" w:cstheme="minorHAnsi"/>
                <w:szCs w:val="20"/>
              </w:rPr>
            </w:pPr>
            <w:r>
              <w:rPr>
                <w:rFonts w:ascii="FlandersArtSans-Regular" w:hAnsi="FlandersArtSans-Regular"/>
              </w:rPr>
              <w:t>3.288.816</w:t>
            </w:r>
          </w:p>
        </w:tc>
      </w:tr>
      <w:tr w:rsidR="002E6DBE" w14:paraId="28368231" w14:textId="77777777" w:rsidTr="54053221">
        <w:tc>
          <w:tcPr>
            <w:tcW w:w="10773" w:type="dxa"/>
            <w:gridSpan w:val="3"/>
            <w:tcBorders>
              <w:top w:val="single" w:sz="4" w:space="0" w:color="F0D70F"/>
              <w:left w:val="single" w:sz="4" w:space="0" w:color="F0D70F"/>
              <w:bottom w:val="single" w:sz="4" w:space="0" w:color="F0D70F"/>
              <w:right w:val="single" w:sz="4" w:space="0" w:color="F0D70F"/>
            </w:tcBorders>
            <w:shd w:val="clear" w:color="auto" w:fill="FEF2CC"/>
          </w:tcPr>
          <w:p w14:paraId="63DD5A6E" w14:textId="45E7F982" w:rsidR="00012867" w:rsidRDefault="00770231">
            <w:pPr>
              <w:spacing w:after="0" w:line="240" w:lineRule="auto"/>
              <w:rPr>
                <w:rFonts w:ascii="FlandersArtSans-Regular" w:hAnsi="FlandersArtSans-Regular" w:cstheme="minorHAnsi"/>
                <w:b/>
                <w:bCs/>
                <w:szCs w:val="20"/>
              </w:rPr>
            </w:pPr>
            <w:r>
              <w:rPr>
                <w:rFonts w:ascii="FlandersArtSans-Regular" w:hAnsi="FlandersArtSans-Regular" w:cstheme="minorHAnsi"/>
                <w:b/>
                <w:bCs/>
                <w:szCs w:val="20"/>
              </w:rPr>
              <w:t>LEKP 1.0: 50 collectief georganiseerde energiebesparende renovaties per 1000 wooneenheden</w:t>
            </w:r>
          </w:p>
        </w:tc>
      </w:tr>
      <w:tr w:rsidR="00AC3A9F" w14:paraId="0BA05D46" w14:textId="77777777" w:rsidTr="54053221">
        <w:tc>
          <w:tcPr>
            <w:tcW w:w="6123" w:type="dxa"/>
            <w:tcBorders>
              <w:top w:val="single" w:sz="4" w:space="0" w:color="F0D70F"/>
              <w:left w:val="single" w:sz="4" w:space="0" w:color="F0D70F"/>
              <w:bottom w:val="single" w:sz="4" w:space="0" w:color="F0D70F"/>
              <w:right w:val="nil"/>
            </w:tcBorders>
          </w:tcPr>
          <w:p w14:paraId="2984ECF3" w14:textId="77777777" w:rsidR="00012867" w:rsidRDefault="00770231">
            <w:pPr>
              <w:spacing w:after="0" w:line="240" w:lineRule="auto"/>
              <w:rPr>
                <w:rFonts w:ascii="FlandersArtSans-Regular" w:hAnsi="FlandersArtSans-Regular"/>
              </w:rPr>
            </w:pPr>
            <w:r>
              <w:rPr>
                <w:rFonts w:ascii="FlandersArtSans-Regular" w:hAnsi="FlandersArtSans-Regular"/>
              </w:rPr>
              <w:t>Collectief georganiseerde energiebesparende renovaties (vanaf 1/01/2021 tot 1/06/2022)</w:t>
            </w:r>
          </w:p>
        </w:tc>
        <w:tc>
          <w:tcPr>
            <w:tcW w:w="2325" w:type="dxa"/>
            <w:tcBorders>
              <w:top w:val="single" w:sz="4" w:space="0" w:color="F0D70F"/>
              <w:left w:val="nil"/>
              <w:bottom w:val="single" w:sz="4" w:space="0" w:color="F0D70F"/>
              <w:right w:val="nil"/>
            </w:tcBorders>
          </w:tcPr>
          <w:p w14:paraId="667DE2B4" w14:textId="77777777" w:rsidR="00012867" w:rsidRDefault="00770231">
            <w:pPr>
              <w:spacing w:after="0" w:line="240" w:lineRule="auto"/>
              <w:jc w:val="center"/>
              <w:rPr>
                <w:rFonts w:ascii="FlandersArtSans-Regular" w:hAnsi="FlandersArtSans-Regular" w:cstheme="minorHAnsi"/>
              </w:rPr>
            </w:pPr>
            <w:r>
              <w:rPr>
                <w:rFonts w:ascii="FlandersArtSans-Regular" w:hAnsi="FlandersArtSans-Regular"/>
              </w:rPr>
              <w:t>0</w:t>
            </w:r>
          </w:p>
        </w:tc>
        <w:tc>
          <w:tcPr>
            <w:tcW w:w="2325" w:type="dxa"/>
            <w:tcBorders>
              <w:top w:val="single" w:sz="4" w:space="0" w:color="F0D70F"/>
              <w:left w:val="nil"/>
              <w:bottom w:val="single" w:sz="4" w:space="0" w:color="F0D70F"/>
              <w:right w:val="single" w:sz="4" w:space="0" w:color="F0D70F"/>
            </w:tcBorders>
          </w:tcPr>
          <w:p w14:paraId="39A63A0B" w14:textId="77777777" w:rsidR="00012867" w:rsidRDefault="00770231">
            <w:pPr>
              <w:spacing w:after="0" w:line="240" w:lineRule="auto"/>
              <w:jc w:val="center"/>
              <w:rPr>
                <w:rFonts w:ascii="FlandersArtSans-Regular" w:hAnsi="FlandersArtSans-Regular" w:cstheme="minorHAnsi"/>
              </w:rPr>
            </w:pPr>
            <w:r>
              <w:rPr>
                <w:rFonts w:ascii="FlandersArtSans-Regular" w:hAnsi="FlandersArtSans-Regular"/>
              </w:rPr>
              <w:t>1.374</w:t>
            </w:r>
          </w:p>
        </w:tc>
      </w:tr>
      <w:tr w:rsidR="00AC3A9F" w14:paraId="4F6DB549" w14:textId="77777777" w:rsidTr="54053221">
        <w:tc>
          <w:tcPr>
            <w:tcW w:w="6123" w:type="dxa"/>
            <w:tcBorders>
              <w:top w:val="single" w:sz="4" w:space="0" w:color="F0D70F"/>
              <w:left w:val="single" w:sz="4" w:space="0" w:color="F0D70F"/>
              <w:bottom w:val="single" w:sz="4" w:space="0" w:color="F0D70F"/>
              <w:right w:val="nil"/>
            </w:tcBorders>
          </w:tcPr>
          <w:p w14:paraId="0F1811FD" w14:textId="77777777" w:rsidR="00012867" w:rsidRDefault="00770231">
            <w:pPr>
              <w:spacing w:after="0" w:line="240" w:lineRule="auto"/>
              <w:rPr>
                <w:rFonts w:ascii="FlandersArtSans-Regular" w:hAnsi="FlandersArtSans-Regular" w:cstheme="minorHAnsi"/>
              </w:rPr>
            </w:pPr>
            <w:r>
              <w:rPr>
                <w:rFonts w:ascii="FlandersArtSans-Regular" w:hAnsi="FlandersArtSans-Regular" w:cstheme="minorHAnsi"/>
              </w:rPr>
              <w:t>Collectief georganiseerde energiebesparende renovaties per 1000 wooneenheden tegen 2030</w:t>
            </w:r>
          </w:p>
        </w:tc>
        <w:tc>
          <w:tcPr>
            <w:tcW w:w="2325" w:type="dxa"/>
            <w:tcBorders>
              <w:top w:val="single" w:sz="4" w:space="0" w:color="F0D70F"/>
              <w:left w:val="nil"/>
              <w:bottom w:val="single" w:sz="4" w:space="0" w:color="F0D70F"/>
              <w:right w:val="nil"/>
            </w:tcBorders>
          </w:tcPr>
          <w:p w14:paraId="722EDC10" w14:textId="3863F7E2" w:rsidR="00012867" w:rsidRDefault="00770231">
            <w:pPr>
              <w:spacing w:after="0" w:line="240" w:lineRule="auto"/>
              <w:jc w:val="center"/>
              <w:rPr>
                <w:rFonts w:ascii="FlandersArtSans-Regular" w:hAnsi="FlandersArtSans-Regular" w:cstheme="minorHAnsi"/>
              </w:rPr>
            </w:pPr>
            <w:r>
              <w:rPr>
                <w:rFonts w:ascii="FlandersArtSans-Regular" w:hAnsi="FlandersArtSans-Regular" w:cstheme="minorHAnsi"/>
              </w:rPr>
              <w:t>0,000</w:t>
            </w:r>
          </w:p>
        </w:tc>
        <w:tc>
          <w:tcPr>
            <w:tcW w:w="2325" w:type="dxa"/>
            <w:tcBorders>
              <w:top w:val="single" w:sz="4" w:space="0" w:color="F0D70F"/>
              <w:left w:val="nil"/>
              <w:bottom w:val="single" w:sz="4" w:space="0" w:color="F0D70F"/>
              <w:right w:val="single" w:sz="4" w:space="0" w:color="F0D70F"/>
            </w:tcBorders>
          </w:tcPr>
          <w:p w14:paraId="68861898" w14:textId="77777777" w:rsidR="00012867" w:rsidRDefault="00770231">
            <w:pPr>
              <w:spacing w:after="0" w:line="240" w:lineRule="auto"/>
              <w:jc w:val="center"/>
              <w:rPr>
                <w:rFonts w:ascii="FlandersArtSans-Regular" w:hAnsi="FlandersArtSans-Regular" w:cstheme="minorHAnsi"/>
              </w:rPr>
            </w:pPr>
            <w:r>
              <w:rPr>
                <w:rFonts w:ascii="FlandersArtSans-Regular" w:hAnsi="FlandersArtSans-Regular" w:cstheme="minorHAnsi"/>
              </w:rPr>
              <w:t>50</w:t>
            </w:r>
          </w:p>
        </w:tc>
      </w:tr>
      <w:tr w:rsidR="002909FA" w14:paraId="56D3A0E9" w14:textId="77777777" w:rsidTr="00AD1C85">
        <w:tc>
          <w:tcPr>
            <w:tcW w:w="6123" w:type="dxa"/>
            <w:tcBorders>
              <w:top w:val="single" w:sz="4" w:space="0" w:color="F0D70F"/>
              <w:left w:val="single" w:sz="4" w:space="0" w:color="F0D70F"/>
              <w:bottom w:val="single" w:sz="4" w:space="0" w:color="F0D70F"/>
              <w:right w:val="nil"/>
            </w:tcBorders>
          </w:tcPr>
          <w:p w14:paraId="71937753" w14:textId="2466437C" w:rsidR="002909FA" w:rsidRDefault="002909FA" w:rsidP="00AD1C85">
            <w:pPr>
              <w:spacing w:after="0" w:line="240" w:lineRule="auto"/>
              <w:rPr>
                <w:rFonts w:ascii="FlandersArtSans-Regular" w:hAnsi="FlandersArtSans-Regular" w:cstheme="minorHAnsi"/>
              </w:rPr>
            </w:pPr>
            <w:r>
              <w:rPr>
                <w:rFonts w:ascii="FlandersArtSans-Regular" w:hAnsi="FlandersArtSans-Regular" w:cstheme="minorHAnsi"/>
              </w:rPr>
              <w:t>Aantal collectief georganiseerde energiebesparende renovaties tegen 2030</w:t>
            </w:r>
          </w:p>
        </w:tc>
        <w:tc>
          <w:tcPr>
            <w:tcW w:w="2325" w:type="dxa"/>
            <w:tcBorders>
              <w:top w:val="single" w:sz="4" w:space="0" w:color="F0D70F"/>
              <w:left w:val="nil"/>
              <w:bottom w:val="single" w:sz="4" w:space="0" w:color="F0D70F"/>
              <w:right w:val="nil"/>
            </w:tcBorders>
          </w:tcPr>
          <w:p w14:paraId="4155921B" w14:textId="48E37440" w:rsidR="002909FA" w:rsidRDefault="002909FA" w:rsidP="00AD1C85">
            <w:pPr>
              <w:spacing w:after="0" w:line="240" w:lineRule="auto"/>
              <w:jc w:val="center"/>
              <w:rPr>
                <w:rFonts w:ascii="FlandersArtSans-Regular" w:hAnsi="FlandersArtSans-Regular" w:cstheme="minorHAnsi"/>
              </w:rPr>
            </w:pPr>
            <w:r>
              <w:rPr>
                <w:rFonts w:ascii="FlandersArtSans-Regular" w:hAnsi="FlandersArtSans-Regular" w:cstheme="minorHAnsi"/>
              </w:rPr>
              <w:t>252</w:t>
            </w:r>
          </w:p>
        </w:tc>
        <w:tc>
          <w:tcPr>
            <w:tcW w:w="2325" w:type="dxa"/>
            <w:tcBorders>
              <w:top w:val="single" w:sz="4" w:space="0" w:color="F0D70F"/>
              <w:left w:val="nil"/>
              <w:bottom w:val="single" w:sz="4" w:space="0" w:color="F0D70F"/>
              <w:right w:val="single" w:sz="4" w:space="0" w:color="F0D70F"/>
            </w:tcBorders>
          </w:tcPr>
          <w:p w14:paraId="0AD2DF77" w14:textId="4BBB3DEF" w:rsidR="002909FA" w:rsidRDefault="005743A3" w:rsidP="00AD1C85">
            <w:pPr>
              <w:spacing w:after="0" w:line="240" w:lineRule="auto"/>
              <w:jc w:val="center"/>
              <w:rPr>
                <w:rFonts w:ascii="FlandersArtSans-Regular" w:hAnsi="FlandersArtSans-Regular" w:cstheme="minorHAnsi"/>
              </w:rPr>
            </w:pPr>
            <w:r>
              <w:rPr>
                <w:rFonts w:ascii="FlandersArtSans-Regular" w:hAnsi="FlandersArtSans-Regular" w:cstheme="minorHAnsi"/>
              </w:rPr>
              <w:t>164.441</w:t>
            </w:r>
          </w:p>
        </w:tc>
      </w:tr>
      <w:tr w:rsidR="007151A3" w:rsidRPr="00CA3CA4" w14:paraId="6CD54F55" w14:textId="77777777" w:rsidTr="007151A3">
        <w:tc>
          <w:tcPr>
            <w:tcW w:w="6123" w:type="dxa"/>
            <w:tcBorders>
              <w:top w:val="single" w:sz="4" w:space="0" w:color="F0D70F"/>
              <w:left w:val="single" w:sz="4" w:space="0" w:color="F0D70F"/>
              <w:bottom w:val="single" w:sz="4" w:space="0" w:color="F0D70F"/>
              <w:right w:val="nil"/>
            </w:tcBorders>
          </w:tcPr>
          <w:p w14:paraId="1350D7C1" w14:textId="576CB50C" w:rsidR="007151A3" w:rsidRDefault="007151A3" w:rsidP="00537627">
            <w:pPr>
              <w:spacing w:after="0" w:line="240" w:lineRule="auto"/>
              <w:rPr>
                <w:rFonts w:ascii="FlandersArtSans-Regular" w:hAnsi="FlandersArtSans-Regular" w:cstheme="minorHAnsi"/>
              </w:rPr>
            </w:pPr>
            <w:r>
              <w:rPr>
                <w:rFonts w:ascii="FlandersArtSans-Regular" w:hAnsi="FlandersArtSans-Regular" w:cstheme="minorHAnsi"/>
              </w:rPr>
              <w:t xml:space="preserve">Percentage </w:t>
            </w:r>
            <w:r>
              <w:rPr>
                <w:rFonts w:ascii="FlandersArtSans-Regular" w:hAnsi="FlandersArtSans-Regular"/>
              </w:rPr>
              <w:t xml:space="preserve">collectief georganiseerde energiebesparende renovaties </w:t>
            </w:r>
            <w:r w:rsidRPr="00CA3CA4">
              <w:rPr>
                <w:rFonts w:ascii="FlandersArtSans-Regular" w:hAnsi="FlandersArtSans-Regular" w:cstheme="minorHAnsi"/>
              </w:rPr>
              <w:t xml:space="preserve">van </w:t>
            </w:r>
            <w:r>
              <w:rPr>
                <w:rFonts w:ascii="FlandersArtSans-Regular" w:hAnsi="FlandersArtSans-Regular" w:cstheme="minorHAnsi"/>
              </w:rPr>
              <w:t>het aantal tegen 2030</w:t>
            </w:r>
          </w:p>
        </w:tc>
        <w:tc>
          <w:tcPr>
            <w:tcW w:w="2325" w:type="dxa"/>
            <w:tcBorders>
              <w:top w:val="single" w:sz="4" w:space="0" w:color="F0D70F"/>
              <w:left w:val="nil"/>
              <w:bottom w:val="single" w:sz="4" w:space="0" w:color="F0D70F"/>
              <w:right w:val="nil"/>
            </w:tcBorders>
          </w:tcPr>
          <w:p w14:paraId="1F71D2A5" w14:textId="5EF24F63" w:rsidR="007151A3" w:rsidRPr="00CE37E3" w:rsidRDefault="007151A3" w:rsidP="007151A3">
            <w:pPr>
              <w:spacing w:after="0" w:line="240" w:lineRule="auto"/>
              <w:jc w:val="center"/>
              <w:rPr>
                <w:rFonts w:ascii="FlandersArtSans-Regular" w:hAnsi="FlandersArtSans-Regular" w:cstheme="minorHAnsi"/>
              </w:rPr>
            </w:pPr>
            <w:r w:rsidRPr="00CE37E3">
              <w:rPr>
                <w:rFonts w:ascii="FlandersArtSans-Regular" w:hAnsi="FlandersArtSans-Regular" w:cstheme="minorHAnsi"/>
              </w:rPr>
              <w:t>0,0%</w:t>
            </w:r>
          </w:p>
        </w:tc>
        <w:tc>
          <w:tcPr>
            <w:tcW w:w="2325" w:type="dxa"/>
            <w:tcBorders>
              <w:top w:val="single" w:sz="4" w:space="0" w:color="F0D70F"/>
              <w:left w:val="nil"/>
              <w:bottom w:val="single" w:sz="4" w:space="0" w:color="F0D70F"/>
              <w:right w:val="single" w:sz="4" w:space="0" w:color="F0D70F"/>
            </w:tcBorders>
          </w:tcPr>
          <w:p w14:paraId="6CAABB03" w14:textId="2BE8F481" w:rsidR="007151A3" w:rsidRPr="00CA3CA4" w:rsidRDefault="007151A3" w:rsidP="007151A3">
            <w:pPr>
              <w:spacing w:after="0" w:line="240" w:lineRule="auto"/>
              <w:jc w:val="center"/>
              <w:rPr>
                <w:rFonts w:ascii="FlandersArtSans-Regular" w:hAnsi="FlandersArtSans-Regular" w:cstheme="minorHAnsi"/>
              </w:rPr>
            </w:pPr>
            <w:r w:rsidRPr="00CA3CA4">
              <w:rPr>
                <w:rFonts w:ascii="FlandersArtSans-Regular" w:hAnsi="FlandersArtSans-Regular" w:cstheme="minorHAnsi"/>
              </w:rPr>
              <w:t>0,8%</w:t>
            </w:r>
          </w:p>
        </w:tc>
      </w:tr>
    </w:tbl>
    <w:p w14:paraId="087684A2" w14:textId="77777777" w:rsidR="00012867" w:rsidRDefault="00012867">
      <w:pPr>
        <w:spacing w:after="0" w:line="240" w:lineRule="auto"/>
        <w:rPr>
          <w:rFonts w:ascii="FlandersArtSans-Regular" w:hAnsi="FlandersArtSans-Regular"/>
        </w:rPr>
      </w:pPr>
    </w:p>
    <w:p w14:paraId="26F66198" w14:textId="544E0A19" w:rsidR="00043A20" w:rsidRPr="00043A20" w:rsidRDefault="00043A20" w:rsidP="00043A20">
      <w:pPr>
        <w:spacing w:after="0" w:line="240" w:lineRule="auto"/>
        <w:rPr>
          <w:rFonts w:ascii="FlandersArtSans-Regular" w:hAnsi="FlandersArtSans-Regular"/>
        </w:rPr>
      </w:pPr>
      <w:r w:rsidRPr="00043A20">
        <w:rPr>
          <w:rFonts w:ascii="FlandersArtSans-Regular" w:hAnsi="FlandersArtSans-Regular"/>
          <w:noProof/>
        </w:rPr>
        <w:drawing>
          <wp:inline distT="0" distB="0" distL="0" distR="0" wp14:anchorId="3B7F4355" wp14:editId="1C46DD89">
            <wp:extent cx="6837680" cy="369570"/>
            <wp:effectExtent l="0" t="0" r="635" b="12065"/>
            <wp:docPr id="14" name="Picture 59" descr="LEKP-rapport_hbar_LB_C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59" descr="LEKP-rapport_hbar_LB_COR"/>
                    <pic:cNvPicPr>
                      <a:picLocks noChangeAspect="1"/>
                    </pic:cNvPicPr>
                  </pic:nvPicPr>
                  <pic:blipFill>
                    <a:blip r:embed="rId57">
                      <a:extLst>
                        <a:ext uri="{96DAC541-7B7A-43D3-8B79-37D633B846F1}">
                          <asvg:svgBlip xmlns:asvg="http://schemas.microsoft.com/office/drawing/2016/SVG/main" r:embed="rId58"/>
                        </a:ext>
                      </a:extLst>
                    </a:blip>
                    <a:stretch>
                      <a:fillRect/>
                    </a:stretch>
                  </pic:blipFill>
                  <pic:spPr>
                    <a:xfrm>
                      <a:off x="0" y="0"/>
                      <a:ext cx="6838313" cy="369570"/>
                    </a:xfrm>
                    <a:prstGeom prst="rect">
                      <a:avLst/>
                    </a:prstGeom>
                  </pic:spPr>
                </pic:pic>
              </a:graphicData>
            </a:graphic>
          </wp:inline>
        </w:drawing>
      </w:r>
    </w:p>
    <w:p w14:paraId="23032D3B" w14:textId="4BEB010E" w:rsidR="00043A20" w:rsidRDefault="00043A20" w:rsidP="004C2FD2">
      <w:pPr>
        <w:spacing w:after="0" w:line="240" w:lineRule="auto"/>
        <w:jc w:val="both"/>
        <w:rPr>
          <w:rFonts w:ascii="FlandersArtSans-Regular" w:hAnsi="FlandersArtSans-Regular"/>
        </w:rPr>
      </w:pPr>
    </w:p>
    <w:tbl>
      <w:tblPr>
        <w:tblW w:w="10773" w:type="dxa"/>
        <w:tblLayout w:type="fixed"/>
        <w:tblLook w:val="04A0" w:firstRow="1" w:lastRow="0" w:firstColumn="1" w:lastColumn="0" w:noHBand="0" w:noVBand="1"/>
      </w:tblPr>
      <w:tblGrid>
        <w:gridCol w:w="6123"/>
        <w:gridCol w:w="2325"/>
        <w:gridCol w:w="2325"/>
      </w:tblGrid>
      <w:tr w:rsidR="00043A20" w14:paraId="1BD29608" w14:textId="77777777" w:rsidTr="006C67A8">
        <w:tc>
          <w:tcPr>
            <w:tcW w:w="10773" w:type="dxa"/>
            <w:gridSpan w:val="3"/>
            <w:shd w:val="clear" w:color="auto" w:fill="FFF2CC" w:themeFill="accent4" w:themeFillTint="33"/>
          </w:tcPr>
          <w:p w14:paraId="045A6B4A" w14:textId="65ECA9E8" w:rsidR="00043A20" w:rsidRDefault="00043A20" w:rsidP="006C67A8">
            <w:pPr>
              <w:spacing w:after="0" w:line="240" w:lineRule="auto"/>
              <w:rPr>
                <w:rFonts w:ascii="FlandersArtSans-Regular" w:hAnsi="FlandersArtSans-Regular" w:cstheme="minorHAnsi"/>
              </w:rPr>
            </w:pPr>
            <w:r>
              <w:rPr>
                <w:rFonts w:ascii="FlandersArtSans-Regular" w:hAnsi="FlandersArtSans-Regular"/>
                <w:b/>
                <w:bCs/>
                <w:lang w:val="nl-NL"/>
              </w:rPr>
              <w:t>LEKP 2.0: 25 fossielvrije renovaties binnen de 50 collectieve georganiseerde energiebesparende renovaties per 1000 wooneenheden</w:t>
            </w:r>
          </w:p>
        </w:tc>
      </w:tr>
      <w:tr w:rsidR="0073771C" w14:paraId="7E93F00B" w14:textId="77777777" w:rsidTr="006C67A8">
        <w:tc>
          <w:tcPr>
            <w:tcW w:w="6123" w:type="dxa"/>
            <w:tcBorders>
              <w:top w:val="single" w:sz="4" w:space="0" w:color="F0D70F"/>
              <w:left w:val="single" w:sz="4" w:space="0" w:color="F0D70F"/>
              <w:bottom w:val="single" w:sz="4" w:space="0" w:color="F0D70F"/>
              <w:right w:val="nil"/>
            </w:tcBorders>
          </w:tcPr>
          <w:p w14:paraId="2A891AE4" w14:textId="0C6CE4E3" w:rsidR="0073771C" w:rsidRDefault="0073771C" w:rsidP="006C67A8">
            <w:pPr>
              <w:spacing w:after="0" w:line="240" w:lineRule="auto"/>
              <w:rPr>
                <w:rFonts w:ascii="FlandersArtSans-Regular" w:hAnsi="FlandersArtSans-Regular"/>
              </w:rPr>
            </w:pPr>
            <w:r>
              <w:rPr>
                <w:rFonts w:ascii="FlandersArtSans-Regular" w:hAnsi="FlandersArtSans-Regular"/>
              </w:rPr>
              <w:t>Cijfers volgen van zodra (meer) data beschikbaar komt</w:t>
            </w:r>
          </w:p>
        </w:tc>
        <w:tc>
          <w:tcPr>
            <w:tcW w:w="2325" w:type="dxa"/>
            <w:tcBorders>
              <w:top w:val="single" w:sz="4" w:space="0" w:color="F0D70F"/>
              <w:left w:val="nil"/>
              <w:bottom w:val="single" w:sz="4" w:space="0" w:color="F0D70F"/>
              <w:right w:val="nil"/>
            </w:tcBorders>
          </w:tcPr>
          <w:p w14:paraId="68D964E8" w14:textId="77777777" w:rsidR="0073771C" w:rsidRDefault="0073771C" w:rsidP="006C67A8">
            <w:pPr>
              <w:spacing w:after="0" w:line="240" w:lineRule="auto"/>
              <w:jc w:val="center"/>
              <w:rPr>
                <w:rFonts w:ascii="FlandersArtSans-Regular" w:hAnsi="FlandersArtSans-Regular"/>
              </w:rPr>
            </w:pPr>
          </w:p>
        </w:tc>
        <w:tc>
          <w:tcPr>
            <w:tcW w:w="2325" w:type="dxa"/>
            <w:tcBorders>
              <w:top w:val="single" w:sz="4" w:space="0" w:color="F0D70F"/>
              <w:left w:val="nil"/>
              <w:bottom w:val="single" w:sz="4" w:space="0" w:color="F0D70F"/>
              <w:right w:val="single" w:sz="4" w:space="0" w:color="F0D70F"/>
            </w:tcBorders>
          </w:tcPr>
          <w:p w14:paraId="77010E71" w14:textId="77777777" w:rsidR="0073771C" w:rsidRDefault="0073771C" w:rsidP="006C67A8">
            <w:pPr>
              <w:spacing w:after="0" w:line="240" w:lineRule="auto"/>
              <w:jc w:val="center"/>
              <w:rPr>
                <w:rFonts w:ascii="FlandersArtSans-Regular" w:hAnsi="FlandersArtSans-Regular"/>
              </w:rPr>
            </w:pPr>
          </w:p>
        </w:tc>
      </w:tr>
      <w:tr w:rsidR="00043A20" w14:paraId="64DE697A" w14:textId="77777777" w:rsidTr="006C67A8">
        <w:tc>
          <w:tcPr>
            <w:tcW w:w="6123" w:type="dxa"/>
            <w:tcBorders>
              <w:top w:val="single" w:sz="4" w:space="0" w:color="F0D70F"/>
              <w:left w:val="single" w:sz="4" w:space="0" w:color="F0D70F"/>
              <w:bottom w:val="single" w:sz="4" w:space="0" w:color="F0D70F"/>
              <w:right w:val="nil"/>
            </w:tcBorders>
          </w:tcPr>
          <w:p w14:paraId="78D26175" w14:textId="5DF3B12D" w:rsidR="00043A20" w:rsidRDefault="00043A20" w:rsidP="006C67A8">
            <w:pPr>
              <w:spacing w:after="0" w:line="240" w:lineRule="auto"/>
              <w:rPr>
                <w:rFonts w:ascii="FlandersArtSans-Regular" w:hAnsi="FlandersArtSans-Regular" w:cstheme="minorHAnsi"/>
              </w:rPr>
            </w:pPr>
            <w:r>
              <w:rPr>
                <w:rFonts w:ascii="FlandersArtSans-Regular" w:hAnsi="FlandersArtSans-Regular"/>
              </w:rPr>
              <w:t>Fossielvrije renovaties</w:t>
            </w:r>
            <w:r w:rsidR="004052A4" w:rsidRPr="004052A4">
              <w:rPr>
                <w:rFonts w:ascii="FlandersArtSans-Regular" w:hAnsi="FlandersArtSans-Regular"/>
              </w:rPr>
              <w:t xml:space="preserve"> (vanaf 8/07/2022)</w:t>
            </w:r>
          </w:p>
        </w:tc>
        <w:tc>
          <w:tcPr>
            <w:tcW w:w="2325" w:type="dxa"/>
            <w:tcBorders>
              <w:top w:val="single" w:sz="4" w:space="0" w:color="F0D70F"/>
              <w:left w:val="nil"/>
              <w:bottom w:val="single" w:sz="4" w:space="0" w:color="F0D70F"/>
              <w:right w:val="nil"/>
            </w:tcBorders>
          </w:tcPr>
          <w:p w14:paraId="39F1BA51" w14:textId="77777777" w:rsidR="00043A20" w:rsidRDefault="00043A20" w:rsidP="006C67A8">
            <w:pPr>
              <w:spacing w:after="0" w:line="240" w:lineRule="auto"/>
              <w:jc w:val="center"/>
              <w:rPr>
                <w:rFonts w:ascii="FlandersArtSans-Regular" w:hAnsi="FlandersArtSans-Regular" w:cstheme="minorHAnsi"/>
              </w:rPr>
            </w:pPr>
          </w:p>
        </w:tc>
        <w:tc>
          <w:tcPr>
            <w:tcW w:w="2325" w:type="dxa"/>
            <w:tcBorders>
              <w:top w:val="single" w:sz="4" w:space="0" w:color="F0D70F"/>
              <w:left w:val="nil"/>
              <w:bottom w:val="single" w:sz="4" w:space="0" w:color="F0D70F"/>
              <w:right w:val="single" w:sz="4" w:space="0" w:color="F0D70F"/>
            </w:tcBorders>
          </w:tcPr>
          <w:p w14:paraId="09859629" w14:textId="77777777" w:rsidR="00043A20" w:rsidRDefault="00043A20" w:rsidP="006C67A8">
            <w:pPr>
              <w:spacing w:after="0" w:line="240" w:lineRule="auto"/>
              <w:jc w:val="center"/>
              <w:rPr>
                <w:rFonts w:ascii="FlandersArtSans-Regular" w:hAnsi="FlandersArtSans-Regular" w:cstheme="minorHAnsi"/>
              </w:rPr>
            </w:pPr>
          </w:p>
        </w:tc>
      </w:tr>
      <w:tr w:rsidR="00043A20" w14:paraId="6C2F9259" w14:textId="77777777" w:rsidTr="006C67A8">
        <w:tc>
          <w:tcPr>
            <w:tcW w:w="6123" w:type="dxa"/>
            <w:tcBorders>
              <w:top w:val="single" w:sz="4" w:space="0" w:color="F0D70F"/>
              <w:left w:val="single" w:sz="4" w:space="0" w:color="F0D70F"/>
              <w:bottom w:val="single" w:sz="4" w:space="0" w:color="F0D70F"/>
              <w:right w:val="nil"/>
            </w:tcBorders>
          </w:tcPr>
          <w:p w14:paraId="43814B35" w14:textId="68E10148" w:rsidR="00043A20" w:rsidRDefault="00043A20" w:rsidP="006C67A8">
            <w:pPr>
              <w:spacing w:after="0" w:line="240" w:lineRule="auto"/>
              <w:rPr>
                <w:rFonts w:ascii="FlandersArtSans-Regular" w:hAnsi="FlandersArtSans-Regular" w:cstheme="minorHAnsi"/>
              </w:rPr>
            </w:pPr>
            <w:r>
              <w:rPr>
                <w:rFonts w:ascii="FlandersArtSans-Regular" w:hAnsi="FlandersArtSans-Regular" w:cstheme="minorHAnsi"/>
              </w:rPr>
              <w:t>Fossielvrije renovaties binnen de collectief georganiseerde energiebesparende renovaties per 1000 wooneenheden tegen 2030</w:t>
            </w:r>
          </w:p>
        </w:tc>
        <w:tc>
          <w:tcPr>
            <w:tcW w:w="2325" w:type="dxa"/>
            <w:tcBorders>
              <w:top w:val="single" w:sz="4" w:space="0" w:color="F0D70F"/>
              <w:left w:val="nil"/>
              <w:bottom w:val="single" w:sz="4" w:space="0" w:color="F0D70F"/>
              <w:right w:val="nil"/>
            </w:tcBorders>
          </w:tcPr>
          <w:p w14:paraId="522EFA95" w14:textId="77777777" w:rsidR="00043A20" w:rsidRDefault="00043A20" w:rsidP="006C67A8">
            <w:pPr>
              <w:spacing w:after="0" w:line="240" w:lineRule="auto"/>
              <w:jc w:val="center"/>
              <w:rPr>
                <w:rFonts w:ascii="FlandersArtSans-Regular" w:hAnsi="FlandersArtSans-Regular" w:cstheme="minorHAnsi"/>
              </w:rPr>
            </w:pPr>
          </w:p>
        </w:tc>
        <w:tc>
          <w:tcPr>
            <w:tcW w:w="2325" w:type="dxa"/>
            <w:tcBorders>
              <w:top w:val="single" w:sz="4" w:space="0" w:color="F0D70F"/>
              <w:left w:val="nil"/>
              <w:bottom w:val="single" w:sz="4" w:space="0" w:color="F0D70F"/>
              <w:right w:val="single" w:sz="4" w:space="0" w:color="F0D70F"/>
            </w:tcBorders>
          </w:tcPr>
          <w:p w14:paraId="6F500729" w14:textId="77777777" w:rsidR="00043A20" w:rsidRDefault="00043A20" w:rsidP="006C67A8">
            <w:pPr>
              <w:spacing w:after="0" w:line="240" w:lineRule="auto"/>
              <w:jc w:val="center"/>
              <w:rPr>
                <w:rFonts w:ascii="FlandersArtSans-Regular" w:hAnsi="FlandersArtSans-Regular" w:cstheme="minorHAnsi"/>
              </w:rPr>
            </w:pPr>
            <w:r>
              <w:rPr>
                <w:rFonts w:ascii="FlandersArtSans-Regular" w:hAnsi="FlandersArtSans-Regular" w:cstheme="minorHAnsi"/>
              </w:rPr>
              <w:t>25</w:t>
            </w:r>
          </w:p>
        </w:tc>
      </w:tr>
    </w:tbl>
    <w:p w14:paraId="780E543E" w14:textId="77777777" w:rsidR="00043A20" w:rsidRDefault="00043A20" w:rsidP="00043A20">
      <w:pPr>
        <w:spacing w:after="0" w:line="240" w:lineRule="auto"/>
        <w:rPr>
          <w:rFonts w:ascii="FlandersArtSans-Regular" w:hAnsi="FlandersArtSans-Regular"/>
        </w:rPr>
      </w:pPr>
    </w:p>
    <w:p w14:paraId="58C2CEB9" w14:textId="77777777" w:rsidR="00043A20" w:rsidRDefault="00043A20" w:rsidP="00043A20">
      <w:pPr>
        <w:spacing w:after="0" w:line="240" w:lineRule="auto"/>
        <w:jc w:val="center"/>
        <w:rPr>
          <w:rFonts w:ascii="FlandersArtSans-Regular" w:hAnsi="FlandersArtSans-Regular"/>
        </w:rPr>
      </w:pPr>
      <w:r>
        <w:rPr>
          <w:rFonts w:ascii="FlandersArtSans-Regular" w:hAnsi="FlandersArtSans-Regular"/>
          <w:noProof/>
        </w:rPr>
        <w:lastRenderedPageBreak/>
        <w:drawing>
          <wp:inline distT="0" distB="0" distL="114300" distR="114300" wp14:anchorId="38310EC9" wp14:editId="4D10FF20">
            <wp:extent cx="6838315" cy="369570"/>
            <wp:effectExtent l="0" t="0" r="635" b="12065"/>
            <wp:docPr id="59" name="Picture 59" descr="LEKP-rapport_hbar_LB_COR_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59" descr="LEKP-rapport_hbar_LB_COR_2.0"/>
                    <pic:cNvPicPr>
                      <a:picLocks noChangeAspect="1"/>
                    </pic:cNvPicPr>
                  </pic:nvPicPr>
                  <pic:blipFill>
                    <a:blip r:embed="rId78">
                      <a:extLst>
                        <a:ext uri="{96DAC541-7B7A-43D3-8B79-37D633B846F1}">
                          <asvg:svgBlip xmlns:asvg="http://schemas.microsoft.com/office/drawing/2016/SVG/main" r:embed="rId79"/>
                        </a:ext>
                      </a:extLst>
                    </a:blip>
                    <a:stretch>
                      <a:fillRect/>
                    </a:stretch>
                  </pic:blipFill>
                  <pic:spPr>
                    <a:xfrm>
                      <a:off x="0" y="0"/>
                      <a:ext cx="6838315" cy="369570"/>
                    </a:xfrm>
                    <a:prstGeom prst="rect">
                      <a:avLst/>
                    </a:prstGeom>
                  </pic:spPr>
                </pic:pic>
              </a:graphicData>
            </a:graphic>
          </wp:inline>
        </w:drawing>
      </w:r>
    </w:p>
    <w:p w14:paraId="21096323" w14:textId="40FE3D6E" w:rsidR="00CE4415" w:rsidRDefault="00CE4415" w:rsidP="00895D80">
      <w:pPr>
        <w:suppressAutoHyphens w:val="0"/>
        <w:spacing w:after="0" w:line="240" w:lineRule="auto"/>
        <w:rPr>
          <w:rFonts w:ascii="FlandersArtSans-Regular" w:hAnsi="FlandersArtSans-Regular"/>
        </w:rPr>
      </w:pPr>
    </w:p>
    <w:p w14:paraId="2BDCD1EA" w14:textId="518F833D" w:rsidR="03A097B1" w:rsidRPr="004E4B13" w:rsidRDefault="03A097B1" w:rsidP="00500757">
      <w:pPr>
        <w:pBdr>
          <w:top w:val="single" w:sz="4" w:space="1" w:color="auto"/>
          <w:left w:val="single" w:sz="4" w:space="4" w:color="auto"/>
          <w:bottom w:val="single" w:sz="4" w:space="1" w:color="auto"/>
          <w:right w:val="single" w:sz="4" w:space="4" w:color="auto"/>
        </w:pBdr>
        <w:spacing w:line="257" w:lineRule="auto"/>
        <w:rPr>
          <w:rFonts w:ascii="FlandersArtSans-Regular" w:hAnsi="FlandersArtSans-Regular"/>
        </w:rPr>
      </w:pPr>
      <w:r w:rsidRPr="004E4B13">
        <w:rPr>
          <w:rFonts w:ascii="FlandersArtSans-Regular" w:eastAsia="Calibri" w:hAnsi="FlandersArtSans-Regular" w:cs="Calibri"/>
        </w:rPr>
        <w:t>Toelichting van Waasmunster (</w:t>
      </w:r>
      <w:proofErr w:type="spellStart"/>
      <w:r w:rsidRPr="004E4B13">
        <w:rPr>
          <w:rFonts w:ascii="FlandersArtSans-Regular" w:eastAsia="Calibri" w:hAnsi="FlandersArtSans-Regular" w:cs="Calibri"/>
        </w:rPr>
        <w:t>Comply</w:t>
      </w:r>
      <w:proofErr w:type="spellEnd"/>
      <w:r w:rsidRPr="004E4B13">
        <w:rPr>
          <w:rFonts w:ascii="FlandersArtSans-Regular" w:eastAsia="Calibri" w:hAnsi="FlandersArtSans-Regular" w:cs="Calibri"/>
        </w:rPr>
        <w:t xml:space="preserve"> or </w:t>
      </w:r>
      <w:proofErr w:type="spellStart"/>
      <w:r w:rsidRPr="004E4B13">
        <w:rPr>
          <w:rFonts w:ascii="FlandersArtSans-Regular" w:eastAsia="Calibri" w:hAnsi="FlandersArtSans-Regular" w:cs="Calibri"/>
        </w:rPr>
        <w:t>Explain</w:t>
      </w:r>
      <w:proofErr w:type="spellEnd"/>
      <w:r w:rsidRPr="004E4B13">
        <w:rPr>
          <w:rFonts w:ascii="FlandersArtSans-Regular" w:eastAsia="Calibri" w:hAnsi="FlandersArtSans-Regular" w:cs="Calibri"/>
        </w:rPr>
        <w:t xml:space="preserve">): geen toelichting </w:t>
      </w:r>
      <w:hyperlink w:history="1"/>
    </w:p>
    <w:p w14:paraId="47115DC5" w14:textId="09AAD622" w:rsidR="000A208A" w:rsidRPr="004E4B13" w:rsidRDefault="000A208A" w:rsidP="000A208A">
      <w:pPr>
        <w:rPr>
          <w:rFonts w:ascii="FlandersArtSans-Regular" w:hAnsi="FlandersArtSans-Regular"/>
          <w:i/>
          <w:iCs/>
          <w:sz w:val="21"/>
          <w:szCs w:val="21"/>
        </w:rPr>
      </w:pPr>
      <w:r w:rsidRPr="00B633D2">
        <w:rPr>
          <w:rFonts w:ascii="FlandersArtSans-Regular" w:hAnsi="FlandersArtSans-Regular"/>
          <w:i/>
          <w:iCs/>
          <w:sz w:val="21"/>
          <w:szCs w:val="21"/>
        </w:rPr>
        <w:t xml:space="preserve">De toelichting werd overgenomen zoals ingevoerd op het </w:t>
      </w:r>
      <w:r w:rsidRPr="004E4B13">
        <w:rPr>
          <w:rFonts w:ascii="FlandersArtSans-Regular" w:hAnsi="FlandersArtSans-Regular"/>
          <w:i/>
          <w:sz w:val="21"/>
          <w:szCs w:val="21"/>
        </w:rPr>
        <w:t xml:space="preserve">formulier </w:t>
      </w:r>
      <w:r>
        <w:rPr>
          <w:rFonts w:ascii="FlandersArtSans-Regular" w:hAnsi="FlandersArtSans-Regular"/>
          <w:i/>
          <w:sz w:val="21"/>
          <w:szCs w:val="21"/>
        </w:rPr>
        <w:t>“</w:t>
      </w:r>
      <w:r w:rsidRPr="004E4B13">
        <w:rPr>
          <w:rFonts w:ascii="FlandersArtSans-Regular" w:hAnsi="FlandersArtSans-Regular"/>
          <w:i/>
          <w:sz w:val="21"/>
          <w:szCs w:val="21"/>
        </w:rPr>
        <w:t>LEKP-rapport</w:t>
      </w:r>
      <w:r>
        <w:rPr>
          <w:rFonts w:ascii="FlandersArtSans-Regular" w:hAnsi="FlandersArtSans-Regular"/>
          <w:i/>
          <w:sz w:val="21"/>
          <w:szCs w:val="21"/>
        </w:rPr>
        <w:t xml:space="preserve"> – T</w:t>
      </w:r>
      <w:r w:rsidRPr="004E4B13">
        <w:rPr>
          <w:rFonts w:ascii="FlandersArtSans-Regular" w:hAnsi="FlandersArtSans-Regular"/>
          <w:i/>
          <w:sz w:val="21"/>
          <w:szCs w:val="21"/>
        </w:rPr>
        <w:t>oelichting</w:t>
      </w:r>
      <w:r>
        <w:rPr>
          <w:rFonts w:ascii="FlandersArtSans-Regular" w:hAnsi="FlandersArtSans-Regular"/>
          <w:i/>
          <w:sz w:val="21"/>
          <w:szCs w:val="21"/>
        </w:rPr>
        <w:t xml:space="preserve"> Lokaal Bestuur”</w:t>
      </w:r>
      <w:r w:rsidRPr="004E4B13">
        <w:rPr>
          <w:rFonts w:ascii="FlandersArtSans-Regular" w:hAnsi="FlandersArtSans-Regular"/>
          <w:i/>
          <w:sz w:val="21"/>
          <w:szCs w:val="21"/>
        </w:rPr>
        <w:t xml:space="preserve"> op </w:t>
      </w:r>
      <w:r w:rsidR="004A0119">
        <w:rPr>
          <w:rFonts w:ascii="FlandersArtSans-Regular" w:hAnsi="FlandersArtSans-Regular"/>
          <w:i/>
          <w:sz w:val="21"/>
          <w:szCs w:val="21"/>
        </w:rPr>
        <w:t xml:space="preserve">het </w:t>
      </w:r>
      <w:hyperlink r:id="rId80" w:history="1">
        <w:r w:rsidRPr="004652FC">
          <w:rPr>
            <w:rStyle w:val="Hyperlink"/>
            <w:rFonts w:ascii="FlandersArtSans-Regular" w:hAnsi="FlandersArtSans-Regular"/>
            <w:i/>
            <w:sz w:val="21"/>
            <w:szCs w:val="21"/>
          </w:rPr>
          <w:t>Loket voor Lokale Besturen</w:t>
        </w:r>
      </w:hyperlink>
      <w:r>
        <w:rPr>
          <w:rFonts w:ascii="FlandersArtSans-Regular" w:hAnsi="FlandersArtSans-Regular"/>
          <w:i/>
          <w:sz w:val="21"/>
          <w:szCs w:val="21"/>
        </w:rPr>
        <w:t>.</w:t>
      </w:r>
      <w:r w:rsidRPr="004E4B13">
        <w:rPr>
          <w:rFonts w:ascii="FlandersArtSans-Regular" w:hAnsi="FlandersArtSans-Regular"/>
          <w:i/>
          <w:iCs/>
          <w:sz w:val="21"/>
          <w:szCs w:val="21"/>
        </w:rPr>
        <w:t xml:space="preserve"> </w:t>
      </w:r>
      <w:r w:rsidRPr="00B633D2">
        <w:rPr>
          <w:rFonts w:ascii="FlandersArtSans-Regular" w:hAnsi="FlandersArtSans-Regular"/>
          <w:i/>
          <w:iCs/>
          <w:sz w:val="21"/>
          <w:szCs w:val="21"/>
        </w:rPr>
        <w:t>Correcties voor deze databron worden ingevoerd via het formulier “</w:t>
      </w:r>
      <w:r>
        <w:rPr>
          <w:rFonts w:ascii="FlandersArtSans-Regular" w:hAnsi="FlandersArtSans-Regular"/>
          <w:i/>
          <w:iCs/>
          <w:sz w:val="21"/>
          <w:szCs w:val="21"/>
        </w:rPr>
        <w:t>LEKP-rapport – Melding c</w:t>
      </w:r>
      <w:r w:rsidRPr="00B633D2">
        <w:rPr>
          <w:rFonts w:ascii="FlandersArtSans-Regular" w:hAnsi="FlandersArtSans-Regular"/>
          <w:i/>
          <w:iCs/>
          <w:sz w:val="21"/>
          <w:szCs w:val="21"/>
        </w:rPr>
        <w:t xml:space="preserve">orrectie </w:t>
      </w:r>
      <w:r>
        <w:rPr>
          <w:rFonts w:ascii="FlandersArtSans-Regular" w:hAnsi="FlandersArtSans-Regular"/>
          <w:i/>
          <w:iCs/>
          <w:sz w:val="21"/>
          <w:szCs w:val="21"/>
        </w:rPr>
        <w:t>a</w:t>
      </w:r>
      <w:r w:rsidRPr="00B633D2">
        <w:rPr>
          <w:rFonts w:ascii="FlandersArtSans-Regular" w:hAnsi="FlandersArtSans-Regular"/>
          <w:i/>
          <w:iCs/>
          <w:sz w:val="21"/>
          <w:szCs w:val="21"/>
        </w:rPr>
        <w:t xml:space="preserve">uthentieke </w:t>
      </w:r>
      <w:r>
        <w:rPr>
          <w:rFonts w:ascii="FlandersArtSans-Regular" w:hAnsi="FlandersArtSans-Regular"/>
          <w:i/>
          <w:iCs/>
          <w:sz w:val="21"/>
          <w:szCs w:val="21"/>
        </w:rPr>
        <w:t>br</w:t>
      </w:r>
      <w:r w:rsidRPr="00B633D2">
        <w:rPr>
          <w:rFonts w:ascii="FlandersArtSans-Regular" w:hAnsi="FlandersArtSans-Regular"/>
          <w:i/>
          <w:iCs/>
          <w:sz w:val="21"/>
          <w:szCs w:val="21"/>
        </w:rPr>
        <w:t xml:space="preserve">on” op het Loket. Meer info op het </w:t>
      </w:r>
      <w:hyperlink r:id="rId81" w:history="1">
        <w:r w:rsidRPr="00B633D2">
          <w:rPr>
            <w:rStyle w:val="Hyperlink"/>
            <w:rFonts w:ascii="FlandersArtSans-Regular" w:hAnsi="FlandersArtSans-Regular"/>
            <w:i/>
            <w:iCs/>
            <w:sz w:val="21"/>
            <w:szCs w:val="21"/>
          </w:rPr>
          <w:t>Pactportaal – Formulieren</w:t>
        </w:r>
      </w:hyperlink>
      <w:r w:rsidRPr="00B633D2">
        <w:rPr>
          <w:rFonts w:ascii="FlandersArtSans-Regular" w:hAnsi="FlandersArtSans-Regular"/>
          <w:i/>
          <w:iCs/>
          <w:sz w:val="21"/>
          <w:szCs w:val="21"/>
        </w:rPr>
        <w:t>.</w:t>
      </w:r>
    </w:p>
    <w:p w14:paraId="37151D6F" w14:textId="6153D18C" w:rsidR="00012867" w:rsidRDefault="00770231" w:rsidP="00BC6B34">
      <w:pPr>
        <w:pStyle w:val="Kop2"/>
      </w:pPr>
      <w:r w:rsidRPr="00C709CB">
        <w:rPr>
          <w:rFonts w:ascii="FlandersArtSans-Regular" w:hAnsi="FlandersArtSans-Regular"/>
          <w:sz w:val="22"/>
          <w:szCs w:val="22"/>
        </w:rPr>
        <w:br w:type="page"/>
      </w:r>
      <w:bookmarkStart w:id="81" w:name="_Toc128941882"/>
      <w:r>
        <w:lastRenderedPageBreak/>
        <w:t>Klimaattafels</w:t>
      </w:r>
      <w:bookmarkEnd w:id="81"/>
    </w:p>
    <w:p w14:paraId="36AF6883" w14:textId="77777777" w:rsidR="00012867" w:rsidRDefault="00012867">
      <w:pPr>
        <w:spacing w:after="0" w:line="240" w:lineRule="auto"/>
        <w:jc w:val="both"/>
        <w:rPr>
          <w:rFonts w:ascii="FlandersArtSans-Regular" w:hAnsi="FlandersArtSans-Regular"/>
          <w:sz w:val="20"/>
          <w:szCs w:val="20"/>
        </w:rPr>
      </w:pPr>
    </w:p>
    <w:p w14:paraId="4F51CFBB" w14:textId="45C10CA9" w:rsidR="00012867" w:rsidRDefault="00770231">
      <w:pPr>
        <w:spacing w:after="0" w:line="240" w:lineRule="auto"/>
        <w:jc w:val="both"/>
        <w:rPr>
          <w:rFonts w:ascii="FlandersArtSans-Regular" w:hAnsi="FlandersArtSans-Regular"/>
        </w:rPr>
      </w:pPr>
      <w:r>
        <w:rPr>
          <w:noProof/>
          <w:sz w:val="24"/>
          <w:szCs w:val="24"/>
        </w:rPr>
        <w:drawing>
          <wp:anchor distT="0" distB="0" distL="114300" distR="114300" simplePos="0" relativeHeight="251658246" behindDoc="1" locked="0" layoutInCell="1" allowOverlap="1" wp14:anchorId="473318D0" wp14:editId="07777777">
            <wp:simplePos x="0" y="0"/>
            <wp:positionH relativeFrom="column">
              <wp:align>left</wp:align>
            </wp:positionH>
            <wp:positionV relativeFrom="paragraph">
              <wp:posOffset>0</wp:posOffset>
            </wp:positionV>
            <wp:extent cx="899795" cy="575945"/>
            <wp:effectExtent l="0" t="0" r="0" b="0"/>
            <wp:wrapTight wrapText="bothSides">
              <wp:wrapPolygon edited="0">
                <wp:start x="0" y="0"/>
                <wp:lineTo x="0" y="15718"/>
                <wp:lineTo x="1829" y="20719"/>
                <wp:lineTo x="19207" y="20719"/>
                <wp:lineTo x="21036" y="15718"/>
                <wp:lineTo x="21036" y="0"/>
                <wp:lineTo x="0" y="0"/>
              </wp:wrapPolygon>
            </wp:wrapTight>
            <wp:docPr id="1291464525" name="Afbeelding 987878752" descr="auditor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1464525" name="Afbeelding 987878752" descr="auditorium"/>
                    <pic:cNvPicPr>
                      <a:picLocks noChangeAspect="1"/>
                    </pic:cNvPicPr>
                  </pic:nvPicPr>
                  <pic:blipFill>
                    <a:blip r:embed="rId82" cstate="print">
                      <a:extLst>
                        <a:ext uri="{28A0092B-C50C-407E-A947-70E740481C1C}">
                          <a14:useLocalDpi xmlns:a14="http://schemas.microsoft.com/office/drawing/2010/main" val="0"/>
                        </a:ext>
                      </a:extLst>
                    </a:blip>
                    <a:stretch>
                      <a:fillRect/>
                    </a:stretch>
                  </pic:blipFill>
                  <pic:spPr>
                    <a:xfrm>
                      <a:off x="0" y="0"/>
                      <a:ext cx="899795" cy="575945"/>
                    </a:xfrm>
                    <a:prstGeom prst="rect">
                      <a:avLst/>
                    </a:prstGeom>
                  </pic:spPr>
                </pic:pic>
              </a:graphicData>
            </a:graphic>
          </wp:anchor>
        </w:drawing>
      </w:r>
      <w:r>
        <w:rPr>
          <w:rFonts w:ascii="FlandersArtSans-Regular" w:hAnsi="FlandersArtSans-Regular"/>
        </w:rPr>
        <w:t>Het LEKP wil het klimaat verbeteren door op het lokaal niveau te werken. Zo wil het LEKP 2.0 dat burgers</w:t>
      </w:r>
      <w:r w:rsidR="00911328">
        <w:rPr>
          <w:rFonts w:ascii="FlandersArtSans-Regular" w:hAnsi="FlandersArtSans-Regular"/>
        </w:rPr>
        <w:t>, bedrijven</w:t>
      </w:r>
      <w:r>
        <w:rPr>
          <w:rFonts w:ascii="FlandersArtSans-Regular" w:hAnsi="FlandersArtSans-Regular"/>
        </w:rPr>
        <w:t xml:space="preserve"> en lokale besturen samenzitten aan klimaattafels om een samenwerking te bekomen. </w:t>
      </w:r>
      <w:r w:rsidR="00911328">
        <w:rPr>
          <w:rFonts w:ascii="FlandersArtSans-Regular" w:hAnsi="FlandersArtSans-Regular"/>
        </w:rPr>
        <w:t>Op</w:t>
      </w:r>
      <w:r>
        <w:rPr>
          <w:rFonts w:ascii="FlandersArtSans-Regular" w:hAnsi="FlandersArtSans-Regular"/>
        </w:rPr>
        <w:t xml:space="preserve"> klimaattafels </w:t>
      </w:r>
      <w:r w:rsidR="00911328">
        <w:rPr>
          <w:rFonts w:ascii="FlandersArtSans-Regular" w:hAnsi="FlandersArtSans-Regular"/>
        </w:rPr>
        <w:t>worden concrete oplossingen op wijkniveau besproken, die verband houden met de realisatie van de verschillende LEKP-werven</w:t>
      </w:r>
      <w:r w:rsidR="00DF7039">
        <w:rPr>
          <w:rFonts w:ascii="FlandersArtSans-Regular" w:hAnsi="FlandersArtSans-Regular"/>
        </w:rPr>
        <w:t xml:space="preserve"> (</w:t>
      </w:r>
      <w:r w:rsidR="00725F86">
        <w:rPr>
          <w:rFonts w:ascii="FlandersArtSans-Regular" w:hAnsi="FlandersArtSans-Regular"/>
        </w:rPr>
        <w:t xml:space="preserve">zoals over </w:t>
      </w:r>
      <w:r w:rsidR="00DF7039">
        <w:rPr>
          <w:rFonts w:ascii="FlandersArtSans-Regular" w:hAnsi="FlandersArtSans-Regular"/>
        </w:rPr>
        <w:t>collectieve renovaties, meer openbare groene ruimte</w:t>
      </w:r>
      <w:r w:rsidR="00ED0826">
        <w:rPr>
          <w:rFonts w:ascii="FlandersArtSans-Regular" w:hAnsi="FlandersArtSans-Regular"/>
        </w:rPr>
        <w:t xml:space="preserve"> of </w:t>
      </w:r>
      <w:r w:rsidR="00DF7039">
        <w:rPr>
          <w:rFonts w:ascii="FlandersArtSans-Regular" w:hAnsi="FlandersArtSans-Regular"/>
        </w:rPr>
        <w:t>toegang tot deelmobiliteit)</w:t>
      </w:r>
      <w:r w:rsidR="00ED0826">
        <w:rPr>
          <w:rFonts w:ascii="FlandersArtSans-Regular" w:hAnsi="FlandersArtSans-Regular"/>
        </w:rPr>
        <w:t>.</w:t>
      </w:r>
    </w:p>
    <w:p w14:paraId="54C529ED" w14:textId="77777777" w:rsidR="00012867" w:rsidRDefault="00012867">
      <w:pPr>
        <w:spacing w:after="0" w:line="240" w:lineRule="auto"/>
        <w:jc w:val="both"/>
        <w:rPr>
          <w:rFonts w:ascii="FlandersArtSans-Regular" w:hAnsi="FlandersArtSans-Regular"/>
        </w:rPr>
      </w:pPr>
    </w:p>
    <w:p w14:paraId="48003BF9" w14:textId="77777777" w:rsidR="00012867" w:rsidRDefault="00770231">
      <w:pPr>
        <w:spacing w:after="0" w:line="240" w:lineRule="auto"/>
        <w:jc w:val="both"/>
        <w:rPr>
          <w:rFonts w:ascii="FlandersArtSans-Regular" w:hAnsi="FlandersArtSans-Regular"/>
        </w:rPr>
      </w:pPr>
      <w:r>
        <w:rPr>
          <w:rFonts w:ascii="FlandersArtSans-Regular" w:hAnsi="FlandersArtSans-Regular"/>
        </w:rPr>
        <w:t xml:space="preserve">Een wijkgerichte aanpak voorziet een plan en samenwerking op lokaal niveau. Hierbij krijgt de burger de kans om mee aan het bestuur te werken op het meest lokale niveau: hun woonomgeving. Om de burger een stem te geven, wil het LEKP 2.0 dat </w:t>
      </w:r>
      <w:r>
        <w:rPr>
          <w:rFonts w:ascii="FlandersArtSans-Regular" w:hAnsi="FlandersArtSans-Regular"/>
          <w:b/>
        </w:rPr>
        <w:t>50 per 1.000 wooneenheden worden uitgenodigd voor een klimaattafel ter bespreking van een wijkgerichte aanpak (met een focus op de verduurzaming van de warmtevraag en de synergie tussen de vier werven) voor einde 2024.</w:t>
      </w:r>
    </w:p>
    <w:p w14:paraId="1C0157D6" w14:textId="77777777" w:rsidR="00012867" w:rsidRDefault="00012867">
      <w:pPr>
        <w:spacing w:after="0" w:line="240" w:lineRule="auto"/>
        <w:jc w:val="both"/>
        <w:rPr>
          <w:rFonts w:ascii="FlandersArtSans-Regular" w:hAnsi="FlandersArtSans-Regular"/>
        </w:rPr>
      </w:pPr>
    </w:p>
    <w:p w14:paraId="24628B29" w14:textId="77777777" w:rsidR="00012867" w:rsidRDefault="00770231">
      <w:pPr>
        <w:spacing w:after="0" w:line="240" w:lineRule="auto"/>
        <w:jc w:val="both"/>
        <w:rPr>
          <w:rFonts w:ascii="FlandersArtSans-Regular" w:hAnsi="FlandersArtSans-Regular"/>
          <w:b/>
        </w:rPr>
      </w:pPr>
      <w:r>
        <w:rPr>
          <w:rFonts w:ascii="FlandersArtSans-Regular" w:hAnsi="FlandersArtSans-Regular"/>
          <w:b/>
        </w:rPr>
        <w:t>Hoe verzamelt het Pactportaal de data voor deze doelstelling?</w:t>
      </w:r>
    </w:p>
    <w:p w14:paraId="3691E7B2" w14:textId="77777777" w:rsidR="00012867" w:rsidRDefault="00012867">
      <w:pPr>
        <w:spacing w:after="0" w:line="240" w:lineRule="auto"/>
        <w:jc w:val="both"/>
        <w:rPr>
          <w:rFonts w:ascii="FlandersArtSans-Regular" w:hAnsi="FlandersArtSans-Regular"/>
        </w:rPr>
      </w:pPr>
    </w:p>
    <w:p w14:paraId="1FD0EFBA" w14:textId="3D779B6A" w:rsidR="00012867" w:rsidRDefault="00770231">
      <w:pPr>
        <w:spacing w:after="0" w:line="240" w:lineRule="auto"/>
        <w:jc w:val="both"/>
        <w:rPr>
          <w:rFonts w:ascii="FlandersArtSans-Regular" w:hAnsi="FlandersArtSans-Regular"/>
        </w:rPr>
      </w:pPr>
      <w:r>
        <w:rPr>
          <w:rFonts w:ascii="FlandersArtSans-Regular" w:hAnsi="FlandersArtSans-Regular"/>
        </w:rPr>
        <w:t xml:space="preserve">De gemeenteraad </w:t>
      </w:r>
      <w:r w:rsidR="005F327A" w:rsidRPr="7906F9DB">
        <w:rPr>
          <w:rFonts w:ascii="FlandersArtSans-Regular" w:hAnsi="FlandersArtSans-Regular"/>
        </w:rPr>
        <w:t>of schepencollege</w:t>
      </w:r>
      <w:r w:rsidR="005F327A">
        <w:rPr>
          <w:rFonts w:ascii="FlandersArtSans-Regular" w:hAnsi="FlandersArtSans-Regular"/>
        </w:rPr>
        <w:t xml:space="preserve"> </w:t>
      </w:r>
      <w:r>
        <w:rPr>
          <w:rFonts w:ascii="FlandersArtSans-Regular" w:hAnsi="FlandersArtSans-Regular"/>
        </w:rPr>
        <w:t xml:space="preserve">van het lokaal bestuur neemt beslissingen over </w:t>
      </w:r>
      <w:r w:rsidR="5CD2C6A2" w:rsidRPr="1C415921">
        <w:rPr>
          <w:rFonts w:ascii="FlandersArtSans-Regular" w:hAnsi="FlandersArtSans-Regular"/>
        </w:rPr>
        <w:t xml:space="preserve">het organiseren van </w:t>
      </w:r>
      <w:r>
        <w:rPr>
          <w:rFonts w:ascii="FlandersArtSans-Regular" w:hAnsi="FlandersArtSans-Regular"/>
        </w:rPr>
        <w:t xml:space="preserve">deze </w:t>
      </w:r>
      <w:r w:rsidR="5CD2C6A2" w:rsidRPr="1C415921">
        <w:rPr>
          <w:rFonts w:ascii="FlandersArtSans-Regular" w:hAnsi="FlandersArtSans-Regular"/>
        </w:rPr>
        <w:t>klimaattafels</w:t>
      </w:r>
      <w:r w:rsidR="51B460A3" w:rsidRPr="1C415921">
        <w:rPr>
          <w:rFonts w:ascii="FlandersArtSans-Regular" w:hAnsi="FlandersArtSans-Regular"/>
        </w:rPr>
        <w:t>.</w:t>
      </w:r>
      <w:r>
        <w:rPr>
          <w:rFonts w:ascii="FlandersArtSans-Regular" w:hAnsi="FlandersArtSans-Regular"/>
        </w:rPr>
        <w:t xml:space="preserve"> Lokale besturen zijn wettelijk verplicht alle beslissingen van de gemeenteraad te publiceren en te melden bij het </w:t>
      </w:r>
      <w:hyperlink r:id="rId83">
        <w:r w:rsidR="007838A0" w:rsidRPr="080513C2">
          <w:rPr>
            <w:rStyle w:val="Hyperlink"/>
            <w:rFonts w:ascii="FlandersArtSans-Regular" w:hAnsi="FlandersArtSans-Regular"/>
          </w:rPr>
          <w:t>Loket voor Lokale Besturen</w:t>
        </w:r>
      </w:hyperlink>
      <w:r w:rsidR="007838A0" w:rsidRPr="080513C2">
        <w:rPr>
          <w:rFonts w:ascii="FlandersArtSans-Regular" w:hAnsi="FlandersArtSans-Regular"/>
        </w:rPr>
        <w:t xml:space="preserve"> van het Agentschap Binnenlands Bestuur (ABB</w:t>
      </w:r>
      <w:r w:rsidR="51B460A3" w:rsidRPr="1C415921">
        <w:rPr>
          <w:rFonts w:ascii="FlandersArtSans-Regular" w:hAnsi="FlandersArtSans-Regular"/>
        </w:rPr>
        <w:t>)</w:t>
      </w:r>
      <w:r w:rsidR="5BFA7F45" w:rsidRPr="1C415921">
        <w:rPr>
          <w:rFonts w:ascii="FlandersArtSans-Regular" w:hAnsi="FlandersArtSans-Regular"/>
        </w:rPr>
        <w:t>, bij de functie “toezicht”</w:t>
      </w:r>
      <w:r w:rsidR="51B460A3" w:rsidRPr="1C415921">
        <w:rPr>
          <w:rFonts w:ascii="FlandersArtSans-Regular" w:hAnsi="FlandersArtSans-Regular"/>
        </w:rPr>
        <w:t>.</w:t>
      </w:r>
      <w:r w:rsidR="007838A0" w:rsidRPr="080513C2">
        <w:rPr>
          <w:rFonts w:ascii="FlandersArtSans-Regular" w:hAnsi="FlandersArtSans-Regular"/>
        </w:rPr>
        <w:t xml:space="preserve"> </w:t>
      </w:r>
      <w:r w:rsidR="3913218C" w:rsidRPr="07C99DF0">
        <w:rPr>
          <w:rFonts w:ascii="FlandersArtSans-Regular" w:hAnsi="FlandersArtSans-Regular"/>
        </w:rPr>
        <w:t xml:space="preserve">Het Loket voor Lokale Besturen </w:t>
      </w:r>
      <w:r w:rsidR="007838A0" w:rsidRPr="07C99DF0">
        <w:rPr>
          <w:rFonts w:ascii="FlandersArtSans-Regular" w:hAnsi="FlandersArtSans-Regular"/>
        </w:rPr>
        <w:t>stuurt</w:t>
      </w:r>
      <w:r>
        <w:rPr>
          <w:rFonts w:ascii="FlandersArtSans-Regular" w:hAnsi="FlandersArtSans-Regular"/>
        </w:rPr>
        <w:t xml:space="preserve"> de data automatisch door naar het Pactportaal.</w:t>
      </w:r>
    </w:p>
    <w:p w14:paraId="526770CE" w14:textId="77777777" w:rsidR="00012867" w:rsidRDefault="00012867">
      <w:pPr>
        <w:spacing w:after="0" w:line="240" w:lineRule="auto"/>
        <w:jc w:val="both"/>
        <w:rPr>
          <w:rFonts w:ascii="FlandersArtSans-Regular" w:hAnsi="FlandersArtSans-Regular"/>
        </w:rPr>
      </w:pPr>
    </w:p>
    <w:tbl>
      <w:tblPr>
        <w:tblStyle w:val="Tabelrasterlicht1"/>
        <w:tblW w:w="10773" w:type="dxa"/>
        <w:tblInd w:w="-5" w:type="dxa"/>
        <w:tblLayout w:type="fixed"/>
        <w:tblLook w:val="04A0" w:firstRow="1" w:lastRow="0" w:firstColumn="1" w:lastColumn="0" w:noHBand="0" w:noVBand="1"/>
      </w:tblPr>
      <w:tblGrid>
        <w:gridCol w:w="4620"/>
        <w:gridCol w:w="2326"/>
        <w:gridCol w:w="3827"/>
      </w:tblGrid>
      <w:tr w:rsidR="00463CDF" w14:paraId="4F680ACB" w14:textId="77777777" w:rsidTr="237B987F">
        <w:tc>
          <w:tcPr>
            <w:tcW w:w="4620" w:type="dxa"/>
            <w:tcBorders>
              <w:top w:val="single" w:sz="4" w:space="0" w:color="F0D70F"/>
              <w:left w:val="single" w:sz="4" w:space="0" w:color="F0D70F"/>
              <w:bottom w:val="single" w:sz="4" w:space="0" w:color="F0D70F"/>
              <w:right w:val="nil"/>
            </w:tcBorders>
            <w:shd w:val="clear" w:color="auto" w:fill="F0D70F"/>
            <w:vAlign w:val="center"/>
          </w:tcPr>
          <w:p w14:paraId="76F61CFC" w14:textId="6BAE51EC" w:rsidR="00012867" w:rsidRPr="00D4656D" w:rsidRDefault="2249A963" w:rsidP="76FAE71B">
            <w:pPr>
              <w:spacing w:after="0" w:line="240" w:lineRule="auto"/>
              <w:rPr>
                <w:rFonts w:ascii="FlandersArtSans-Regular" w:hAnsi="FlandersArtSans-Regular"/>
              </w:rPr>
            </w:pPr>
            <w:r w:rsidRPr="00D4656D">
              <w:rPr>
                <w:rFonts w:ascii="FlandersArtSans-Regular" w:hAnsi="FlandersArtSans-Regular"/>
              </w:rPr>
              <w:t xml:space="preserve">Bron: </w:t>
            </w:r>
            <w:hyperlink r:id="rId84">
              <w:r w:rsidR="5D2C18C7" w:rsidRPr="76FAE71B">
                <w:rPr>
                  <w:rStyle w:val="Hyperlink"/>
                  <w:rFonts w:ascii="FlandersArtSans-Regular" w:hAnsi="FlandersArtSans-Regular"/>
                  <w:b/>
                  <w:bCs/>
                </w:rPr>
                <w:t>ABB Loket voor Lokale Besturen</w:t>
              </w:r>
            </w:hyperlink>
          </w:p>
          <w:p w14:paraId="452A8774" w14:textId="0C30461C" w:rsidR="00012867" w:rsidRDefault="5FACEDBC" w:rsidP="742C18ED">
            <w:pPr>
              <w:spacing w:after="0" w:line="240" w:lineRule="auto"/>
              <w:rPr>
                <w:rFonts w:ascii="FlandersArtSans-Regular" w:eastAsia="FlandersArtSans-Regular" w:hAnsi="FlandersArtSans-Regular" w:cs="FlandersArtSans-Regular"/>
                <w:b/>
                <w:bCs/>
              </w:rPr>
            </w:pPr>
            <w:r w:rsidRPr="237B987F">
              <w:rPr>
                <w:rFonts w:ascii="FlandersArtSans-Regular" w:eastAsia="FlandersArtSans-Regular" w:hAnsi="FlandersArtSans-Regular" w:cs="FlandersArtSans-Regular"/>
                <w:b/>
                <w:bCs/>
              </w:rPr>
              <w:t>Metadata</w:t>
            </w:r>
            <w:r w:rsidR="7786FAFE" w:rsidRPr="237B987F">
              <w:rPr>
                <w:rFonts w:ascii="FlandersArtSans-Regular" w:eastAsia="FlandersArtSans-Regular" w:hAnsi="FlandersArtSans-Regular" w:cs="FlandersArtSans-Regular"/>
                <w:b/>
                <w:bCs/>
              </w:rPr>
              <w:t>:</w:t>
            </w:r>
            <w:r w:rsidRPr="237B987F">
              <w:rPr>
                <w:rFonts w:ascii="FlandersArtSans-Regular" w:eastAsia="FlandersArtSans-Regular" w:hAnsi="FlandersArtSans-Regular" w:cs="FlandersArtSans-Regular"/>
                <w:b/>
                <w:bCs/>
              </w:rPr>
              <w:t xml:space="preserve"> </w:t>
            </w:r>
            <w:hyperlink r:id="rId85">
              <w:r w:rsidR="1EEF1766" w:rsidRPr="237B987F">
                <w:rPr>
                  <w:rStyle w:val="Hyperlink"/>
                  <w:rFonts w:ascii="FlandersArtSans-Regular" w:eastAsia="FlandersArtSans-Regular" w:hAnsi="FlandersArtSans-Regular" w:cs="FlandersArtSans-Regular"/>
                  <w:b/>
                  <w:bCs/>
                </w:rPr>
                <w:t>Pactportaal</w:t>
              </w:r>
            </w:hyperlink>
          </w:p>
        </w:tc>
        <w:tc>
          <w:tcPr>
            <w:tcW w:w="2326" w:type="dxa"/>
            <w:tcBorders>
              <w:top w:val="single" w:sz="4" w:space="0" w:color="F0D70F"/>
              <w:left w:val="nil"/>
              <w:bottom w:val="single" w:sz="4" w:space="0" w:color="F0D70F"/>
              <w:right w:val="nil"/>
            </w:tcBorders>
            <w:shd w:val="clear" w:color="auto" w:fill="F0D70F"/>
            <w:vAlign w:val="center"/>
          </w:tcPr>
          <w:p w14:paraId="18EE4B6D" w14:textId="77777777" w:rsidR="00012867" w:rsidRDefault="4F40FB6E" w:rsidP="76FAE71B">
            <w:pPr>
              <w:spacing w:after="0" w:line="240" w:lineRule="auto"/>
              <w:rPr>
                <w:rFonts w:ascii="FlandersArtSans-Medium" w:hAnsi="FlandersArtSans-Medium"/>
                <w:b/>
                <w:bCs/>
              </w:rPr>
            </w:pPr>
            <w:r w:rsidRPr="76FAE71B">
              <w:rPr>
                <w:rFonts w:ascii="FlandersArtSans-Medium" w:hAnsi="FlandersArtSans-Medium"/>
                <w:b/>
                <w:bCs/>
              </w:rPr>
              <w:t>Laatste update: 5/03/2023</w:t>
            </w:r>
          </w:p>
        </w:tc>
        <w:tc>
          <w:tcPr>
            <w:tcW w:w="3827" w:type="dxa"/>
            <w:tcBorders>
              <w:top w:val="single" w:sz="4" w:space="0" w:color="F0D70F"/>
              <w:left w:val="nil"/>
              <w:bottom w:val="single" w:sz="4" w:space="0" w:color="F0D70F"/>
              <w:right w:val="single" w:sz="4" w:space="0" w:color="F0D70F"/>
            </w:tcBorders>
            <w:shd w:val="clear" w:color="auto" w:fill="F0D70F"/>
            <w:vAlign w:val="center"/>
          </w:tcPr>
          <w:p w14:paraId="2F241506" w14:textId="77777777" w:rsidR="00012867" w:rsidRDefault="4F40FB6E" w:rsidP="76FAE71B">
            <w:pPr>
              <w:spacing w:after="0" w:line="240" w:lineRule="auto"/>
              <w:rPr>
                <w:rFonts w:ascii="FlandersArtSans-Medium" w:hAnsi="FlandersArtSans-Medium"/>
                <w:b/>
                <w:bCs/>
              </w:rPr>
            </w:pPr>
            <w:r w:rsidRPr="76FAE71B">
              <w:rPr>
                <w:rFonts w:ascii="FlandersArtSans-Medium" w:hAnsi="FlandersArtSans-Medium"/>
                <w:b/>
                <w:bCs/>
              </w:rPr>
              <w:t>Frequentie update: wekelijks</w:t>
            </w:r>
          </w:p>
        </w:tc>
      </w:tr>
    </w:tbl>
    <w:p w14:paraId="7CBEED82" w14:textId="77777777" w:rsidR="00012867" w:rsidRDefault="00012867">
      <w:pPr>
        <w:spacing w:after="0" w:line="240" w:lineRule="auto"/>
        <w:jc w:val="both"/>
        <w:rPr>
          <w:rFonts w:ascii="FlandersArtSans-Regular" w:hAnsi="FlandersArtSans-Regular"/>
        </w:rPr>
      </w:pPr>
    </w:p>
    <w:tbl>
      <w:tblPr>
        <w:tblStyle w:val="Tabelrasterlicht1"/>
        <w:tblW w:w="10773" w:type="dxa"/>
        <w:tblInd w:w="-5" w:type="dxa"/>
        <w:tblLayout w:type="fixed"/>
        <w:tblLook w:val="04A0" w:firstRow="1" w:lastRow="0" w:firstColumn="1" w:lastColumn="0" w:noHBand="0" w:noVBand="1"/>
      </w:tblPr>
      <w:tblGrid>
        <w:gridCol w:w="6123"/>
        <w:gridCol w:w="2325"/>
        <w:gridCol w:w="2325"/>
      </w:tblGrid>
      <w:tr w:rsidR="00463CDF" w:rsidRPr="00AE6A64" w14:paraId="17289698" w14:textId="77777777">
        <w:tc>
          <w:tcPr>
            <w:tcW w:w="6123" w:type="dxa"/>
            <w:tcBorders>
              <w:top w:val="single" w:sz="4" w:space="0" w:color="F0D70F"/>
              <w:left w:val="single" w:sz="4" w:space="0" w:color="F0D70F"/>
              <w:bottom w:val="single" w:sz="4" w:space="0" w:color="F0D70F"/>
              <w:right w:val="nil"/>
            </w:tcBorders>
            <w:shd w:val="clear" w:color="auto" w:fill="F0D70F"/>
            <w:vAlign w:val="center"/>
          </w:tcPr>
          <w:p w14:paraId="36A81C9D" w14:textId="77777777" w:rsidR="00012867" w:rsidRPr="00AE6A64" w:rsidRDefault="00770231">
            <w:pPr>
              <w:spacing w:after="0" w:line="240" w:lineRule="auto"/>
              <w:rPr>
                <w:rFonts w:ascii="FlandersArtSans-Medium" w:hAnsi="FlandersArtSans-Medium"/>
                <w:b/>
                <w:bCs/>
              </w:rPr>
            </w:pPr>
            <w:r w:rsidRPr="00AE6A64">
              <w:rPr>
                <w:rFonts w:ascii="FlandersArtSans-Medium" w:hAnsi="FlandersArtSans-Medium"/>
                <w:b/>
                <w:bCs/>
              </w:rPr>
              <w:t>Doelstelling LEKP 2.0</w:t>
            </w:r>
          </w:p>
        </w:tc>
        <w:tc>
          <w:tcPr>
            <w:tcW w:w="2325" w:type="dxa"/>
            <w:tcBorders>
              <w:top w:val="single" w:sz="4" w:space="0" w:color="F0D70F"/>
              <w:left w:val="nil"/>
              <w:bottom w:val="single" w:sz="4" w:space="0" w:color="F0D70F"/>
              <w:right w:val="nil"/>
            </w:tcBorders>
            <w:shd w:val="clear" w:color="auto" w:fill="F0D70F"/>
            <w:vAlign w:val="center"/>
          </w:tcPr>
          <w:p w14:paraId="755A7DAD" w14:textId="77777777" w:rsidR="00770231" w:rsidRPr="00AE6A64" w:rsidRDefault="00770231">
            <w:pPr>
              <w:spacing w:after="0" w:line="240" w:lineRule="auto"/>
              <w:jc w:val="center"/>
              <w:rPr>
                <w:rFonts w:ascii="FlandersArtSans-Medium" w:hAnsi="FlandersArtSans-Medium" w:cstheme="minorHAnsi"/>
                <w:b/>
                <w:bCs/>
                <w:szCs w:val="20"/>
              </w:rPr>
            </w:pPr>
            <w:r w:rsidRPr="00AE6A64">
              <w:rPr>
                <w:rFonts w:ascii="FlandersArtSans-Medium" w:hAnsi="FlandersArtSans-Medium" w:cstheme="minorHAnsi"/>
                <w:b/>
                <w:bCs/>
                <w:szCs w:val="20"/>
              </w:rPr>
              <w:t>Waasmunster</w:t>
            </w:r>
          </w:p>
        </w:tc>
        <w:tc>
          <w:tcPr>
            <w:tcW w:w="2325" w:type="dxa"/>
            <w:tcBorders>
              <w:top w:val="single" w:sz="4" w:space="0" w:color="F0D70F"/>
              <w:left w:val="nil"/>
              <w:bottom w:val="single" w:sz="4" w:space="0" w:color="F0D70F"/>
              <w:right w:val="single" w:sz="4" w:space="0" w:color="F0D70F"/>
            </w:tcBorders>
            <w:shd w:val="clear" w:color="auto" w:fill="F0D70F"/>
            <w:vAlign w:val="center"/>
          </w:tcPr>
          <w:p w14:paraId="6419F9C1" w14:textId="77777777" w:rsidR="00012867" w:rsidRPr="00AE6A64" w:rsidRDefault="00770231">
            <w:pPr>
              <w:spacing w:after="0" w:line="240" w:lineRule="auto"/>
              <w:jc w:val="center"/>
              <w:rPr>
                <w:rFonts w:ascii="FlandersArtSans-Medium" w:hAnsi="FlandersArtSans-Medium" w:cstheme="minorHAnsi"/>
                <w:b/>
                <w:bCs/>
                <w:szCs w:val="20"/>
              </w:rPr>
            </w:pPr>
            <w:r w:rsidRPr="00AE6A64">
              <w:rPr>
                <w:rFonts w:ascii="FlandersArtSans-Medium" w:hAnsi="FlandersArtSans-Medium" w:cstheme="minorHAnsi"/>
                <w:b/>
                <w:bCs/>
                <w:szCs w:val="20"/>
              </w:rPr>
              <w:t>Vlaams Gewest</w:t>
            </w:r>
          </w:p>
        </w:tc>
      </w:tr>
      <w:tr w:rsidR="00463CDF" w14:paraId="7FAC4A55" w14:textId="77777777">
        <w:tc>
          <w:tcPr>
            <w:tcW w:w="6123" w:type="dxa"/>
            <w:tcBorders>
              <w:top w:val="single" w:sz="4" w:space="0" w:color="F0D70F"/>
              <w:left w:val="single" w:sz="4" w:space="0" w:color="F0D70F"/>
              <w:bottom w:val="single" w:sz="4" w:space="0" w:color="F0D70F"/>
              <w:right w:val="nil"/>
            </w:tcBorders>
            <w:shd w:val="clear" w:color="auto" w:fill="FFFFFF" w:themeFill="background1"/>
            <w:vAlign w:val="center"/>
          </w:tcPr>
          <w:p w14:paraId="1F5429F6" w14:textId="77777777" w:rsidR="00012867" w:rsidRDefault="00770231">
            <w:pPr>
              <w:spacing w:after="0" w:line="240" w:lineRule="auto"/>
              <w:rPr>
                <w:rFonts w:ascii="FlandersArtSans-Regular" w:hAnsi="FlandersArtSans-Regular"/>
              </w:rPr>
            </w:pPr>
            <w:r>
              <w:rPr>
                <w:rFonts w:ascii="FlandersArtSans-Regular" w:hAnsi="FlandersArtSans-Regular"/>
              </w:rPr>
              <w:t>Wooneenheden</w:t>
            </w:r>
          </w:p>
        </w:tc>
        <w:tc>
          <w:tcPr>
            <w:tcW w:w="2325" w:type="dxa"/>
            <w:tcBorders>
              <w:top w:val="single" w:sz="4" w:space="0" w:color="F0D70F"/>
              <w:left w:val="nil"/>
              <w:bottom w:val="single" w:sz="4" w:space="0" w:color="F0D70F"/>
              <w:right w:val="nil"/>
            </w:tcBorders>
            <w:shd w:val="clear" w:color="auto" w:fill="FFFFFF" w:themeFill="background1"/>
          </w:tcPr>
          <w:p w14:paraId="7E85BA18" w14:textId="77777777" w:rsidR="00012867" w:rsidRDefault="00770231">
            <w:pPr>
              <w:spacing w:after="0" w:line="240" w:lineRule="auto"/>
              <w:jc w:val="center"/>
              <w:rPr>
                <w:rFonts w:ascii="FlandersArtSans-Medium" w:hAnsi="FlandersArtSans-Medium" w:cstheme="minorHAnsi"/>
                <w:szCs w:val="20"/>
              </w:rPr>
            </w:pPr>
            <w:r>
              <w:rPr>
                <w:rFonts w:ascii="FlandersArtSans-Regular" w:hAnsi="FlandersArtSans-Regular"/>
              </w:rPr>
              <w:t>5.047</w:t>
            </w:r>
          </w:p>
        </w:tc>
        <w:tc>
          <w:tcPr>
            <w:tcW w:w="2325" w:type="dxa"/>
            <w:tcBorders>
              <w:top w:val="single" w:sz="4" w:space="0" w:color="F0D70F"/>
              <w:left w:val="nil"/>
              <w:bottom w:val="single" w:sz="4" w:space="0" w:color="F0D70F"/>
              <w:right w:val="single" w:sz="4" w:space="0" w:color="F0D70F"/>
            </w:tcBorders>
            <w:shd w:val="clear" w:color="auto" w:fill="FFFFFF" w:themeFill="background1"/>
          </w:tcPr>
          <w:p w14:paraId="3A69BA72" w14:textId="77777777" w:rsidR="00012867" w:rsidRDefault="00770231">
            <w:pPr>
              <w:spacing w:after="0" w:line="240" w:lineRule="auto"/>
              <w:jc w:val="center"/>
              <w:rPr>
                <w:rFonts w:ascii="FlandersArtSans-Medium" w:hAnsi="FlandersArtSans-Medium" w:cstheme="minorHAnsi"/>
                <w:szCs w:val="20"/>
              </w:rPr>
            </w:pPr>
            <w:r>
              <w:rPr>
                <w:rFonts w:ascii="FlandersArtSans-Regular" w:hAnsi="FlandersArtSans-Regular"/>
              </w:rPr>
              <w:t>3.288.816</w:t>
            </w:r>
          </w:p>
        </w:tc>
      </w:tr>
      <w:tr w:rsidR="002E6DBE" w14:paraId="1DE0E4B3" w14:textId="77777777">
        <w:tc>
          <w:tcPr>
            <w:tcW w:w="10773" w:type="dxa"/>
            <w:gridSpan w:val="3"/>
            <w:tcBorders>
              <w:top w:val="single" w:sz="4" w:space="0" w:color="F0D70F"/>
              <w:left w:val="single" w:sz="4" w:space="0" w:color="F0D70F"/>
              <w:bottom w:val="single" w:sz="4" w:space="0" w:color="F0D70F"/>
              <w:right w:val="single" w:sz="4" w:space="0" w:color="F0D70F"/>
            </w:tcBorders>
            <w:shd w:val="clear" w:color="auto" w:fill="FEF2CC"/>
          </w:tcPr>
          <w:p w14:paraId="2E9EF438" w14:textId="77777777" w:rsidR="00012867" w:rsidRDefault="00770231">
            <w:pPr>
              <w:spacing w:after="0" w:line="240" w:lineRule="auto"/>
              <w:rPr>
                <w:rFonts w:ascii="FlandersArtSans-Medium" w:hAnsi="FlandersArtSans-Medium" w:cstheme="minorHAnsi"/>
                <w:b/>
                <w:szCs w:val="20"/>
              </w:rPr>
            </w:pPr>
            <w:r>
              <w:rPr>
                <w:rFonts w:ascii="FlandersArtSans-Regular" w:hAnsi="FlandersArtSans-Regular"/>
                <w:b/>
              </w:rPr>
              <w:t>50 per 1.000 wooneenheden uitnodigen voor klimaattafel</w:t>
            </w:r>
          </w:p>
        </w:tc>
      </w:tr>
    </w:tbl>
    <w:tbl>
      <w:tblPr>
        <w:tblW w:w="10773" w:type="dxa"/>
        <w:tblInd w:w="-5" w:type="dxa"/>
        <w:tblLayout w:type="fixed"/>
        <w:tblLook w:val="04A0" w:firstRow="1" w:lastRow="0" w:firstColumn="1" w:lastColumn="0" w:noHBand="0" w:noVBand="1"/>
      </w:tblPr>
      <w:tblGrid>
        <w:gridCol w:w="6123"/>
        <w:gridCol w:w="2325"/>
        <w:gridCol w:w="2325"/>
      </w:tblGrid>
      <w:tr w:rsidR="008039E2" w14:paraId="33C27173" w14:textId="77777777" w:rsidTr="006C55A0">
        <w:tc>
          <w:tcPr>
            <w:tcW w:w="6123" w:type="dxa"/>
            <w:tcBorders>
              <w:top w:val="single" w:sz="4" w:space="0" w:color="F0D70F"/>
              <w:left w:val="single" w:sz="4" w:space="0" w:color="F0D70F"/>
              <w:bottom w:val="single" w:sz="4" w:space="0" w:color="F0D70F"/>
              <w:right w:val="nil"/>
            </w:tcBorders>
          </w:tcPr>
          <w:p w14:paraId="70BD774D" w14:textId="1489D82D" w:rsidR="008039E2" w:rsidRDefault="00517F57" w:rsidP="006C55A0">
            <w:pPr>
              <w:spacing w:after="0" w:line="240" w:lineRule="auto"/>
              <w:rPr>
                <w:rFonts w:ascii="FlandersArtSans-Regular" w:hAnsi="FlandersArtSans-Regular"/>
              </w:rPr>
            </w:pPr>
            <w:r>
              <w:rPr>
                <w:rFonts w:ascii="FlandersArtSans-Regular" w:hAnsi="FlandersArtSans-Regular" w:cstheme="minorHAnsi"/>
              </w:rPr>
              <w:t xml:space="preserve">Aantal </w:t>
            </w:r>
            <w:r w:rsidRPr="004E16BA">
              <w:rPr>
                <w:rFonts w:ascii="FlandersArtSans-Regular" w:hAnsi="FlandersArtSans-Regular" w:cstheme="minorHAnsi"/>
              </w:rPr>
              <w:t>uitgenodigde wooneenheden</w:t>
            </w:r>
            <w:r w:rsidR="008039E2">
              <w:rPr>
                <w:rFonts w:ascii="FlandersArtSans-Regular" w:hAnsi="FlandersArtSans-Regular"/>
              </w:rPr>
              <w:t xml:space="preserve"> (vanaf </w:t>
            </w:r>
            <w:r w:rsidR="00846D06">
              <w:rPr>
                <w:rFonts w:ascii="FlandersArtSans-Regular" w:hAnsi="FlandersArtSans-Regular"/>
              </w:rPr>
              <w:t>8</w:t>
            </w:r>
            <w:r w:rsidR="008039E2">
              <w:rPr>
                <w:rFonts w:ascii="FlandersArtSans-Regular" w:hAnsi="FlandersArtSans-Regular"/>
              </w:rPr>
              <w:t>/07/2022 tot 5/03/2023)</w:t>
            </w:r>
          </w:p>
        </w:tc>
        <w:tc>
          <w:tcPr>
            <w:tcW w:w="2325" w:type="dxa"/>
            <w:tcBorders>
              <w:top w:val="single" w:sz="4" w:space="0" w:color="F0D70F"/>
              <w:left w:val="nil"/>
              <w:bottom w:val="single" w:sz="4" w:space="0" w:color="F0D70F"/>
              <w:right w:val="nil"/>
            </w:tcBorders>
          </w:tcPr>
          <w:p w14:paraId="2F96BD62" w14:textId="53FD2177" w:rsidR="008039E2" w:rsidRDefault="008039E2" w:rsidP="006C55A0">
            <w:pPr>
              <w:spacing w:after="0" w:line="240" w:lineRule="auto"/>
              <w:jc w:val="center"/>
              <w:rPr>
                <w:rFonts w:ascii="FlandersArtSans-Regular" w:hAnsi="FlandersArtSans-Regular" w:cstheme="minorHAnsi"/>
              </w:rPr>
            </w:pPr>
            <w:r>
              <w:rPr>
                <w:rFonts w:ascii="FlandersArtSans-Regular" w:hAnsi="FlandersArtSans-Regular"/>
              </w:rPr>
              <w:t>0</w:t>
            </w:r>
          </w:p>
        </w:tc>
        <w:tc>
          <w:tcPr>
            <w:tcW w:w="2325" w:type="dxa"/>
            <w:tcBorders>
              <w:top w:val="single" w:sz="4" w:space="0" w:color="F0D70F"/>
              <w:left w:val="nil"/>
              <w:bottom w:val="single" w:sz="4" w:space="0" w:color="F0D70F"/>
              <w:right w:val="single" w:sz="4" w:space="0" w:color="F0D70F"/>
            </w:tcBorders>
          </w:tcPr>
          <w:p w14:paraId="44EC2E8B" w14:textId="5BF274F2" w:rsidR="008039E2" w:rsidRDefault="008039E2" w:rsidP="006C55A0">
            <w:pPr>
              <w:spacing w:after="0" w:line="240" w:lineRule="auto"/>
              <w:jc w:val="center"/>
              <w:rPr>
                <w:rFonts w:ascii="FlandersArtSans-Regular" w:hAnsi="FlandersArtSans-Regular" w:cstheme="minorHAnsi"/>
              </w:rPr>
            </w:pPr>
            <w:r>
              <w:rPr>
                <w:rFonts w:ascii="FlandersArtSans-Regular" w:hAnsi="FlandersArtSans-Regular"/>
              </w:rPr>
              <w:t>3.272</w:t>
            </w:r>
          </w:p>
        </w:tc>
      </w:tr>
      <w:tr w:rsidR="008039E2" w14:paraId="661A0C7B" w14:textId="77777777" w:rsidTr="006C55A0">
        <w:tc>
          <w:tcPr>
            <w:tcW w:w="6123" w:type="dxa"/>
            <w:tcBorders>
              <w:top w:val="single" w:sz="4" w:space="0" w:color="F0D70F"/>
              <w:left w:val="single" w:sz="4" w:space="0" w:color="F0D70F"/>
              <w:bottom w:val="single" w:sz="4" w:space="0" w:color="F0D70F"/>
              <w:right w:val="nil"/>
            </w:tcBorders>
          </w:tcPr>
          <w:p w14:paraId="45871248" w14:textId="0CB07BEC" w:rsidR="008039E2" w:rsidRDefault="005F327A" w:rsidP="006C55A0">
            <w:pPr>
              <w:spacing w:after="0" w:line="240" w:lineRule="auto"/>
              <w:rPr>
                <w:rFonts w:ascii="FlandersArtSans-Regular" w:hAnsi="FlandersArtSans-Regular" w:cstheme="minorHAnsi"/>
              </w:rPr>
            </w:pPr>
            <w:r>
              <w:rPr>
                <w:rFonts w:ascii="FlandersArtSans-Regular" w:hAnsi="FlandersArtSans-Regular" w:cstheme="minorHAnsi"/>
              </w:rPr>
              <w:t>A</w:t>
            </w:r>
            <w:r w:rsidRPr="004E16BA">
              <w:rPr>
                <w:rFonts w:ascii="FlandersArtSans-Regular" w:hAnsi="FlandersArtSans-Regular" w:cstheme="minorHAnsi"/>
              </w:rPr>
              <w:t>antal uitnodigingen</w:t>
            </w:r>
            <w:r w:rsidR="008039E2">
              <w:rPr>
                <w:rFonts w:ascii="FlandersArtSans-Regular" w:hAnsi="FlandersArtSans-Regular" w:cstheme="minorHAnsi"/>
              </w:rPr>
              <w:t xml:space="preserve"> per 1000 wooneenheden tegen </w:t>
            </w:r>
            <w:r w:rsidR="00FF0973">
              <w:rPr>
                <w:rFonts w:ascii="FlandersArtSans-Regular" w:hAnsi="FlandersArtSans-Regular" w:cstheme="minorHAnsi"/>
              </w:rPr>
              <w:t>2024</w:t>
            </w:r>
          </w:p>
        </w:tc>
        <w:tc>
          <w:tcPr>
            <w:tcW w:w="2325" w:type="dxa"/>
            <w:tcBorders>
              <w:top w:val="single" w:sz="4" w:space="0" w:color="F0D70F"/>
              <w:left w:val="nil"/>
              <w:bottom w:val="single" w:sz="4" w:space="0" w:color="F0D70F"/>
              <w:right w:val="nil"/>
            </w:tcBorders>
          </w:tcPr>
          <w:p w14:paraId="69D53543" w14:textId="1E27BDB5" w:rsidR="008039E2" w:rsidRDefault="008039E2" w:rsidP="006C55A0">
            <w:pPr>
              <w:spacing w:after="0" w:line="240" w:lineRule="auto"/>
              <w:jc w:val="center"/>
              <w:rPr>
                <w:rFonts w:ascii="FlandersArtSans-Regular" w:hAnsi="FlandersArtSans-Regular" w:cstheme="minorHAnsi"/>
              </w:rPr>
            </w:pPr>
            <w:r>
              <w:rPr>
                <w:rFonts w:ascii="FlandersArtSans-Regular" w:hAnsi="FlandersArtSans-Regular" w:cstheme="minorHAnsi"/>
              </w:rPr>
              <w:t>0</w:t>
            </w:r>
          </w:p>
        </w:tc>
        <w:tc>
          <w:tcPr>
            <w:tcW w:w="2325" w:type="dxa"/>
            <w:tcBorders>
              <w:top w:val="single" w:sz="4" w:space="0" w:color="F0D70F"/>
              <w:left w:val="nil"/>
              <w:bottom w:val="single" w:sz="4" w:space="0" w:color="F0D70F"/>
              <w:right w:val="single" w:sz="4" w:space="0" w:color="F0D70F"/>
            </w:tcBorders>
          </w:tcPr>
          <w:p w14:paraId="336934C4" w14:textId="77777777" w:rsidR="008039E2" w:rsidRDefault="008039E2" w:rsidP="006C55A0">
            <w:pPr>
              <w:spacing w:after="0" w:line="240" w:lineRule="auto"/>
              <w:jc w:val="center"/>
              <w:rPr>
                <w:rFonts w:ascii="FlandersArtSans-Regular" w:hAnsi="FlandersArtSans-Regular" w:cstheme="minorHAnsi"/>
              </w:rPr>
            </w:pPr>
            <w:r>
              <w:rPr>
                <w:rFonts w:ascii="FlandersArtSans-Regular" w:hAnsi="FlandersArtSans-Regular" w:cstheme="minorHAnsi"/>
              </w:rPr>
              <w:t>50</w:t>
            </w:r>
          </w:p>
        </w:tc>
      </w:tr>
      <w:tr w:rsidR="00613C41" w14:paraId="0788CA3C" w14:textId="77777777" w:rsidTr="00AD1C85">
        <w:tc>
          <w:tcPr>
            <w:tcW w:w="6123" w:type="dxa"/>
            <w:tcBorders>
              <w:top w:val="single" w:sz="4" w:space="0" w:color="F0D70F"/>
              <w:left w:val="single" w:sz="4" w:space="0" w:color="F0D70F"/>
              <w:bottom w:val="single" w:sz="4" w:space="0" w:color="F0D70F"/>
              <w:right w:val="nil"/>
            </w:tcBorders>
          </w:tcPr>
          <w:p w14:paraId="17EAD7B2" w14:textId="3785536D" w:rsidR="00613C41" w:rsidRDefault="00613C41" w:rsidP="00AD1C85">
            <w:pPr>
              <w:spacing w:after="0" w:line="240" w:lineRule="auto"/>
              <w:rPr>
                <w:rFonts w:ascii="FlandersArtSans-Regular" w:hAnsi="FlandersArtSans-Regular" w:cstheme="minorHAnsi"/>
              </w:rPr>
            </w:pPr>
            <w:r>
              <w:rPr>
                <w:rFonts w:ascii="FlandersArtSans-Regular" w:hAnsi="FlandersArtSans-Regular" w:cstheme="minorHAnsi"/>
              </w:rPr>
              <w:t xml:space="preserve">Aantal </w:t>
            </w:r>
            <w:r w:rsidR="005F327A" w:rsidRPr="004E16BA">
              <w:rPr>
                <w:rFonts w:ascii="FlandersArtSans-Regular" w:hAnsi="FlandersArtSans-Regular" w:cstheme="minorHAnsi"/>
              </w:rPr>
              <w:t>uitgenodigde wooneenheden voor een klimaattafel</w:t>
            </w:r>
            <w:r w:rsidR="005F327A">
              <w:rPr>
                <w:rFonts w:ascii="FlandersArtSans-Regular" w:hAnsi="FlandersArtSans-Regular" w:cstheme="minorHAnsi"/>
              </w:rPr>
              <w:t xml:space="preserve"> </w:t>
            </w:r>
            <w:r>
              <w:rPr>
                <w:rFonts w:ascii="FlandersArtSans-Regular" w:hAnsi="FlandersArtSans-Regular" w:cstheme="minorHAnsi"/>
              </w:rPr>
              <w:t>tegen 2024</w:t>
            </w:r>
          </w:p>
        </w:tc>
        <w:tc>
          <w:tcPr>
            <w:tcW w:w="2325" w:type="dxa"/>
            <w:tcBorders>
              <w:top w:val="single" w:sz="4" w:space="0" w:color="F0D70F"/>
              <w:left w:val="nil"/>
              <w:bottom w:val="single" w:sz="4" w:space="0" w:color="F0D70F"/>
              <w:right w:val="nil"/>
            </w:tcBorders>
          </w:tcPr>
          <w:p w14:paraId="2761967E" w14:textId="0343D89B" w:rsidR="00613C41" w:rsidRDefault="00613C41" w:rsidP="00AD1C85">
            <w:pPr>
              <w:spacing w:after="0" w:line="240" w:lineRule="auto"/>
              <w:jc w:val="center"/>
              <w:rPr>
                <w:rFonts w:ascii="FlandersArtSans-Regular" w:hAnsi="FlandersArtSans-Regular" w:cstheme="minorHAnsi"/>
              </w:rPr>
            </w:pPr>
            <w:r>
              <w:rPr>
                <w:rFonts w:ascii="FlandersArtSans-Regular" w:hAnsi="FlandersArtSans-Regular" w:cstheme="minorHAnsi"/>
              </w:rPr>
              <w:t>252</w:t>
            </w:r>
          </w:p>
        </w:tc>
        <w:tc>
          <w:tcPr>
            <w:tcW w:w="2325" w:type="dxa"/>
            <w:tcBorders>
              <w:top w:val="single" w:sz="4" w:space="0" w:color="F0D70F"/>
              <w:left w:val="nil"/>
              <w:bottom w:val="single" w:sz="4" w:space="0" w:color="F0D70F"/>
              <w:right w:val="single" w:sz="4" w:space="0" w:color="F0D70F"/>
            </w:tcBorders>
          </w:tcPr>
          <w:p w14:paraId="65D7168B" w14:textId="77BF9926" w:rsidR="00613C41" w:rsidRDefault="003E5484" w:rsidP="00AD1C85">
            <w:pPr>
              <w:spacing w:after="0" w:line="240" w:lineRule="auto"/>
              <w:jc w:val="center"/>
              <w:rPr>
                <w:rFonts w:ascii="FlandersArtSans-Regular" w:hAnsi="FlandersArtSans-Regular" w:cstheme="minorHAnsi"/>
              </w:rPr>
            </w:pPr>
            <w:r>
              <w:rPr>
                <w:rFonts w:ascii="FlandersArtSans-Regular" w:hAnsi="FlandersArtSans-Regular" w:cstheme="minorHAnsi"/>
              </w:rPr>
              <w:t>164.441</w:t>
            </w:r>
          </w:p>
        </w:tc>
      </w:tr>
      <w:tr w:rsidR="00A048D7" w:rsidRPr="00CA3CA4" w14:paraId="17C0802B" w14:textId="77777777" w:rsidTr="00A048D7">
        <w:tc>
          <w:tcPr>
            <w:tcW w:w="6123" w:type="dxa"/>
            <w:tcBorders>
              <w:top w:val="single" w:sz="4" w:space="0" w:color="F0D70F"/>
              <w:left w:val="single" w:sz="4" w:space="0" w:color="F0D70F"/>
              <w:bottom w:val="single" w:sz="4" w:space="0" w:color="F0D70F"/>
              <w:right w:val="nil"/>
            </w:tcBorders>
          </w:tcPr>
          <w:p w14:paraId="14657A1F" w14:textId="1B778F98" w:rsidR="00A048D7" w:rsidRDefault="00A048D7" w:rsidP="00537627">
            <w:pPr>
              <w:spacing w:after="0" w:line="240" w:lineRule="auto"/>
              <w:rPr>
                <w:rFonts w:ascii="FlandersArtSans-Regular" w:hAnsi="FlandersArtSans-Regular" w:cstheme="minorHAnsi"/>
              </w:rPr>
            </w:pPr>
            <w:r>
              <w:rPr>
                <w:rFonts w:ascii="FlandersArtSans-Regular" w:hAnsi="FlandersArtSans-Regular" w:cstheme="minorHAnsi"/>
              </w:rPr>
              <w:t xml:space="preserve">Percentage </w:t>
            </w:r>
            <w:r w:rsidR="004556C1">
              <w:rPr>
                <w:rFonts w:ascii="FlandersArtSans-Regular" w:hAnsi="FlandersArtSans-Regular" w:cstheme="minorHAnsi"/>
              </w:rPr>
              <w:t>aantal uitnodigingen</w:t>
            </w:r>
            <w:r>
              <w:rPr>
                <w:rFonts w:ascii="FlandersArtSans-Regular" w:hAnsi="FlandersArtSans-Regular" w:cstheme="minorHAnsi"/>
              </w:rPr>
              <w:t xml:space="preserve"> </w:t>
            </w:r>
            <w:r w:rsidR="004556C1">
              <w:rPr>
                <w:rFonts w:ascii="FlandersArtSans-Regular" w:hAnsi="FlandersArtSans-Regular" w:cstheme="minorHAnsi"/>
              </w:rPr>
              <w:t xml:space="preserve">voor </w:t>
            </w:r>
            <w:r>
              <w:rPr>
                <w:rFonts w:ascii="FlandersArtSans-Regular" w:hAnsi="FlandersArtSans-Regular" w:cstheme="minorHAnsi"/>
              </w:rPr>
              <w:t xml:space="preserve">klimaattafels tegen </w:t>
            </w:r>
            <w:r w:rsidR="00FF0973">
              <w:rPr>
                <w:rFonts w:ascii="FlandersArtSans-Regular" w:hAnsi="FlandersArtSans-Regular" w:cstheme="minorHAnsi"/>
              </w:rPr>
              <w:t>2024</w:t>
            </w:r>
          </w:p>
        </w:tc>
        <w:tc>
          <w:tcPr>
            <w:tcW w:w="2325" w:type="dxa"/>
            <w:tcBorders>
              <w:top w:val="single" w:sz="4" w:space="0" w:color="F0D70F"/>
              <w:left w:val="nil"/>
              <w:bottom w:val="single" w:sz="4" w:space="0" w:color="F0D70F"/>
              <w:right w:val="nil"/>
            </w:tcBorders>
          </w:tcPr>
          <w:p w14:paraId="140AB468" w14:textId="3122BDF6" w:rsidR="00A048D7" w:rsidRPr="00CE37E3" w:rsidRDefault="00A048D7" w:rsidP="00537627">
            <w:pPr>
              <w:spacing w:after="0" w:line="240" w:lineRule="auto"/>
              <w:jc w:val="center"/>
              <w:rPr>
                <w:rFonts w:ascii="FlandersArtSans-Regular" w:hAnsi="FlandersArtSans-Regular" w:cstheme="minorHAnsi"/>
              </w:rPr>
            </w:pPr>
            <w:r w:rsidRPr="00CE37E3">
              <w:rPr>
                <w:rFonts w:ascii="FlandersArtSans-Regular" w:hAnsi="FlandersArtSans-Regular" w:cstheme="minorHAnsi"/>
              </w:rPr>
              <w:t>0,0%</w:t>
            </w:r>
          </w:p>
        </w:tc>
        <w:tc>
          <w:tcPr>
            <w:tcW w:w="2325" w:type="dxa"/>
            <w:tcBorders>
              <w:top w:val="single" w:sz="4" w:space="0" w:color="F0D70F"/>
              <w:left w:val="nil"/>
              <w:bottom w:val="single" w:sz="4" w:space="0" w:color="F0D70F"/>
              <w:right w:val="single" w:sz="4" w:space="0" w:color="F0D70F"/>
            </w:tcBorders>
          </w:tcPr>
          <w:p w14:paraId="79B7B5A5" w14:textId="6405540B" w:rsidR="00A048D7" w:rsidRPr="00CA3CA4" w:rsidRDefault="00A048D7" w:rsidP="00537627">
            <w:pPr>
              <w:spacing w:after="0" w:line="240" w:lineRule="auto"/>
              <w:jc w:val="center"/>
              <w:rPr>
                <w:rFonts w:ascii="FlandersArtSans-Regular" w:hAnsi="FlandersArtSans-Regular" w:cstheme="minorHAnsi"/>
              </w:rPr>
            </w:pPr>
            <w:r w:rsidRPr="00CA3CA4">
              <w:rPr>
                <w:rFonts w:ascii="FlandersArtSans-Regular" w:hAnsi="FlandersArtSans-Regular" w:cstheme="minorHAnsi"/>
              </w:rPr>
              <w:t>2,0%</w:t>
            </w:r>
          </w:p>
        </w:tc>
      </w:tr>
    </w:tbl>
    <w:p w14:paraId="6E36661F" w14:textId="77777777" w:rsidR="00012867" w:rsidRDefault="00012867">
      <w:pPr>
        <w:spacing w:after="0" w:line="240" w:lineRule="auto"/>
        <w:jc w:val="both"/>
        <w:rPr>
          <w:rFonts w:ascii="FlandersArtSans-Regular" w:hAnsi="FlandersArtSans-Regular"/>
        </w:rPr>
      </w:pPr>
    </w:p>
    <w:p w14:paraId="38645DC7" w14:textId="68F04241" w:rsidR="00012867" w:rsidRDefault="00143BCE">
      <w:pPr>
        <w:spacing w:after="0" w:line="240" w:lineRule="auto"/>
        <w:jc w:val="both"/>
        <w:rPr>
          <w:rFonts w:ascii="FlandersArtSans-Regular" w:hAnsi="FlandersArtSans-Regular"/>
        </w:rPr>
      </w:pPr>
      <w:r w:rsidRPr="00143BCE">
        <w:rPr>
          <w:rFonts w:ascii="FlandersArtSans-Regular" w:hAnsi="FlandersArtSans-Regular"/>
          <w:noProof/>
        </w:rPr>
        <w:drawing>
          <wp:inline distT="0" distB="0" distL="0" distR="0" wp14:anchorId="0778C513" wp14:editId="52B822F5">
            <wp:extent cx="6840220" cy="369570"/>
            <wp:effectExtent l="0" t="0" r="0" b="0"/>
            <wp:docPr id="49" name="Graphic 49" descr="LEKP-rapport_hbar_LB_TA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Graphic 49" descr="LEKP-rapport_hbar_LB_TAF"/>
                    <pic:cNvPicPr/>
                  </pic:nvPicPr>
                  <pic:blipFill>
                    <a:blip r:embed="rId57">
                      <a:extLst>
                        <a:ext uri="{96DAC541-7B7A-43D3-8B79-37D633B846F1}">
                          <asvg:svgBlip xmlns:asvg="http://schemas.microsoft.com/office/drawing/2016/SVG/main" r:embed="rId58"/>
                        </a:ext>
                      </a:extLst>
                    </a:blip>
                    <a:stretch>
                      <a:fillRect/>
                    </a:stretch>
                  </pic:blipFill>
                  <pic:spPr>
                    <a:xfrm>
                      <a:off x="0" y="0"/>
                      <a:ext cx="6840220" cy="369570"/>
                    </a:xfrm>
                    <a:prstGeom prst="rect">
                      <a:avLst/>
                    </a:prstGeom>
                  </pic:spPr>
                </pic:pic>
              </a:graphicData>
            </a:graphic>
          </wp:inline>
        </w:drawing>
      </w:r>
    </w:p>
    <w:p w14:paraId="4DF94A9A" w14:textId="61F1DA71" w:rsidR="00012867" w:rsidRPr="00C709CB" w:rsidRDefault="00012867">
      <w:pPr>
        <w:spacing w:after="0" w:line="240" w:lineRule="auto"/>
        <w:jc w:val="both"/>
        <w:rPr>
          <w:rFonts w:ascii="FlandersArtSans-Regular" w:eastAsia="Calibri" w:hAnsi="FlandersArtSans-Regular" w:cs="Arial"/>
        </w:rPr>
      </w:pPr>
    </w:p>
    <w:p w14:paraId="02501061" w14:textId="09AAA94F" w:rsidR="628DE6EE" w:rsidRPr="004E4B13" w:rsidRDefault="628DE6EE" w:rsidP="007C232C">
      <w:pPr>
        <w:pBdr>
          <w:top w:val="single" w:sz="4" w:space="1" w:color="auto"/>
          <w:left w:val="single" w:sz="4" w:space="4" w:color="auto"/>
          <w:bottom w:val="single" w:sz="4" w:space="1" w:color="auto"/>
          <w:right w:val="single" w:sz="4" w:space="4" w:color="auto"/>
        </w:pBdr>
        <w:spacing w:line="257" w:lineRule="auto"/>
        <w:rPr>
          <w:rFonts w:ascii="FlandersArtSans-Regular" w:hAnsi="FlandersArtSans-Regular"/>
        </w:rPr>
      </w:pPr>
      <w:r w:rsidRPr="004E4B13">
        <w:rPr>
          <w:rFonts w:ascii="FlandersArtSans-Regular" w:eastAsia="Calibri" w:hAnsi="FlandersArtSans-Regular" w:cs="Calibri"/>
        </w:rPr>
        <w:t>Toelichting van Waasmunster (</w:t>
      </w:r>
      <w:proofErr w:type="spellStart"/>
      <w:r w:rsidRPr="004E4B13">
        <w:rPr>
          <w:rFonts w:ascii="FlandersArtSans-Regular" w:eastAsia="Calibri" w:hAnsi="FlandersArtSans-Regular" w:cs="Calibri"/>
        </w:rPr>
        <w:t>Comply</w:t>
      </w:r>
      <w:proofErr w:type="spellEnd"/>
      <w:r w:rsidRPr="004E4B13">
        <w:rPr>
          <w:rFonts w:ascii="FlandersArtSans-Regular" w:eastAsia="Calibri" w:hAnsi="FlandersArtSans-Regular" w:cs="Calibri"/>
        </w:rPr>
        <w:t xml:space="preserve"> or </w:t>
      </w:r>
      <w:proofErr w:type="spellStart"/>
      <w:r w:rsidRPr="004E4B13">
        <w:rPr>
          <w:rFonts w:ascii="FlandersArtSans-Regular" w:eastAsia="Calibri" w:hAnsi="FlandersArtSans-Regular" w:cs="Calibri"/>
        </w:rPr>
        <w:t>Explain</w:t>
      </w:r>
      <w:proofErr w:type="spellEnd"/>
      <w:r w:rsidRPr="004E4B13">
        <w:rPr>
          <w:rFonts w:ascii="FlandersArtSans-Regular" w:eastAsia="Calibri" w:hAnsi="FlandersArtSans-Regular" w:cs="Calibri"/>
        </w:rPr>
        <w:t xml:space="preserve">): geen toelichting </w:t>
      </w:r>
      <w:hyperlink w:history="1"/>
    </w:p>
    <w:p w14:paraId="2540865D" w14:textId="54FFD05B" w:rsidR="00512A94" w:rsidRPr="004E4B13" w:rsidRDefault="00512A94" w:rsidP="00512A94">
      <w:pPr>
        <w:rPr>
          <w:rFonts w:ascii="FlandersArtSans-Regular" w:hAnsi="FlandersArtSans-Regular"/>
          <w:i/>
          <w:iCs/>
          <w:sz w:val="21"/>
          <w:szCs w:val="21"/>
        </w:rPr>
      </w:pPr>
      <w:r w:rsidRPr="00B633D2">
        <w:rPr>
          <w:rFonts w:ascii="FlandersArtSans-Regular" w:hAnsi="FlandersArtSans-Regular"/>
          <w:i/>
          <w:iCs/>
          <w:sz w:val="21"/>
          <w:szCs w:val="21"/>
        </w:rPr>
        <w:t xml:space="preserve">De toelichting werd overgenomen zoals ingevoerd op het </w:t>
      </w:r>
      <w:r w:rsidRPr="004E4B13">
        <w:rPr>
          <w:rFonts w:ascii="FlandersArtSans-Regular" w:hAnsi="FlandersArtSans-Regular"/>
          <w:i/>
          <w:sz w:val="21"/>
          <w:szCs w:val="21"/>
        </w:rPr>
        <w:t xml:space="preserve">formulier </w:t>
      </w:r>
      <w:r>
        <w:rPr>
          <w:rFonts w:ascii="FlandersArtSans-Regular" w:hAnsi="FlandersArtSans-Regular"/>
          <w:i/>
          <w:sz w:val="21"/>
          <w:szCs w:val="21"/>
        </w:rPr>
        <w:t>“</w:t>
      </w:r>
      <w:r w:rsidRPr="004E4B13">
        <w:rPr>
          <w:rFonts w:ascii="FlandersArtSans-Regular" w:hAnsi="FlandersArtSans-Regular"/>
          <w:i/>
          <w:sz w:val="21"/>
          <w:szCs w:val="21"/>
        </w:rPr>
        <w:t>LEKP-rapport</w:t>
      </w:r>
      <w:r>
        <w:rPr>
          <w:rFonts w:ascii="FlandersArtSans-Regular" w:hAnsi="FlandersArtSans-Regular"/>
          <w:i/>
          <w:sz w:val="21"/>
          <w:szCs w:val="21"/>
        </w:rPr>
        <w:t xml:space="preserve"> – T</w:t>
      </w:r>
      <w:r w:rsidRPr="004E4B13">
        <w:rPr>
          <w:rFonts w:ascii="FlandersArtSans-Regular" w:hAnsi="FlandersArtSans-Regular"/>
          <w:i/>
          <w:sz w:val="21"/>
          <w:szCs w:val="21"/>
        </w:rPr>
        <w:t>oelichting</w:t>
      </w:r>
      <w:r>
        <w:rPr>
          <w:rFonts w:ascii="FlandersArtSans-Regular" w:hAnsi="FlandersArtSans-Regular"/>
          <w:i/>
          <w:sz w:val="21"/>
          <w:szCs w:val="21"/>
        </w:rPr>
        <w:t xml:space="preserve"> Lokaal Bestuur”</w:t>
      </w:r>
      <w:r w:rsidRPr="004E4B13">
        <w:rPr>
          <w:rFonts w:ascii="FlandersArtSans-Regular" w:hAnsi="FlandersArtSans-Regular"/>
          <w:i/>
          <w:sz w:val="21"/>
          <w:szCs w:val="21"/>
        </w:rPr>
        <w:t xml:space="preserve"> op </w:t>
      </w:r>
      <w:r w:rsidR="004A0119">
        <w:rPr>
          <w:rFonts w:ascii="FlandersArtSans-Regular" w:hAnsi="FlandersArtSans-Regular"/>
          <w:i/>
          <w:sz w:val="21"/>
          <w:szCs w:val="21"/>
        </w:rPr>
        <w:t xml:space="preserve">het </w:t>
      </w:r>
      <w:hyperlink r:id="rId86" w:history="1">
        <w:r w:rsidRPr="004652FC">
          <w:rPr>
            <w:rStyle w:val="Hyperlink"/>
            <w:rFonts w:ascii="FlandersArtSans-Regular" w:hAnsi="FlandersArtSans-Regular"/>
            <w:i/>
            <w:sz w:val="21"/>
            <w:szCs w:val="21"/>
          </w:rPr>
          <w:t>Loket voor Lokale Besturen</w:t>
        </w:r>
      </w:hyperlink>
      <w:r>
        <w:rPr>
          <w:rFonts w:ascii="FlandersArtSans-Regular" w:hAnsi="FlandersArtSans-Regular"/>
          <w:i/>
          <w:sz w:val="21"/>
          <w:szCs w:val="21"/>
        </w:rPr>
        <w:t>.</w:t>
      </w:r>
      <w:r w:rsidRPr="004E4B13">
        <w:rPr>
          <w:rFonts w:ascii="FlandersArtSans-Regular" w:hAnsi="FlandersArtSans-Regular"/>
          <w:i/>
          <w:iCs/>
          <w:sz w:val="21"/>
          <w:szCs w:val="21"/>
        </w:rPr>
        <w:t xml:space="preserve"> </w:t>
      </w:r>
      <w:r w:rsidRPr="00B633D2">
        <w:rPr>
          <w:rFonts w:ascii="FlandersArtSans-Regular" w:hAnsi="FlandersArtSans-Regular"/>
          <w:i/>
          <w:iCs/>
          <w:sz w:val="21"/>
          <w:szCs w:val="21"/>
        </w:rPr>
        <w:t>Correcties voor deze databron worden ingevoerd via het formulier “</w:t>
      </w:r>
      <w:r>
        <w:rPr>
          <w:rFonts w:ascii="FlandersArtSans-Regular" w:hAnsi="FlandersArtSans-Regular"/>
          <w:i/>
          <w:iCs/>
          <w:sz w:val="21"/>
          <w:szCs w:val="21"/>
        </w:rPr>
        <w:t>LEKP-rapport – Melding c</w:t>
      </w:r>
      <w:r w:rsidRPr="00B633D2">
        <w:rPr>
          <w:rFonts w:ascii="FlandersArtSans-Regular" w:hAnsi="FlandersArtSans-Regular"/>
          <w:i/>
          <w:iCs/>
          <w:sz w:val="21"/>
          <w:szCs w:val="21"/>
        </w:rPr>
        <w:t xml:space="preserve">orrectie </w:t>
      </w:r>
      <w:r>
        <w:rPr>
          <w:rFonts w:ascii="FlandersArtSans-Regular" w:hAnsi="FlandersArtSans-Regular"/>
          <w:i/>
          <w:iCs/>
          <w:sz w:val="21"/>
          <w:szCs w:val="21"/>
        </w:rPr>
        <w:t>a</w:t>
      </w:r>
      <w:r w:rsidRPr="00B633D2">
        <w:rPr>
          <w:rFonts w:ascii="FlandersArtSans-Regular" w:hAnsi="FlandersArtSans-Regular"/>
          <w:i/>
          <w:iCs/>
          <w:sz w:val="21"/>
          <w:szCs w:val="21"/>
        </w:rPr>
        <w:t xml:space="preserve">uthentieke </w:t>
      </w:r>
      <w:r>
        <w:rPr>
          <w:rFonts w:ascii="FlandersArtSans-Regular" w:hAnsi="FlandersArtSans-Regular"/>
          <w:i/>
          <w:iCs/>
          <w:sz w:val="21"/>
          <w:szCs w:val="21"/>
        </w:rPr>
        <w:t>br</w:t>
      </w:r>
      <w:r w:rsidRPr="00B633D2">
        <w:rPr>
          <w:rFonts w:ascii="FlandersArtSans-Regular" w:hAnsi="FlandersArtSans-Regular"/>
          <w:i/>
          <w:iCs/>
          <w:sz w:val="21"/>
          <w:szCs w:val="21"/>
        </w:rPr>
        <w:t xml:space="preserve">on” op het Loket. Meer info op het </w:t>
      </w:r>
      <w:hyperlink r:id="rId87" w:history="1">
        <w:r w:rsidRPr="00B633D2">
          <w:rPr>
            <w:rStyle w:val="Hyperlink"/>
            <w:rFonts w:ascii="FlandersArtSans-Regular" w:hAnsi="FlandersArtSans-Regular"/>
            <w:i/>
            <w:iCs/>
            <w:sz w:val="21"/>
            <w:szCs w:val="21"/>
          </w:rPr>
          <w:t>Pactportaal – Formulieren</w:t>
        </w:r>
      </w:hyperlink>
      <w:r w:rsidRPr="00B633D2">
        <w:rPr>
          <w:rFonts w:ascii="FlandersArtSans-Regular" w:hAnsi="FlandersArtSans-Regular"/>
          <w:i/>
          <w:iCs/>
          <w:sz w:val="21"/>
          <w:szCs w:val="21"/>
        </w:rPr>
        <w:t>.</w:t>
      </w:r>
    </w:p>
    <w:p w14:paraId="62EBF9A1" w14:textId="3DAD1BBB" w:rsidR="00012867" w:rsidRPr="004E4B13" w:rsidRDefault="00770231">
      <w:pPr>
        <w:rPr>
          <w:rFonts w:ascii="FlandersArtSans-Regular" w:hAnsi="FlandersArtSans-Regular"/>
        </w:rPr>
      </w:pPr>
      <w:r w:rsidRPr="004E4B13">
        <w:rPr>
          <w:rFonts w:ascii="FlandersArtSans-Regular" w:hAnsi="FlandersArtSans-Regular"/>
        </w:rPr>
        <w:br w:type="page"/>
      </w:r>
    </w:p>
    <w:p w14:paraId="0F0A8A50" w14:textId="7D4F30FA" w:rsidR="00012867" w:rsidRDefault="7BA3BBED">
      <w:pPr>
        <w:pStyle w:val="Kop2"/>
      </w:pPr>
      <w:bookmarkStart w:id="82" w:name="_Toc291200580"/>
      <w:bookmarkStart w:id="83" w:name="_Toc180587622"/>
      <w:bookmarkStart w:id="84" w:name="_Toc30697"/>
      <w:bookmarkStart w:id="85" w:name="_Toc220802601"/>
      <w:bookmarkStart w:id="86" w:name="_Toc520195564"/>
      <w:bookmarkStart w:id="87" w:name="_Toc2030070089"/>
      <w:bookmarkStart w:id="88" w:name="_Toc1300676746"/>
      <w:bookmarkStart w:id="89" w:name="_Toc128941883"/>
      <w:r>
        <w:lastRenderedPageBreak/>
        <w:t>Coöperatieve</w:t>
      </w:r>
      <w:r w:rsidR="383976DB">
        <w:t>/participatieve</w:t>
      </w:r>
      <w:r>
        <w:t xml:space="preserve"> hernieuwbare energieproject</w:t>
      </w:r>
      <w:bookmarkEnd w:id="82"/>
      <w:r>
        <w:t>en</w:t>
      </w:r>
      <w:bookmarkEnd w:id="83"/>
      <w:bookmarkEnd w:id="84"/>
      <w:bookmarkEnd w:id="85"/>
      <w:bookmarkEnd w:id="86"/>
      <w:bookmarkEnd w:id="87"/>
      <w:bookmarkEnd w:id="88"/>
      <w:bookmarkEnd w:id="89"/>
    </w:p>
    <w:p w14:paraId="709E88E4" w14:textId="77777777" w:rsidR="00012867" w:rsidRDefault="00012867">
      <w:pPr>
        <w:spacing w:after="0" w:line="240" w:lineRule="auto"/>
        <w:jc w:val="both"/>
        <w:rPr>
          <w:rFonts w:ascii="FlandersArtSans-Regular" w:hAnsi="FlandersArtSans-Regular"/>
        </w:rPr>
      </w:pPr>
    </w:p>
    <w:p w14:paraId="678B2A18" w14:textId="7239EC0B" w:rsidR="00012867" w:rsidRDefault="00601D41">
      <w:pPr>
        <w:spacing w:after="0" w:line="240" w:lineRule="auto"/>
        <w:jc w:val="both"/>
        <w:rPr>
          <w:rFonts w:ascii="FlandersArtSans-Regular" w:hAnsi="FlandersArtSans-Regular"/>
        </w:rPr>
      </w:pPr>
      <w:r>
        <w:rPr>
          <w:rFonts w:ascii="FlandersArtSans-Regular" w:hAnsi="FlandersArtSans-Regular"/>
        </w:rPr>
        <w:t>We zijn nog steeds te afhankelijk van fossiele brandstoffen om ons te verplaatsen en verwarmen, waardoor we een speelbal blijven van de volatiele hoge prijzen</w:t>
      </w:r>
      <w:r w:rsidR="00770231">
        <w:rPr>
          <w:noProof/>
          <w:sz w:val="24"/>
          <w:szCs w:val="24"/>
        </w:rPr>
        <w:drawing>
          <wp:anchor distT="0" distB="0" distL="114300" distR="114300" simplePos="0" relativeHeight="251658247" behindDoc="1" locked="0" layoutInCell="1" allowOverlap="1" wp14:anchorId="00ABD1A8" wp14:editId="07777777">
            <wp:simplePos x="0" y="0"/>
            <wp:positionH relativeFrom="margin">
              <wp:align>left</wp:align>
            </wp:positionH>
            <wp:positionV relativeFrom="paragraph">
              <wp:posOffset>28575</wp:posOffset>
            </wp:positionV>
            <wp:extent cx="813435" cy="813435"/>
            <wp:effectExtent l="0" t="0" r="5715" b="5715"/>
            <wp:wrapTight wrapText="bothSides">
              <wp:wrapPolygon edited="0">
                <wp:start x="15176" y="0"/>
                <wp:lineTo x="2529" y="7588"/>
                <wp:lineTo x="0" y="10623"/>
                <wp:lineTo x="0" y="21246"/>
                <wp:lineTo x="18717" y="21246"/>
                <wp:lineTo x="19222" y="11129"/>
                <wp:lineTo x="17199" y="8094"/>
                <wp:lineTo x="21246" y="7082"/>
                <wp:lineTo x="21246" y="1012"/>
                <wp:lineTo x="20234" y="0"/>
                <wp:lineTo x="15176" y="0"/>
              </wp:wrapPolygon>
            </wp:wrapTight>
            <wp:docPr id="987878756" name="Afbeelding 987878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7878756" name="Afbeelding 987878756"/>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a:xfrm>
                      <a:off x="0" y="0"/>
                      <a:ext cx="813600" cy="813600"/>
                    </a:xfrm>
                    <a:prstGeom prst="rect">
                      <a:avLst/>
                    </a:prstGeom>
                    <a:noFill/>
                    <a:ln>
                      <a:noFill/>
                    </a:ln>
                  </pic:spPr>
                </pic:pic>
              </a:graphicData>
            </a:graphic>
          </wp:anchor>
        </w:drawing>
      </w:r>
      <w:r>
        <w:rPr>
          <w:noProof/>
          <w:sz w:val="24"/>
          <w:szCs w:val="24"/>
        </w:rPr>
        <w:t>.</w:t>
      </w:r>
      <w:r w:rsidR="00895D80">
        <w:rPr>
          <w:noProof/>
          <w:sz w:val="24"/>
          <w:szCs w:val="24"/>
        </w:rPr>
        <w:t xml:space="preserve"> </w:t>
      </w:r>
      <w:r w:rsidR="00770231">
        <w:rPr>
          <w:rFonts w:ascii="FlandersArtSans-Regular" w:hAnsi="FlandersArtSans-Regular"/>
        </w:rPr>
        <w:t>Hoog tijd om over te schakelen naar hernieuwbare energie die beter is voor het klimaat en de portemonnee.</w:t>
      </w:r>
    </w:p>
    <w:p w14:paraId="508C98E9" w14:textId="77777777" w:rsidR="00012867" w:rsidRDefault="00012867">
      <w:pPr>
        <w:spacing w:after="0" w:line="240" w:lineRule="auto"/>
        <w:jc w:val="both"/>
        <w:rPr>
          <w:rFonts w:ascii="FlandersArtSans-Regular" w:hAnsi="FlandersArtSans-Regular"/>
        </w:rPr>
      </w:pPr>
    </w:p>
    <w:p w14:paraId="48A49874" w14:textId="371C6B83" w:rsidR="00012867" w:rsidRDefault="7BA3BBED">
      <w:pPr>
        <w:spacing w:after="0" w:line="240" w:lineRule="auto"/>
        <w:jc w:val="both"/>
        <w:rPr>
          <w:rFonts w:ascii="FlandersArtSans-Regular" w:eastAsia="FlandersArtSans-Regular" w:hAnsi="FlandersArtSans-Regular" w:cs="FlandersArtSans-Regular"/>
          <w:b/>
          <w:bCs/>
        </w:rPr>
      </w:pPr>
      <w:r w:rsidRPr="3826F864">
        <w:rPr>
          <w:rFonts w:ascii="FlandersArtSans-Regular" w:hAnsi="FlandersArtSans-Regular"/>
        </w:rPr>
        <w:t xml:space="preserve">Door in te zetten op coöperatieve/participatieve hernieuwbare energieprojecten kan </w:t>
      </w:r>
      <w:r w:rsidR="00BF39F1">
        <w:rPr>
          <w:rFonts w:ascii="FlandersArtSans-Regular" w:hAnsi="FlandersArtSans-Regular"/>
        </w:rPr>
        <w:t xml:space="preserve">zowel </w:t>
      </w:r>
      <w:r w:rsidRPr="3826F864">
        <w:rPr>
          <w:rFonts w:ascii="FlandersArtSans-Regular" w:hAnsi="FlandersArtSans-Regular"/>
        </w:rPr>
        <w:t xml:space="preserve">de eindgebruiker </w:t>
      </w:r>
      <w:r w:rsidR="00BF39F1">
        <w:rPr>
          <w:rFonts w:ascii="FlandersArtSans-Regular" w:hAnsi="FlandersArtSans-Regular"/>
        </w:rPr>
        <w:t>van de stroom als de mede-investeerder in de projecten</w:t>
      </w:r>
      <w:r w:rsidRPr="3826F864">
        <w:rPr>
          <w:rFonts w:ascii="FlandersArtSans-Regular" w:hAnsi="FlandersArtSans-Regular"/>
        </w:rPr>
        <w:t xml:space="preserve"> winst</w:t>
      </w:r>
      <w:r w:rsidR="00C154A9">
        <w:rPr>
          <w:rFonts w:ascii="FlandersArtSans-Regular" w:hAnsi="FlandersArtSans-Regular"/>
        </w:rPr>
        <w:t xml:space="preserve"> </w:t>
      </w:r>
      <w:r w:rsidRPr="3826F864">
        <w:rPr>
          <w:rFonts w:ascii="FlandersArtSans-Regular" w:hAnsi="FlandersArtSans-Regular"/>
        </w:rPr>
        <w:t xml:space="preserve">boeken. Om deze dubbele winst te promoten zet het LEKP in op </w:t>
      </w:r>
      <w:r w:rsidRPr="3826F864">
        <w:rPr>
          <w:rFonts w:ascii="FlandersArtSans-Regular" w:hAnsi="FlandersArtSans-Regular"/>
          <w:b/>
          <w:bCs/>
        </w:rPr>
        <w:t>1 coöperatief/participatief he</w:t>
      </w:r>
      <w:r w:rsidRPr="3826F864">
        <w:rPr>
          <w:rFonts w:ascii="FlandersArtSans-Regular" w:eastAsia="FlandersArtSans-Regular" w:hAnsi="FlandersArtSans-Regular" w:cs="FlandersArtSans-Regular"/>
          <w:b/>
          <w:bCs/>
        </w:rPr>
        <w:t>rnieuwbaar energieproject per 500 inwoners tegen 2030 die samen voor een totaal geïnstalleerd vermogen zorgen van 2</w:t>
      </w:r>
      <w:r w:rsidR="2743AF2C" w:rsidRPr="3826F864">
        <w:rPr>
          <w:rFonts w:ascii="FlandersArtSans-Regular" w:eastAsia="FlandersArtSans-Regular" w:hAnsi="FlandersArtSans-Regular" w:cs="FlandersArtSans-Regular"/>
          <w:b/>
          <w:bCs/>
        </w:rPr>
        <w:t>37,6</w:t>
      </w:r>
      <w:r w:rsidRPr="3826F864">
        <w:rPr>
          <w:rFonts w:ascii="FlandersArtSans-Regular" w:eastAsia="FlandersArtSans-Regular" w:hAnsi="FlandersArtSans-Regular" w:cs="FlandersArtSans-Regular"/>
          <w:b/>
          <w:bCs/>
        </w:rPr>
        <w:t xml:space="preserve"> MW vanaf 2021 t.e.m. 2030. Volgens de schatting zou elk project moeten resulteren in een vermogen van een extra 18 </w:t>
      </w:r>
      <w:proofErr w:type="spellStart"/>
      <w:r w:rsidRPr="3826F864">
        <w:rPr>
          <w:rFonts w:ascii="FlandersArtSans-Regular" w:eastAsia="FlandersArtSans-Regular" w:hAnsi="FlandersArtSans-Regular" w:cs="FlandersArtSans-Regular"/>
          <w:b/>
          <w:bCs/>
        </w:rPr>
        <w:t>kWp</w:t>
      </w:r>
      <w:proofErr w:type="spellEnd"/>
      <w:r w:rsidRPr="3826F864">
        <w:rPr>
          <w:rFonts w:ascii="FlandersArtSans-Regular" w:eastAsia="FlandersArtSans-Regular" w:hAnsi="FlandersArtSans-Regular" w:cs="FlandersArtSans-Regular"/>
          <w:b/>
          <w:bCs/>
        </w:rPr>
        <w:t>.</w:t>
      </w:r>
      <w:r w:rsidR="002B3311">
        <w:rPr>
          <w:rFonts w:ascii="FlandersArtSans-Regular" w:eastAsia="FlandersArtSans-Regular" w:hAnsi="FlandersArtSans-Regular" w:cs="FlandersArtSans-Regular"/>
          <w:b/>
          <w:bCs/>
        </w:rPr>
        <w:t xml:space="preserve"> Voor de telling wordt per project een equivalent van</w:t>
      </w:r>
      <w:r w:rsidR="002B3311" w:rsidRPr="3826F864">
        <w:rPr>
          <w:rFonts w:ascii="FlandersArtSans-Regular" w:eastAsia="FlandersArtSans-Regular" w:hAnsi="FlandersArtSans-Regular" w:cs="FlandersArtSans-Regular"/>
          <w:b/>
          <w:bCs/>
        </w:rPr>
        <w:t xml:space="preserve"> 18 </w:t>
      </w:r>
      <w:proofErr w:type="spellStart"/>
      <w:r w:rsidR="002B3311" w:rsidRPr="3826F864">
        <w:rPr>
          <w:rFonts w:ascii="FlandersArtSans-Regular" w:eastAsia="FlandersArtSans-Regular" w:hAnsi="FlandersArtSans-Regular" w:cs="FlandersArtSans-Regular"/>
          <w:b/>
          <w:bCs/>
        </w:rPr>
        <w:t>kWp</w:t>
      </w:r>
      <w:proofErr w:type="spellEnd"/>
      <w:r w:rsidR="002B3311">
        <w:rPr>
          <w:rFonts w:ascii="FlandersArtSans-Regular" w:eastAsia="FlandersArtSans-Regular" w:hAnsi="FlandersArtSans-Regular" w:cs="FlandersArtSans-Regular"/>
          <w:b/>
          <w:bCs/>
        </w:rPr>
        <w:t xml:space="preserve"> gehanteerd (een windmolen van 1.000 </w:t>
      </w:r>
      <w:proofErr w:type="spellStart"/>
      <w:r w:rsidR="002B3311">
        <w:rPr>
          <w:rFonts w:ascii="FlandersArtSans-Regular" w:eastAsia="FlandersArtSans-Regular" w:hAnsi="FlandersArtSans-Regular" w:cs="FlandersArtSans-Regular"/>
          <w:b/>
          <w:bCs/>
        </w:rPr>
        <w:t>kWp</w:t>
      </w:r>
      <w:proofErr w:type="spellEnd"/>
      <w:r w:rsidR="002B3311">
        <w:rPr>
          <w:rFonts w:ascii="FlandersArtSans-Regular" w:eastAsia="FlandersArtSans-Regular" w:hAnsi="FlandersArtSans-Regular" w:cs="FlandersArtSans-Regular"/>
          <w:b/>
          <w:bCs/>
        </w:rPr>
        <w:t xml:space="preserve"> telt dus mee voor 55 projecten)</w:t>
      </w:r>
      <w:r w:rsidR="002B3311" w:rsidRPr="3826F864">
        <w:rPr>
          <w:rFonts w:ascii="FlandersArtSans-Regular" w:eastAsia="FlandersArtSans-Regular" w:hAnsi="FlandersArtSans-Regular" w:cs="FlandersArtSans-Regular"/>
          <w:b/>
          <w:bCs/>
        </w:rPr>
        <w:t>.</w:t>
      </w:r>
      <w:r w:rsidR="002B3311">
        <w:rPr>
          <w:rFonts w:ascii="FlandersArtSans-Regular" w:eastAsia="FlandersArtSans-Regular" w:hAnsi="FlandersArtSans-Regular" w:cs="FlandersArtSans-Regular"/>
          <w:b/>
          <w:bCs/>
        </w:rPr>
        <w:t xml:space="preserve"> Denk bijvoorbeeld aan burgers die mee investeren in de zonnepaneelinstallaties op het dak van de school, het woonzorgcentrum of de bibliotheek.</w:t>
      </w:r>
    </w:p>
    <w:p w14:paraId="779F8E76" w14:textId="77777777" w:rsidR="00012867" w:rsidRDefault="00012867">
      <w:pPr>
        <w:spacing w:after="0" w:line="240" w:lineRule="auto"/>
        <w:jc w:val="both"/>
        <w:rPr>
          <w:rFonts w:ascii="FlandersArtSans-Regular" w:hAnsi="FlandersArtSans-Regular"/>
        </w:rPr>
      </w:pPr>
    </w:p>
    <w:p w14:paraId="50E9DA29" w14:textId="77777777" w:rsidR="00012867" w:rsidRDefault="00770231">
      <w:pPr>
        <w:spacing w:after="0" w:line="240" w:lineRule="auto"/>
        <w:jc w:val="both"/>
        <w:rPr>
          <w:rFonts w:ascii="FlandersArtSans-Regular" w:hAnsi="FlandersArtSans-Regular"/>
          <w:b/>
        </w:rPr>
      </w:pPr>
      <w:r>
        <w:rPr>
          <w:rFonts w:ascii="FlandersArtSans-Regular" w:hAnsi="FlandersArtSans-Regular"/>
          <w:b/>
        </w:rPr>
        <w:t>Hoe verzamelt het Pactportaal de data voor deze doelstelling?</w:t>
      </w:r>
    </w:p>
    <w:p w14:paraId="7818863E" w14:textId="77777777" w:rsidR="00012867" w:rsidRDefault="00012867">
      <w:pPr>
        <w:spacing w:after="0" w:line="240" w:lineRule="auto"/>
        <w:jc w:val="both"/>
        <w:rPr>
          <w:rFonts w:ascii="FlandersArtSans-Regular" w:hAnsi="FlandersArtSans-Regular"/>
        </w:rPr>
      </w:pPr>
    </w:p>
    <w:p w14:paraId="05E1F6E7" w14:textId="35FF7281" w:rsidR="00012867" w:rsidRDefault="00770231">
      <w:pPr>
        <w:spacing w:after="0" w:line="240" w:lineRule="auto"/>
        <w:jc w:val="both"/>
        <w:rPr>
          <w:rFonts w:ascii="FlandersArtSans-Regular" w:hAnsi="FlandersArtSans-Regular"/>
        </w:rPr>
      </w:pPr>
      <w:r>
        <w:rPr>
          <w:rFonts w:ascii="FlandersArtSans-Regular" w:hAnsi="FlandersArtSans-Regular"/>
        </w:rPr>
        <w:t xml:space="preserve">De </w:t>
      </w:r>
      <w:hyperlink r:id="rId89">
        <w:r>
          <w:rPr>
            <w:rStyle w:val="Hyperlink"/>
            <w:rFonts w:ascii="FlandersArtSans-Regular" w:hAnsi="FlandersArtSans-Regular"/>
          </w:rPr>
          <w:t>energiekaart van het Vlaams Energie- en Klimaatagentschap (VEKA)</w:t>
        </w:r>
      </w:hyperlink>
      <w:r>
        <w:rPr>
          <w:rFonts w:ascii="FlandersArtSans-Regular" w:hAnsi="FlandersArtSans-Regular"/>
        </w:rPr>
        <w:t xml:space="preserve"> verzamelt de hernieuwbare energieprojecten en stuurt de </w:t>
      </w:r>
      <w:hyperlink r:id="rId90">
        <w:r w:rsidR="041138D1" w:rsidRPr="1C415921">
          <w:rPr>
            <w:rStyle w:val="Hyperlink"/>
            <w:rFonts w:ascii="FlandersArtSans-Regular" w:hAnsi="FlandersArtSans-Regular"/>
          </w:rPr>
          <w:t>data</w:t>
        </w:r>
      </w:hyperlink>
      <w:r w:rsidR="20AEB0C2" w:rsidRPr="6EFA6034">
        <w:rPr>
          <w:rFonts w:ascii="FlandersArtSans-Regular" w:hAnsi="FlandersArtSans-Regular"/>
        </w:rPr>
        <w:t xml:space="preserve"> </w:t>
      </w:r>
      <w:r>
        <w:rPr>
          <w:rFonts w:ascii="FlandersArtSans-Regular" w:hAnsi="FlandersArtSans-Regular"/>
        </w:rPr>
        <w:t>door naar het Pactportaal. Lokale besturen kunnen alle hernieuwbare energieprojecten melden aan VEKA.</w:t>
      </w:r>
    </w:p>
    <w:p w14:paraId="44F69B9A" w14:textId="77777777" w:rsidR="00012867" w:rsidRDefault="00012867">
      <w:pPr>
        <w:spacing w:after="0" w:line="240" w:lineRule="auto"/>
        <w:jc w:val="both"/>
        <w:rPr>
          <w:rFonts w:ascii="FlandersArtSans-Regular" w:hAnsi="FlandersArtSans-Regular"/>
        </w:rPr>
      </w:pPr>
    </w:p>
    <w:tbl>
      <w:tblPr>
        <w:tblStyle w:val="Tabelrasterlicht1"/>
        <w:tblW w:w="10773" w:type="dxa"/>
        <w:tblInd w:w="-5" w:type="dxa"/>
        <w:tblLayout w:type="fixed"/>
        <w:tblLook w:val="04A0" w:firstRow="1" w:lastRow="0" w:firstColumn="1" w:lastColumn="0" w:noHBand="0" w:noVBand="1"/>
      </w:tblPr>
      <w:tblGrid>
        <w:gridCol w:w="4253"/>
        <w:gridCol w:w="2693"/>
        <w:gridCol w:w="3827"/>
      </w:tblGrid>
      <w:tr w:rsidR="00463CDF" w14:paraId="77A3B4F2" w14:textId="77777777" w:rsidTr="237B987F">
        <w:tc>
          <w:tcPr>
            <w:tcW w:w="4253" w:type="dxa"/>
            <w:tcBorders>
              <w:top w:val="single" w:sz="4" w:space="0" w:color="F0D70F"/>
              <w:left w:val="single" w:sz="4" w:space="0" w:color="F0D70F"/>
              <w:bottom w:val="single" w:sz="4" w:space="0" w:color="F0D70F"/>
              <w:right w:val="nil"/>
            </w:tcBorders>
            <w:shd w:val="clear" w:color="auto" w:fill="F0D70F"/>
            <w:vAlign w:val="center"/>
          </w:tcPr>
          <w:p w14:paraId="6E15F386" w14:textId="23D50514" w:rsidR="00012867" w:rsidRDefault="4F40FB6E">
            <w:pPr>
              <w:spacing w:after="0" w:line="240" w:lineRule="auto"/>
              <w:rPr>
                <w:rFonts w:ascii="FlandersArtSans-Regular" w:hAnsi="FlandersArtSans-Regular"/>
                <w:b/>
                <w:bCs/>
              </w:rPr>
            </w:pPr>
            <w:r w:rsidRPr="76FAE71B">
              <w:rPr>
                <w:rFonts w:ascii="FlandersArtSans-Regular" w:hAnsi="FlandersArtSans-Regular"/>
                <w:b/>
                <w:bCs/>
              </w:rPr>
              <w:t>Bron</w:t>
            </w:r>
            <w:r w:rsidR="1681A44A" w:rsidRPr="76FAE71B">
              <w:rPr>
                <w:rFonts w:ascii="FlandersArtSans-Regular" w:hAnsi="FlandersArtSans-Regular"/>
                <w:b/>
                <w:bCs/>
              </w:rPr>
              <w:t>:</w:t>
            </w:r>
            <w:r w:rsidRPr="76FAE71B">
              <w:rPr>
                <w:rFonts w:ascii="FlandersArtSans-Regular" w:hAnsi="FlandersArtSans-Regular"/>
                <w:b/>
                <w:bCs/>
              </w:rPr>
              <w:t xml:space="preserve"> </w:t>
            </w:r>
            <w:hyperlink r:id="rId91">
              <w:r w:rsidRPr="76FAE71B">
                <w:rPr>
                  <w:rStyle w:val="Hyperlink"/>
                  <w:rFonts w:ascii="FlandersArtSans-Regular" w:hAnsi="FlandersArtSans-Regular"/>
                  <w:b/>
                  <w:bCs/>
                </w:rPr>
                <w:t>VEKA</w:t>
              </w:r>
            </w:hyperlink>
          </w:p>
          <w:p w14:paraId="390DF8EC" w14:textId="636E46DE" w:rsidR="00012867" w:rsidRDefault="00770231">
            <w:pPr>
              <w:spacing w:after="0" w:line="240" w:lineRule="auto"/>
              <w:rPr>
                <w:rFonts w:ascii="FlandersArtSans-Regular" w:hAnsi="FlandersArtSans-Regular"/>
                <w:b/>
                <w:bCs/>
              </w:rPr>
            </w:pPr>
            <w:r w:rsidRPr="237B987F">
              <w:rPr>
                <w:rFonts w:ascii="FlandersArtSans-Regular" w:hAnsi="FlandersArtSans-Regular"/>
                <w:b/>
                <w:bCs/>
              </w:rPr>
              <w:t>Metadata</w:t>
            </w:r>
            <w:r w:rsidR="51B460A3" w:rsidRPr="237B987F">
              <w:rPr>
                <w:rFonts w:ascii="FlandersArtSans-Regular" w:hAnsi="FlandersArtSans-Regular"/>
                <w:b/>
                <w:bCs/>
              </w:rPr>
              <w:t>:</w:t>
            </w:r>
            <w:r w:rsidRPr="237B987F">
              <w:rPr>
                <w:rFonts w:ascii="FlandersArtSans-Regular" w:hAnsi="FlandersArtSans-Regular"/>
                <w:b/>
                <w:bCs/>
              </w:rPr>
              <w:t xml:space="preserve"> </w:t>
            </w:r>
            <w:hyperlink r:id="rId92">
              <w:r w:rsidRPr="237B987F">
                <w:rPr>
                  <w:rStyle w:val="Hyperlink"/>
                  <w:rFonts w:ascii="FlandersArtSans-Regular" w:hAnsi="FlandersArtSans-Regular"/>
                  <w:b/>
                  <w:bCs/>
                </w:rPr>
                <w:t>Energiekaart</w:t>
              </w:r>
            </w:hyperlink>
          </w:p>
        </w:tc>
        <w:tc>
          <w:tcPr>
            <w:tcW w:w="2693" w:type="dxa"/>
            <w:tcBorders>
              <w:top w:val="single" w:sz="4" w:space="0" w:color="F0D70F"/>
              <w:left w:val="nil"/>
              <w:bottom w:val="single" w:sz="4" w:space="0" w:color="F0D70F"/>
              <w:right w:val="nil"/>
            </w:tcBorders>
            <w:shd w:val="clear" w:color="auto" w:fill="F0D70F"/>
            <w:vAlign w:val="center"/>
          </w:tcPr>
          <w:p w14:paraId="4E4CE866" w14:textId="77777777" w:rsidR="00012867" w:rsidRDefault="00770231">
            <w:pPr>
              <w:spacing w:after="0" w:line="240" w:lineRule="auto"/>
              <w:rPr>
                <w:rFonts w:ascii="FlandersArtSans-Regular" w:hAnsi="FlandersArtSans-Regular" w:cstheme="minorHAnsi"/>
                <w:b/>
                <w:szCs w:val="20"/>
              </w:rPr>
            </w:pPr>
            <w:r>
              <w:rPr>
                <w:rFonts w:ascii="FlandersArtSans-Regular" w:hAnsi="FlandersArtSans-Regular" w:cstheme="minorHAnsi"/>
                <w:b/>
                <w:szCs w:val="20"/>
              </w:rPr>
              <w:t>Laatste update: 1/12/2022</w:t>
            </w:r>
          </w:p>
        </w:tc>
        <w:tc>
          <w:tcPr>
            <w:tcW w:w="3827" w:type="dxa"/>
            <w:tcBorders>
              <w:top w:val="single" w:sz="4" w:space="0" w:color="F0D70F"/>
              <w:left w:val="nil"/>
              <w:bottom w:val="single" w:sz="4" w:space="0" w:color="F0D70F"/>
              <w:right w:val="single" w:sz="4" w:space="0" w:color="F0D70F"/>
            </w:tcBorders>
            <w:shd w:val="clear" w:color="auto" w:fill="F0D70F"/>
            <w:vAlign w:val="center"/>
          </w:tcPr>
          <w:p w14:paraId="3A55EF57" w14:textId="77777777" w:rsidR="00012867" w:rsidRDefault="00770231">
            <w:pPr>
              <w:spacing w:after="0" w:line="240" w:lineRule="auto"/>
              <w:rPr>
                <w:rFonts w:ascii="FlandersArtSans-Regular" w:hAnsi="FlandersArtSans-Regular" w:cstheme="minorHAnsi"/>
                <w:b/>
                <w:szCs w:val="20"/>
              </w:rPr>
            </w:pPr>
            <w:r>
              <w:rPr>
                <w:rFonts w:ascii="FlandersArtSans-Regular" w:hAnsi="FlandersArtSans-Regular" w:cstheme="minorHAnsi"/>
                <w:b/>
                <w:szCs w:val="20"/>
              </w:rPr>
              <w:t>Frequentie update: jaarlijks</w:t>
            </w:r>
          </w:p>
        </w:tc>
      </w:tr>
    </w:tbl>
    <w:p w14:paraId="5F07D11E" w14:textId="77777777" w:rsidR="00012867" w:rsidRDefault="00012867">
      <w:pPr>
        <w:spacing w:after="0" w:line="240" w:lineRule="auto"/>
        <w:jc w:val="both"/>
        <w:rPr>
          <w:rFonts w:ascii="FlandersArtSans-Regular" w:hAnsi="FlandersArtSans-Regular" w:cstheme="minorHAnsi"/>
        </w:rPr>
      </w:pPr>
    </w:p>
    <w:tbl>
      <w:tblPr>
        <w:tblW w:w="10773" w:type="dxa"/>
        <w:tblInd w:w="-5" w:type="dxa"/>
        <w:tblLayout w:type="fixed"/>
        <w:tblLook w:val="04A0" w:firstRow="1" w:lastRow="0" w:firstColumn="1" w:lastColumn="0" w:noHBand="0" w:noVBand="1"/>
      </w:tblPr>
      <w:tblGrid>
        <w:gridCol w:w="6123"/>
        <w:gridCol w:w="2325"/>
        <w:gridCol w:w="2325"/>
      </w:tblGrid>
      <w:tr w:rsidR="00463CDF" w14:paraId="35FF4398" w14:textId="77777777" w:rsidTr="0705F9B5">
        <w:tc>
          <w:tcPr>
            <w:tcW w:w="6123" w:type="dxa"/>
            <w:tcBorders>
              <w:top w:val="single" w:sz="4" w:space="0" w:color="F0D70F"/>
              <w:left w:val="single" w:sz="4" w:space="0" w:color="F0D70F"/>
              <w:bottom w:val="single" w:sz="4" w:space="0" w:color="F0D70F"/>
              <w:right w:val="nil"/>
            </w:tcBorders>
            <w:shd w:val="clear" w:color="auto" w:fill="F0D70F"/>
            <w:vAlign w:val="center"/>
          </w:tcPr>
          <w:p w14:paraId="688B0C09" w14:textId="77777777" w:rsidR="00012867" w:rsidRDefault="00770231">
            <w:pPr>
              <w:spacing w:after="0" w:line="240" w:lineRule="auto"/>
              <w:rPr>
                <w:rFonts w:ascii="FlandersArtSans-Regular" w:hAnsi="FlandersArtSans-Regular"/>
                <w:b/>
                <w:bCs/>
              </w:rPr>
            </w:pPr>
            <w:r>
              <w:rPr>
                <w:rFonts w:ascii="FlandersArtSans-Regular" w:hAnsi="FlandersArtSans-Regular"/>
                <w:b/>
                <w:bCs/>
              </w:rPr>
              <w:t>Doelstelling</w:t>
            </w:r>
          </w:p>
        </w:tc>
        <w:tc>
          <w:tcPr>
            <w:tcW w:w="2325" w:type="dxa"/>
            <w:tcBorders>
              <w:top w:val="single" w:sz="4" w:space="0" w:color="F0D70F"/>
              <w:left w:val="nil"/>
              <w:bottom w:val="single" w:sz="4" w:space="0" w:color="F0D70F"/>
              <w:right w:val="nil"/>
            </w:tcBorders>
            <w:shd w:val="clear" w:color="auto" w:fill="F0D70F"/>
            <w:vAlign w:val="center"/>
          </w:tcPr>
          <w:p w14:paraId="5CDE426A" w14:textId="77777777" w:rsidR="00770231" w:rsidRDefault="00770231">
            <w:pPr>
              <w:spacing w:after="0" w:line="240" w:lineRule="auto"/>
              <w:jc w:val="center"/>
              <w:rPr>
                <w:rFonts w:ascii="FlandersArtSans-Regular" w:hAnsi="FlandersArtSans-Regular" w:cstheme="minorHAnsi"/>
                <w:b/>
                <w:bCs/>
                <w:szCs w:val="20"/>
              </w:rPr>
            </w:pPr>
            <w:r>
              <w:rPr>
                <w:rFonts w:ascii="FlandersArtSans-Regular" w:hAnsi="FlandersArtSans-Regular" w:cstheme="minorHAnsi"/>
                <w:b/>
                <w:bCs/>
                <w:szCs w:val="20"/>
              </w:rPr>
              <w:t>Waasmunster</w:t>
            </w:r>
          </w:p>
        </w:tc>
        <w:tc>
          <w:tcPr>
            <w:tcW w:w="2325" w:type="dxa"/>
            <w:tcBorders>
              <w:top w:val="single" w:sz="4" w:space="0" w:color="F0D70F"/>
              <w:left w:val="nil"/>
              <w:bottom w:val="single" w:sz="4" w:space="0" w:color="F0D70F"/>
              <w:right w:val="single" w:sz="4" w:space="0" w:color="F0D70F"/>
            </w:tcBorders>
            <w:shd w:val="clear" w:color="auto" w:fill="F0D70F"/>
            <w:vAlign w:val="center"/>
          </w:tcPr>
          <w:p w14:paraId="7BAEE2C9" w14:textId="77777777" w:rsidR="00012867" w:rsidRDefault="00770231">
            <w:pPr>
              <w:spacing w:after="0" w:line="240" w:lineRule="auto"/>
              <w:jc w:val="center"/>
              <w:rPr>
                <w:rFonts w:ascii="FlandersArtSans-Regular" w:hAnsi="FlandersArtSans-Regular" w:cstheme="minorHAnsi"/>
                <w:b/>
                <w:bCs/>
                <w:szCs w:val="20"/>
              </w:rPr>
            </w:pPr>
            <w:r>
              <w:rPr>
                <w:rFonts w:ascii="FlandersArtSans-Regular" w:hAnsi="FlandersArtSans-Regular" w:cstheme="minorHAnsi"/>
                <w:b/>
                <w:bCs/>
                <w:szCs w:val="20"/>
              </w:rPr>
              <w:t>Vlaams Gewest</w:t>
            </w:r>
          </w:p>
        </w:tc>
      </w:tr>
      <w:tr w:rsidR="002E6DBE" w14:paraId="587C2540" w14:textId="77777777" w:rsidTr="0705F9B5">
        <w:tc>
          <w:tcPr>
            <w:tcW w:w="10773" w:type="dxa"/>
            <w:gridSpan w:val="3"/>
            <w:tcBorders>
              <w:top w:val="single" w:sz="4" w:space="0" w:color="F0D70F"/>
              <w:left w:val="single" w:sz="4" w:space="0" w:color="F0D70F"/>
              <w:bottom w:val="single" w:sz="4" w:space="0" w:color="F0D70F"/>
              <w:right w:val="single" w:sz="4" w:space="0" w:color="F0D70F"/>
            </w:tcBorders>
            <w:shd w:val="clear" w:color="auto" w:fill="FEF2CC"/>
          </w:tcPr>
          <w:p w14:paraId="2BC51B7C" w14:textId="77777777" w:rsidR="00012867" w:rsidRDefault="00770231">
            <w:pPr>
              <w:spacing w:after="0" w:line="240" w:lineRule="auto"/>
              <w:rPr>
                <w:rFonts w:ascii="FlandersArtSans-Regular" w:hAnsi="FlandersArtSans-Regular" w:cstheme="minorHAnsi"/>
                <w:b/>
                <w:bCs/>
                <w:szCs w:val="20"/>
              </w:rPr>
            </w:pPr>
            <w:r>
              <w:rPr>
                <w:rFonts w:ascii="FlandersArtSans-Regular" w:hAnsi="FlandersArtSans-Regular" w:cstheme="minorHAnsi"/>
                <w:b/>
                <w:bCs/>
                <w:szCs w:val="20"/>
              </w:rPr>
              <w:t>1 coöperatief/participatief hernieuwbaar energieproject per 500 inwoners tegen 2030</w:t>
            </w:r>
          </w:p>
        </w:tc>
      </w:tr>
      <w:tr w:rsidR="00E508AD" w14:paraId="61EA3490" w14:textId="77777777" w:rsidTr="009428EE">
        <w:tc>
          <w:tcPr>
            <w:tcW w:w="6123" w:type="dxa"/>
            <w:tcBorders>
              <w:top w:val="single" w:sz="4" w:space="0" w:color="F0D70F"/>
              <w:left w:val="single" w:sz="4" w:space="0" w:color="F0D70F"/>
              <w:bottom w:val="single" w:sz="4" w:space="0" w:color="F0D70F"/>
              <w:right w:val="nil"/>
            </w:tcBorders>
          </w:tcPr>
          <w:p w14:paraId="61B09BF9" w14:textId="58EFB52B" w:rsidR="00E508AD" w:rsidRDefault="00E508AD" w:rsidP="009428EE">
            <w:pPr>
              <w:spacing w:after="0" w:line="240" w:lineRule="auto"/>
              <w:rPr>
                <w:rFonts w:ascii="FlandersArtSans-Regular" w:hAnsi="FlandersArtSans-Regular"/>
              </w:rPr>
            </w:pPr>
            <w:r>
              <w:rPr>
                <w:rFonts w:ascii="FlandersArtSans-Regular" w:hAnsi="FlandersArtSans-Regular"/>
              </w:rPr>
              <w:t>Coöperatieve/participatieve hernieuwbare energieprojecten (vanaf 1/01/2021 tot 1/12/2022)</w:t>
            </w:r>
          </w:p>
        </w:tc>
        <w:tc>
          <w:tcPr>
            <w:tcW w:w="2325" w:type="dxa"/>
            <w:tcBorders>
              <w:top w:val="single" w:sz="4" w:space="0" w:color="F0D70F"/>
              <w:left w:val="nil"/>
              <w:bottom w:val="single" w:sz="4" w:space="0" w:color="F0D70F"/>
              <w:right w:val="nil"/>
            </w:tcBorders>
          </w:tcPr>
          <w:p w14:paraId="4F5C9ADD" w14:textId="017B5702" w:rsidR="00E508AD" w:rsidRDefault="00E508AD" w:rsidP="009428EE">
            <w:pPr>
              <w:spacing w:after="0" w:line="240" w:lineRule="auto"/>
              <w:jc w:val="center"/>
              <w:rPr>
                <w:rFonts w:ascii="FlandersArtSans-Regular" w:hAnsi="FlandersArtSans-Regular"/>
              </w:rPr>
            </w:pPr>
            <w:r>
              <w:rPr>
                <w:rFonts w:ascii="FlandersArtSans-Regular" w:hAnsi="FlandersArtSans-Regular"/>
              </w:rPr>
              <w:t>0</w:t>
            </w:r>
          </w:p>
        </w:tc>
        <w:tc>
          <w:tcPr>
            <w:tcW w:w="2325" w:type="dxa"/>
            <w:tcBorders>
              <w:top w:val="single" w:sz="4" w:space="0" w:color="F0D70F"/>
              <w:left w:val="nil"/>
              <w:bottom w:val="single" w:sz="4" w:space="0" w:color="F0D70F"/>
              <w:right w:val="single" w:sz="4" w:space="0" w:color="F0D70F"/>
            </w:tcBorders>
          </w:tcPr>
          <w:p w14:paraId="2EADF058" w14:textId="772BF800" w:rsidR="00E508AD" w:rsidRDefault="00E508AD" w:rsidP="009428EE">
            <w:pPr>
              <w:spacing w:after="0" w:line="240" w:lineRule="auto"/>
              <w:jc w:val="center"/>
              <w:rPr>
                <w:rFonts w:ascii="FlandersArtSans-Regular" w:hAnsi="FlandersArtSans-Regular"/>
              </w:rPr>
            </w:pPr>
            <w:r>
              <w:rPr>
                <w:rFonts w:ascii="FlandersArtSans-Regular" w:hAnsi="FlandersArtSans-Regular"/>
              </w:rPr>
              <w:t>380</w:t>
            </w:r>
          </w:p>
        </w:tc>
      </w:tr>
      <w:tr w:rsidR="00B91F61" w14:paraId="3E75588E" w14:textId="77777777" w:rsidTr="00655700">
        <w:tc>
          <w:tcPr>
            <w:tcW w:w="6123" w:type="dxa"/>
            <w:tcBorders>
              <w:top w:val="single" w:sz="4" w:space="0" w:color="F0D70F"/>
              <w:left w:val="single" w:sz="4" w:space="0" w:color="F0D70F"/>
              <w:bottom w:val="single" w:sz="4" w:space="0" w:color="F0D70F"/>
              <w:right w:val="nil"/>
            </w:tcBorders>
          </w:tcPr>
          <w:p w14:paraId="2A90358A" w14:textId="77777777" w:rsidR="00B91F61" w:rsidRDefault="00B91F61" w:rsidP="00655700">
            <w:pPr>
              <w:spacing w:after="0" w:line="240" w:lineRule="auto"/>
              <w:rPr>
                <w:rFonts w:ascii="FlandersArtSans-Regular" w:hAnsi="FlandersArtSans-Regular" w:cstheme="minorHAnsi"/>
              </w:rPr>
            </w:pPr>
            <w:r>
              <w:rPr>
                <w:rFonts w:ascii="FlandersArtSans-Regular" w:hAnsi="FlandersArtSans-Regular" w:cstheme="minorHAnsi"/>
              </w:rPr>
              <w:t>Inwoners (1/01/2022)</w:t>
            </w:r>
          </w:p>
        </w:tc>
        <w:tc>
          <w:tcPr>
            <w:tcW w:w="2325" w:type="dxa"/>
            <w:tcBorders>
              <w:top w:val="single" w:sz="4" w:space="0" w:color="F0D70F"/>
              <w:left w:val="nil"/>
              <w:bottom w:val="single" w:sz="4" w:space="0" w:color="F0D70F"/>
              <w:right w:val="nil"/>
            </w:tcBorders>
          </w:tcPr>
          <w:p w14:paraId="7962BA82" w14:textId="77777777" w:rsidR="00B91F61" w:rsidRDefault="00B91F61" w:rsidP="00655700">
            <w:pPr>
              <w:spacing w:after="0" w:line="240" w:lineRule="auto"/>
              <w:jc w:val="center"/>
              <w:rPr>
                <w:rFonts w:ascii="FlandersArtSans-Regular" w:hAnsi="FlandersArtSans-Regular"/>
              </w:rPr>
            </w:pPr>
            <w:r>
              <w:rPr>
                <w:rFonts w:ascii="FlandersArtSans-Regular" w:hAnsi="FlandersArtSans-Regular"/>
              </w:rPr>
              <w:t>11.022</w:t>
            </w:r>
          </w:p>
        </w:tc>
        <w:tc>
          <w:tcPr>
            <w:tcW w:w="2325" w:type="dxa"/>
            <w:tcBorders>
              <w:top w:val="single" w:sz="4" w:space="0" w:color="F0D70F"/>
              <w:left w:val="nil"/>
              <w:bottom w:val="single" w:sz="4" w:space="0" w:color="F0D70F"/>
              <w:right w:val="single" w:sz="4" w:space="0" w:color="F0D70F"/>
            </w:tcBorders>
          </w:tcPr>
          <w:p w14:paraId="5B9A0316" w14:textId="77777777" w:rsidR="00B91F61" w:rsidRDefault="00B91F61" w:rsidP="00655700">
            <w:pPr>
              <w:spacing w:after="0" w:line="240" w:lineRule="auto"/>
              <w:jc w:val="center"/>
              <w:rPr>
                <w:rFonts w:ascii="FlandersArtSans-Regular" w:hAnsi="FlandersArtSans-Regular"/>
              </w:rPr>
            </w:pPr>
            <w:r>
              <w:rPr>
                <w:rFonts w:ascii="FlandersArtSans-Regular" w:hAnsi="FlandersArtSans-Regular"/>
              </w:rPr>
              <w:t>6.698.876</w:t>
            </w:r>
          </w:p>
        </w:tc>
      </w:tr>
      <w:tr w:rsidR="00AC3A9F" w14:paraId="217C74B4" w14:textId="77777777" w:rsidTr="0705F9B5">
        <w:tc>
          <w:tcPr>
            <w:tcW w:w="6123" w:type="dxa"/>
            <w:tcBorders>
              <w:top w:val="single" w:sz="4" w:space="0" w:color="F0D70F"/>
              <w:left w:val="single" w:sz="4" w:space="0" w:color="F0D70F"/>
              <w:bottom w:val="single" w:sz="4" w:space="0" w:color="F0D70F"/>
              <w:right w:val="nil"/>
            </w:tcBorders>
          </w:tcPr>
          <w:p w14:paraId="58AB9EAA" w14:textId="3DB3AB9B" w:rsidR="00012867" w:rsidRDefault="00770231">
            <w:pPr>
              <w:spacing w:after="0" w:line="240" w:lineRule="auto"/>
              <w:rPr>
                <w:rFonts w:ascii="FlandersArtSans-Regular" w:hAnsi="FlandersArtSans-Regular"/>
              </w:rPr>
            </w:pPr>
            <w:r>
              <w:rPr>
                <w:rFonts w:ascii="FlandersArtSans-Regular" w:hAnsi="FlandersArtSans-Regular"/>
              </w:rPr>
              <w:t>Coöperatieve/participatieve hernieuwbare energieprojecten per 500 inwoners tegen 2030</w:t>
            </w:r>
            <w:r w:rsidR="00DD6EFA">
              <w:rPr>
                <w:rFonts w:ascii="FlandersArtSans-Regular" w:hAnsi="FlandersArtSans-Regular"/>
              </w:rPr>
              <w:t xml:space="preserve"> (vanaf 1/01/2021 tot 1/12/2022)</w:t>
            </w:r>
          </w:p>
        </w:tc>
        <w:tc>
          <w:tcPr>
            <w:tcW w:w="2325" w:type="dxa"/>
            <w:tcBorders>
              <w:top w:val="single" w:sz="4" w:space="0" w:color="F0D70F"/>
              <w:left w:val="nil"/>
              <w:bottom w:val="single" w:sz="4" w:space="0" w:color="F0D70F"/>
              <w:right w:val="nil"/>
            </w:tcBorders>
          </w:tcPr>
          <w:p w14:paraId="3DFB8C23" w14:textId="77777777" w:rsidR="00012867" w:rsidRDefault="00770231">
            <w:pPr>
              <w:spacing w:after="0" w:line="240" w:lineRule="auto"/>
              <w:jc w:val="center"/>
              <w:rPr>
                <w:rFonts w:ascii="FlandersArtSans-Regular" w:hAnsi="FlandersArtSans-Regular"/>
              </w:rPr>
            </w:pPr>
            <w:r>
              <w:rPr>
                <w:rFonts w:ascii="FlandersArtSans-Regular" w:hAnsi="FlandersArtSans-Regular"/>
              </w:rPr>
              <w:t>0,000</w:t>
            </w:r>
          </w:p>
        </w:tc>
        <w:tc>
          <w:tcPr>
            <w:tcW w:w="2325" w:type="dxa"/>
            <w:tcBorders>
              <w:top w:val="single" w:sz="4" w:space="0" w:color="F0D70F"/>
              <w:left w:val="nil"/>
              <w:bottom w:val="single" w:sz="4" w:space="0" w:color="F0D70F"/>
              <w:right w:val="single" w:sz="4" w:space="0" w:color="F0D70F"/>
            </w:tcBorders>
          </w:tcPr>
          <w:p w14:paraId="792D2118" w14:textId="02138B39" w:rsidR="00012867" w:rsidRDefault="00EE2937">
            <w:pPr>
              <w:spacing w:after="0" w:line="240" w:lineRule="auto"/>
              <w:jc w:val="center"/>
              <w:rPr>
                <w:rFonts w:ascii="FlandersArtSans-Regular" w:hAnsi="FlandersArtSans-Regular"/>
              </w:rPr>
            </w:pPr>
            <w:r>
              <w:rPr>
                <w:rFonts w:ascii="FlandersArtSans-Regular" w:hAnsi="FlandersArtSans-Regular"/>
              </w:rPr>
              <w:t>0,028</w:t>
            </w:r>
          </w:p>
        </w:tc>
      </w:tr>
      <w:tr w:rsidR="003F509C" w14:paraId="3260F215" w14:textId="77777777" w:rsidTr="00AD1C85">
        <w:tc>
          <w:tcPr>
            <w:tcW w:w="6123" w:type="dxa"/>
            <w:tcBorders>
              <w:top w:val="single" w:sz="4" w:space="0" w:color="F0D70F"/>
              <w:left w:val="single" w:sz="4" w:space="0" w:color="F0D70F"/>
              <w:bottom w:val="single" w:sz="4" w:space="0" w:color="F0D70F"/>
              <w:right w:val="nil"/>
            </w:tcBorders>
          </w:tcPr>
          <w:p w14:paraId="570414A1" w14:textId="500A2D66" w:rsidR="003F509C" w:rsidRDefault="003F509C" w:rsidP="00AD1C85">
            <w:pPr>
              <w:spacing w:after="0" w:line="240" w:lineRule="auto"/>
              <w:rPr>
                <w:rFonts w:ascii="FlandersArtSans-Regular" w:hAnsi="FlandersArtSans-Regular"/>
              </w:rPr>
            </w:pPr>
            <w:r>
              <w:rPr>
                <w:rFonts w:ascii="FlandersArtSans-Regular" w:hAnsi="FlandersArtSans-Regular"/>
              </w:rPr>
              <w:t>Aantal coöperatieve/participatieve hernieuwbare energieprojecten tegen 2030</w:t>
            </w:r>
          </w:p>
        </w:tc>
        <w:tc>
          <w:tcPr>
            <w:tcW w:w="2325" w:type="dxa"/>
            <w:tcBorders>
              <w:top w:val="single" w:sz="4" w:space="0" w:color="F0D70F"/>
              <w:left w:val="nil"/>
              <w:bottom w:val="single" w:sz="4" w:space="0" w:color="F0D70F"/>
              <w:right w:val="nil"/>
            </w:tcBorders>
          </w:tcPr>
          <w:p w14:paraId="529835F9" w14:textId="12A04BBE" w:rsidR="003F509C" w:rsidRDefault="003F509C" w:rsidP="00AD1C85">
            <w:pPr>
              <w:spacing w:after="0" w:line="240" w:lineRule="auto"/>
              <w:jc w:val="center"/>
              <w:rPr>
                <w:rFonts w:ascii="FlandersArtSans-Regular" w:hAnsi="FlandersArtSans-Regular"/>
              </w:rPr>
            </w:pPr>
            <w:r>
              <w:rPr>
                <w:rFonts w:ascii="FlandersArtSans-Regular" w:hAnsi="FlandersArtSans-Regular"/>
              </w:rPr>
              <w:t>22</w:t>
            </w:r>
          </w:p>
        </w:tc>
        <w:tc>
          <w:tcPr>
            <w:tcW w:w="2325" w:type="dxa"/>
            <w:tcBorders>
              <w:top w:val="single" w:sz="4" w:space="0" w:color="F0D70F"/>
              <w:left w:val="nil"/>
              <w:bottom w:val="single" w:sz="4" w:space="0" w:color="F0D70F"/>
              <w:right w:val="single" w:sz="4" w:space="0" w:color="F0D70F"/>
            </w:tcBorders>
          </w:tcPr>
          <w:p w14:paraId="345B6C92" w14:textId="7E6B403E" w:rsidR="003F509C" w:rsidRDefault="003F509C" w:rsidP="00AD1C85">
            <w:pPr>
              <w:spacing w:after="0" w:line="240" w:lineRule="auto"/>
              <w:jc w:val="center"/>
              <w:rPr>
                <w:rFonts w:ascii="FlandersArtSans-Regular" w:hAnsi="FlandersArtSans-Regular"/>
              </w:rPr>
            </w:pPr>
            <w:r>
              <w:rPr>
                <w:rFonts w:ascii="FlandersArtSans-Regular" w:hAnsi="FlandersArtSans-Regular"/>
              </w:rPr>
              <w:t>13.398</w:t>
            </w:r>
          </w:p>
        </w:tc>
      </w:tr>
      <w:tr w:rsidR="00AC3A9F" w14:paraId="75D3917D" w14:textId="77777777" w:rsidTr="0705F9B5">
        <w:tc>
          <w:tcPr>
            <w:tcW w:w="6123" w:type="dxa"/>
            <w:tcBorders>
              <w:top w:val="single" w:sz="4" w:space="0" w:color="F0D70F"/>
              <w:left w:val="single" w:sz="4" w:space="0" w:color="F0D70F"/>
              <w:bottom w:val="single" w:sz="4" w:space="0" w:color="F0D70F"/>
              <w:right w:val="nil"/>
            </w:tcBorders>
          </w:tcPr>
          <w:p w14:paraId="0FD720C3" w14:textId="18B6C064" w:rsidR="00012867" w:rsidRDefault="00770231">
            <w:pPr>
              <w:spacing w:line="240" w:lineRule="auto"/>
              <w:rPr>
                <w:rFonts w:ascii="FlandersArtSans-Regular" w:hAnsi="FlandersArtSans-Regular"/>
              </w:rPr>
            </w:pPr>
            <w:r>
              <w:rPr>
                <w:rFonts w:ascii="FlandersArtSans-Regular" w:hAnsi="FlandersArtSans-Regular"/>
              </w:rPr>
              <w:t>Geïnstalleerd vermogen</w:t>
            </w:r>
            <w:r w:rsidR="00180422">
              <w:rPr>
                <w:rFonts w:ascii="FlandersArtSans-Regular" w:hAnsi="FlandersArtSans-Regular"/>
              </w:rPr>
              <w:t xml:space="preserve"> (MW)</w:t>
            </w:r>
          </w:p>
        </w:tc>
        <w:tc>
          <w:tcPr>
            <w:tcW w:w="2325" w:type="dxa"/>
            <w:tcBorders>
              <w:top w:val="single" w:sz="4" w:space="0" w:color="F0D70F"/>
              <w:left w:val="nil"/>
              <w:bottom w:val="single" w:sz="4" w:space="0" w:color="F0D70F"/>
              <w:right w:val="nil"/>
            </w:tcBorders>
          </w:tcPr>
          <w:p w14:paraId="7F4408F2" w14:textId="77777777" w:rsidR="00012867" w:rsidRDefault="00770231">
            <w:pPr>
              <w:spacing w:line="240" w:lineRule="auto"/>
              <w:jc w:val="center"/>
              <w:rPr>
                <w:rFonts w:ascii="FlandersArtSans-Regular" w:hAnsi="FlandersArtSans-Regular"/>
              </w:rPr>
            </w:pPr>
            <w:r>
              <w:rPr>
                <w:rFonts w:ascii="FlandersArtSans-Regular" w:hAnsi="FlandersArtSans-Regular"/>
              </w:rPr>
              <w:t>0,000</w:t>
            </w:r>
          </w:p>
        </w:tc>
        <w:tc>
          <w:tcPr>
            <w:tcW w:w="2325" w:type="dxa"/>
            <w:tcBorders>
              <w:top w:val="single" w:sz="4" w:space="0" w:color="F0D70F"/>
              <w:left w:val="nil"/>
              <w:bottom w:val="single" w:sz="4" w:space="0" w:color="F0D70F"/>
              <w:right w:val="single" w:sz="4" w:space="0" w:color="F0D70F"/>
            </w:tcBorders>
          </w:tcPr>
          <w:p w14:paraId="289CD5BC" w14:textId="77777777" w:rsidR="00012867" w:rsidRDefault="00770231">
            <w:pPr>
              <w:spacing w:line="240" w:lineRule="auto"/>
              <w:jc w:val="center"/>
              <w:rPr>
                <w:rFonts w:ascii="FlandersArtSans-Regular" w:hAnsi="FlandersArtSans-Regular"/>
              </w:rPr>
            </w:pPr>
            <w:r>
              <w:rPr>
                <w:rFonts w:ascii="FlandersArtSans-Regular" w:hAnsi="FlandersArtSans-Regular"/>
              </w:rPr>
              <w:t>581,573</w:t>
            </w:r>
          </w:p>
        </w:tc>
      </w:tr>
      <w:tr w:rsidR="00BB6E32" w:rsidRPr="00CA3CA4" w14:paraId="121AF02C" w14:textId="77777777" w:rsidTr="00BB6E32">
        <w:tc>
          <w:tcPr>
            <w:tcW w:w="6123" w:type="dxa"/>
            <w:tcBorders>
              <w:top w:val="single" w:sz="4" w:space="0" w:color="F0D70F"/>
              <w:left w:val="single" w:sz="4" w:space="0" w:color="F0D70F"/>
              <w:bottom w:val="single" w:sz="4" w:space="0" w:color="F0D70F"/>
              <w:right w:val="nil"/>
            </w:tcBorders>
          </w:tcPr>
          <w:p w14:paraId="238053AB" w14:textId="2C9D28A9" w:rsidR="00BB6E32" w:rsidRPr="00BB6E32" w:rsidRDefault="00BB6E32" w:rsidP="00BB6E32">
            <w:pPr>
              <w:spacing w:line="240" w:lineRule="auto"/>
              <w:rPr>
                <w:rFonts w:ascii="FlandersArtSans-Regular" w:hAnsi="FlandersArtSans-Regular"/>
              </w:rPr>
            </w:pPr>
            <w:r w:rsidRPr="00BB6E32">
              <w:rPr>
                <w:rFonts w:ascii="FlandersArtSans-Regular" w:hAnsi="FlandersArtSans-Regular"/>
              </w:rPr>
              <w:t xml:space="preserve">Percentage </w:t>
            </w:r>
            <w:r>
              <w:rPr>
                <w:rFonts w:ascii="FlandersArtSans-Regular" w:hAnsi="FlandersArtSans-Regular"/>
              </w:rPr>
              <w:t xml:space="preserve">coöperatieve/participatieve hernieuwbare energieprojecten </w:t>
            </w:r>
            <w:r w:rsidRPr="00BB6E32">
              <w:rPr>
                <w:rFonts w:ascii="FlandersArtSans-Regular" w:hAnsi="FlandersArtSans-Regular"/>
              </w:rPr>
              <w:t>van het aantal tegen 2030</w:t>
            </w:r>
          </w:p>
        </w:tc>
        <w:tc>
          <w:tcPr>
            <w:tcW w:w="2325" w:type="dxa"/>
            <w:tcBorders>
              <w:top w:val="single" w:sz="4" w:space="0" w:color="F0D70F"/>
              <w:left w:val="nil"/>
              <w:bottom w:val="single" w:sz="4" w:space="0" w:color="F0D70F"/>
              <w:right w:val="nil"/>
            </w:tcBorders>
          </w:tcPr>
          <w:p w14:paraId="0D168AEF" w14:textId="476C9C7D" w:rsidR="00BB6E32" w:rsidRPr="00BB6E32" w:rsidRDefault="00BB6E32" w:rsidP="00BB6E32">
            <w:pPr>
              <w:spacing w:line="240" w:lineRule="auto"/>
              <w:jc w:val="center"/>
              <w:rPr>
                <w:rFonts w:ascii="FlandersArtSans-Regular" w:hAnsi="FlandersArtSans-Regular"/>
              </w:rPr>
            </w:pPr>
            <w:r w:rsidRPr="00BB6E32">
              <w:rPr>
                <w:rFonts w:ascii="FlandersArtSans-Regular" w:hAnsi="FlandersArtSans-Regular"/>
              </w:rPr>
              <w:t>0,0%</w:t>
            </w:r>
          </w:p>
        </w:tc>
        <w:tc>
          <w:tcPr>
            <w:tcW w:w="2325" w:type="dxa"/>
            <w:tcBorders>
              <w:top w:val="single" w:sz="4" w:space="0" w:color="F0D70F"/>
              <w:left w:val="nil"/>
              <w:bottom w:val="single" w:sz="4" w:space="0" w:color="F0D70F"/>
              <w:right w:val="single" w:sz="4" w:space="0" w:color="F0D70F"/>
            </w:tcBorders>
          </w:tcPr>
          <w:p w14:paraId="34DCB510" w14:textId="7D6AD88A" w:rsidR="00BB6E32" w:rsidRPr="00BB6E32" w:rsidRDefault="00BB6E32" w:rsidP="00BB6E32">
            <w:pPr>
              <w:spacing w:line="240" w:lineRule="auto"/>
              <w:jc w:val="center"/>
              <w:rPr>
                <w:rFonts w:ascii="FlandersArtSans-Regular" w:hAnsi="FlandersArtSans-Regular"/>
              </w:rPr>
            </w:pPr>
            <w:r w:rsidRPr="00BB6E32">
              <w:rPr>
                <w:rFonts w:ascii="FlandersArtSans-Regular" w:hAnsi="FlandersArtSans-Regular"/>
              </w:rPr>
              <w:t>2,8%</w:t>
            </w:r>
          </w:p>
        </w:tc>
      </w:tr>
    </w:tbl>
    <w:p w14:paraId="41508A3C" w14:textId="77777777" w:rsidR="00012867" w:rsidRDefault="00012867">
      <w:pPr>
        <w:spacing w:after="0" w:line="240" w:lineRule="auto"/>
        <w:rPr>
          <w:rFonts w:ascii="FlandersArtSans-Regular" w:hAnsi="FlandersArtSans-Regular"/>
        </w:rPr>
      </w:pPr>
    </w:p>
    <w:p w14:paraId="00912ECF" w14:textId="5CBD6695" w:rsidR="00DB06E2" w:rsidRDefault="00770231">
      <w:pPr>
        <w:spacing w:after="0" w:line="240" w:lineRule="auto"/>
        <w:jc w:val="center"/>
        <w:rPr>
          <w:rFonts w:ascii="FlandersArtSans-Regular" w:hAnsi="FlandersArtSans-Regular"/>
        </w:rPr>
      </w:pPr>
      <w:r>
        <w:rPr>
          <w:noProof/>
        </w:rPr>
        <w:drawing>
          <wp:inline distT="0" distB="0" distL="114300" distR="114300" wp14:anchorId="07AF5B88" wp14:editId="07777777">
            <wp:extent cx="6837680" cy="369570"/>
            <wp:effectExtent l="0" t="0" r="635" b="12065"/>
            <wp:docPr id="60" name="Picture 15" descr="LEKP-rapport_hbar_LB_HE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icture 15" descr="LEKP-rapport_hbar_LB_HEP"/>
                    <pic:cNvPicPr>
                      <a:picLocks noChangeAspect="1"/>
                    </pic:cNvPicPr>
                  </pic:nvPicPr>
                  <pic:blipFill>
                    <a:blip r:embed="rId57">
                      <a:extLst>
                        <a:ext uri="{96DAC541-7B7A-43D3-8B79-37D633B846F1}">
                          <asvg:svgBlip xmlns:asvg="http://schemas.microsoft.com/office/drawing/2016/SVG/main" r:embed="rId58"/>
                        </a:ext>
                      </a:extLst>
                    </a:blip>
                    <a:stretch>
                      <a:fillRect/>
                    </a:stretch>
                  </pic:blipFill>
                  <pic:spPr>
                    <a:xfrm>
                      <a:off x="0" y="0"/>
                      <a:ext cx="6838313" cy="369570"/>
                    </a:xfrm>
                    <a:prstGeom prst="rect">
                      <a:avLst/>
                    </a:prstGeom>
                  </pic:spPr>
                </pic:pic>
              </a:graphicData>
            </a:graphic>
          </wp:inline>
        </w:drawing>
      </w:r>
    </w:p>
    <w:p w14:paraId="6915427C" w14:textId="77777777" w:rsidR="00DB06E2" w:rsidRDefault="00DB06E2" w:rsidP="00DB06E2">
      <w:pPr>
        <w:spacing w:after="0" w:line="240" w:lineRule="auto"/>
        <w:rPr>
          <w:rFonts w:ascii="FlandersArtSans-Regular" w:hAnsi="FlandersArtSans-Regular"/>
        </w:rPr>
      </w:pPr>
    </w:p>
    <w:p w14:paraId="43D6B1D6" w14:textId="4A3F7C52" w:rsidR="00012867" w:rsidRDefault="00770231">
      <w:pPr>
        <w:spacing w:after="0" w:line="240" w:lineRule="auto"/>
        <w:jc w:val="center"/>
        <w:rPr>
          <w:rFonts w:ascii="FlandersArtSans-Regular" w:hAnsi="FlandersArtSans-Regular"/>
        </w:rPr>
      </w:pPr>
      <w:r>
        <w:rPr>
          <w:rFonts w:ascii="FlandersArtSans-Regular" w:hAnsi="FlandersArtSans-Regular"/>
          <w:noProof/>
        </w:rPr>
        <w:drawing>
          <wp:inline distT="0" distB="0" distL="114300" distR="114300" wp14:anchorId="1BCBA723" wp14:editId="07777777">
            <wp:extent cx="6838315" cy="369570"/>
            <wp:effectExtent l="0" t="0" r="635" b="12065"/>
            <wp:docPr id="72" name="Picture 72" descr="LEKP-rapport_hbar_LB_HEP_M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Picture 72" descr="LEKP-rapport_hbar_LB_HEP_MW"/>
                    <pic:cNvPicPr>
                      <a:picLocks noChangeAspect="1"/>
                    </pic:cNvPicPr>
                  </pic:nvPicPr>
                  <pic:blipFill>
                    <a:blip r:embed="rId93">
                      <a:extLst>
                        <a:ext uri="{96DAC541-7B7A-43D3-8B79-37D633B846F1}">
                          <asvg:svgBlip xmlns:asvg="http://schemas.microsoft.com/office/drawing/2016/SVG/main" r:embed="rId94"/>
                        </a:ext>
                      </a:extLst>
                    </a:blip>
                    <a:stretch>
                      <a:fillRect/>
                    </a:stretch>
                  </pic:blipFill>
                  <pic:spPr>
                    <a:xfrm>
                      <a:off x="0" y="0"/>
                      <a:ext cx="6838315" cy="369570"/>
                    </a:xfrm>
                    <a:prstGeom prst="rect">
                      <a:avLst/>
                    </a:prstGeom>
                  </pic:spPr>
                </pic:pic>
              </a:graphicData>
            </a:graphic>
          </wp:inline>
        </w:drawing>
      </w:r>
    </w:p>
    <w:p w14:paraId="63DD4919" w14:textId="3D293DF3" w:rsidR="00012867" w:rsidRPr="004E4B13" w:rsidRDefault="00012867">
      <w:pPr>
        <w:spacing w:after="0" w:line="240" w:lineRule="auto"/>
        <w:jc w:val="both"/>
        <w:rPr>
          <w:rFonts w:ascii="FlandersArtSans-Regular" w:eastAsia="Calibri" w:hAnsi="FlandersArtSans-Regular" w:cs="Arial"/>
        </w:rPr>
      </w:pPr>
    </w:p>
    <w:p w14:paraId="2CCB760B" w14:textId="732DEF9F" w:rsidR="00420DA9" w:rsidRPr="00AB703A" w:rsidRDefault="00420DA9" w:rsidP="00CA4616">
      <w:pPr>
        <w:keepNext/>
        <w:keepLines/>
        <w:pBdr>
          <w:top w:val="single" w:sz="4" w:space="1" w:color="auto"/>
          <w:left w:val="single" w:sz="4" w:space="4" w:color="auto"/>
          <w:bottom w:val="single" w:sz="4" w:space="1" w:color="auto"/>
          <w:right w:val="single" w:sz="4" w:space="4" w:color="auto"/>
        </w:pBdr>
        <w:spacing w:line="257" w:lineRule="auto"/>
        <w:rPr>
          <w:rFonts w:ascii="FlandersArtSans-Regular" w:hAnsi="FlandersArtSans-Regular"/>
        </w:rPr>
      </w:pPr>
      <w:r w:rsidRPr="00AB703A">
        <w:rPr>
          <w:rFonts w:ascii="FlandersArtSans-Regular" w:eastAsia="Calibri" w:hAnsi="FlandersArtSans-Regular" w:cs="Calibri"/>
        </w:rPr>
        <w:t>Toelichting van Waasmunster (</w:t>
      </w:r>
      <w:proofErr w:type="spellStart"/>
      <w:r w:rsidRPr="00AB703A">
        <w:rPr>
          <w:rFonts w:ascii="FlandersArtSans-Regular" w:eastAsia="Calibri" w:hAnsi="FlandersArtSans-Regular" w:cs="Calibri"/>
        </w:rPr>
        <w:t>Comply</w:t>
      </w:r>
      <w:proofErr w:type="spellEnd"/>
      <w:r w:rsidRPr="00AB703A">
        <w:rPr>
          <w:rFonts w:ascii="FlandersArtSans-Regular" w:eastAsia="Calibri" w:hAnsi="FlandersArtSans-Regular" w:cs="Calibri"/>
        </w:rPr>
        <w:t xml:space="preserve"> or </w:t>
      </w:r>
      <w:proofErr w:type="spellStart"/>
      <w:r w:rsidRPr="00AB703A">
        <w:rPr>
          <w:rFonts w:ascii="FlandersArtSans-Regular" w:eastAsia="Calibri" w:hAnsi="FlandersArtSans-Regular" w:cs="Calibri"/>
        </w:rPr>
        <w:t>Explain</w:t>
      </w:r>
      <w:proofErr w:type="spellEnd"/>
      <w:r w:rsidRPr="00AB703A">
        <w:rPr>
          <w:rFonts w:ascii="FlandersArtSans-Regular" w:eastAsia="Calibri" w:hAnsi="FlandersArtSans-Regular" w:cs="Calibri"/>
        </w:rPr>
        <w:t xml:space="preserve">): geen toelichting </w:t>
      </w:r>
      <w:hyperlink w:history="1"/>
    </w:p>
    <w:p w14:paraId="6396FE2A" w14:textId="14DDB0E8" w:rsidR="00512A94" w:rsidRPr="004E4B13" w:rsidRDefault="00512A94" w:rsidP="00512A94">
      <w:pPr>
        <w:rPr>
          <w:rFonts w:ascii="FlandersArtSans-Regular" w:hAnsi="FlandersArtSans-Regular"/>
          <w:i/>
          <w:iCs/>
          <w:sz w:val="21"/>
          <w:szCs w:val="21"/>
        </w:rPr>
      </w:pPr>
      <w:r w:rsidRPr="00B633D2">
        <w:rPr>
          <w:rFonts w:ascii="FlandersArtSans-Regular" w:hAnsi="FlandersArtSans-Regular"/>
          <w:i/>
          <w:iCs/>
          <w:sz w:val="21"/>
          <w:szCs w:val="21"/>
        </w:rPr>
        <w:t xml:space="preserve">De toelichting werd overgenomen zoals ingevoerd op het </w:t>
      </w:r>
      <w:r w:rsidRPr="004E4B13">
        <w:rPr>
          <w:rFonts w:ascii="FlandersArtSans-Regular" w:hAnsi="FlandersArtSans-Regular"/>
          <w:i/>
          <w:sz w:val="21"/>
          <w:szCs w:val="21"/>
        </w:rPr>
        <w:t xml:space="preserve">formulier </w:t>
      </w:r>
      <w:r>
        <w:rPr>
          <w:rFonts w:ascii="FlandersArtSans-Regular" w:hAnsi="FlandersArtSans-Regular"/>
          <w:i/>
          <w:sz w:val="21"/>
          <w:szCs w:val="21"/>
        </w:rPr>
        <w:t>“</w:t>
      </w:r>
      <w:r w:rsidRPr="004E4B13">
        <w:rPr>
          <w:rFonts w:ascii="FlandersArtSans-Regular" w:hAnsi="FlandersArtSans-Regular"/>
          <w:i/>
          <w:sz w:val="21"/>
          <w:szCs w:val="21"/>
        </w:rPr>
        <w:t>LEKP-rapport</w:t>
      </w:r>
      <w:r>
        <w:rPr>
          <w:rFonts w:ascii="FlandersArtSans-Regular" w:hAnsi="FlandersArtSans-Regular"/>
          <w:i/>
          <w:sz w:val="21"/>
          <w:szCs w:val="21"/>
        </w:rPr>
        <w:t xml:space="preserve"> – T</w:t>
      </w:r>
      <w:r w:rsidRPr="004E4B13">
        <w:rPr>
          <w:rFonts w:ascii="FlandersArtSans-Regular" w:hAnsi="FlandersArtSans-Regular"/>
          <w:i/>
          <w:sz w:val="21"/>
          <w:szCs w:val="21"/>
        </w:rPr>
        <w:t>oelichting</w:t>
      </w:r>
      <w:r>
        <w:rPr>
          <w:rFonts w:ascii="FlandersArtSans-Regular" w:hAnsi="FlandersArtSans-Regular"/>
          <w:i/>
          <w:sz w:val="21"/>
          <w:szCs w:val="21"/>
        </w:rPr>
        <w:t xml:space="preserve"> Lokaal Bestuur”</w:t>
      </w:r>
      <w:r w:rsidRPr="004E4B13">
        <w:rPr>
          <w:rFonts w:ascii="FlandersArtSans-Regular" w:hAnsi="FlandersArtSans-Regular"/>
          <w:i/>
          <w:sz w:val="21"/>
          <w:szCs w:val="21"/>
        </w:rPr>
        <w:t xml:space="preserve"> op</w:t>
      </w:r>
      <w:r w:rsidR="004A0119">
        <w:rPr>
          <w:rFonts w:ascii="FlandersArtSans-Regular" w:hAnsi="FlandersArtSans-Regular"/>
          <w:i/>
          <w:sz w:val="21"/>
          <w:szCs w:val="21"/>
        </w:rPr>
        <w:t xml:space="preserve"> het</w:t>
      </w:r>
      <w:r w:rsidRPr="004E4B13">
        <w:rPr>
          <w:rFonts w:ascii="FlandersArtSans-Regular" w:hAnsi="FlandersArtSans-Regular"/>
          <w:i/>
          <w:sz w:val="21"/>
          <w:szCs w:val="21"/>
        </w:rPr>
        <w:t xml:space="preserve"> </w:t>
      </w:r>
      <w:hyperlink r:id="rId95" w:history="1">
        <w:r w:rsidRPr="004652FC">
          <w:rPr>
            <w:rStyle w:val="Hyperlink"/>
            <w:rFonts w:ascii="FlandersArtSans-Regular" w:hAnsi="FlandersArtSans-Regular"/>
            <w:i/>
            <w:sz w:val="21"/>
            <w:szCs w:val="21"/>
          </w:rPr>
          <w:t>Loket voor Lokale Besturen</w:t>
        </w:r>
      </w:hyperlink>
      <w:r>
        <w:rPr>
          <w:rFonts w:ascii="FlandersArtSans-Regular" w:hAnsi="FlandersArtSans-Regular"/>
          <w:i/>
          <w:sz w:val="21"/>
          <w:szCs w:val="21"/>
        </w:rPr>
        <w:t>.</w:t>
      </w:r>
      <w:r w:rsidRPr="004E4B13">
        <w:rPr>
          <w:rFonts w:ascii="FlandersArtSans-Regular" w:hAnsi="FlandersArtSans-Regular"/>
          <w:i/>
          <w:iCs/>
          <w:sz w:val="21"/>
          <w:szCs w:val="21"/>
        </w:rPr>
        <w:t xml:space="preserve"> </w:t>
      </w:r>
      <w:r w:rsidRPr="00B633D2">
        <w:rPr>
          <w:rFonts w:ascii="FlandersArtSans-Regular" w:hAnsi="FlandersArtSans-Regular"/>
          <w:i/>
          <w:iCs/>
          <w:sz w:val="21"/>
          <w:szCs w:val="21"/>
        </w:rPr>
        <w:t>Correcties voor deze databron worden ingevoerd via het formulier “</w:t>
      </w:r>
      <w:r>
        <w:rPr>
          <w:rFonts w:ascii="FlandersArtSans-Regular" w:hAnsi="FlandersArtSans-Regular"/>
          <w:i/>
          <w:iCs/>
          <w:sz w:val="21"/>
          <w:szCs w:val="21"/>
        </w:rPr>
        <w:t>LEKP-rapport – Melding c</w:t>
      </w:r>
      <w:r w:rsidRPr="00B633D2">
        <w:rPr>
          <w:rFonts w:ascii="FlandersArtSans-Regular" w:hAnsi="FlandersArtSans-Regular"/>
          <w:i/>
          <w:iCs/>
          <w:sz w:val="21"/>
          <w:szCs w:val="21"/>
        </w:rPr>
        <w:t xml:space="preserve">orrectie </w:t>
      </w:r>
      <w:r>
        <w:rPr>
          <w:rFonts w:ascii="FlandersArtSans-Regular" w:hAnsi="FlandersArtSans-Regular"/>
          <w:i/>
          <w:iCs/>
          <w:sz w:val="21"/>
          <w:szCs w:val="21"/>
        </w:rPr>
        <w:t>a</w:t>
      </w:r>
      <w:r w:rsidRPr="00B633D2">
        <w:rPr>
          <w:rFonts w:ascii="FlandersArtSans-Regular" w:hAnsi="FlandersArtSans-Regular"/>
          <w:i/>
          <w:iCs/>
          <w:sz w:val="21"/>
          <w:szCs w:val="21"/>
        </w:rPr>
        <w:t xml:space="preserve">uthentieke </w:t>
      </w:r>
      <w:r>
        <w:rPr>
          <w:rFonts w:ascii="FlandersArtSans-Regular" w:hAnsi="FlandersArtSans-Regular"/>
          <w:i/>
          <w:iCs/>
          <w:sz w:val="21"/>
          <w:szCs w:val="21"/>
        </w:rPr>
        <w:t>br</w:t>
      </w:r>
      <w:r w:rsidRPr="00B633D2">
        <w:rPr>
          <w:rFonts w:ascii="FlandersArtSans-Regular" w:hAnsi="FlandersArtSans-Regular"/>
          <w:i/>
          <w:iCs/>
          <w:sz w:val="21"/>
          <w:szCs w:val="21"/>
        </w:rPr>
        <w:t xml:space="preserve">on” op het Loket. Meer info op het </w:t>
      </w:r>
      <w:hyperlink r:id="rId96" w:history="1">
        <w:r w:rsidRPr="00B633D2">
          <w:rPr>
            <w:rStyle w:val="Hyperlink"/>
            <w:rFonts w:ascii="FlandersArtSans-Regular" w:hAnsi="FlandersArtSans-Regular"/>
            <w:i/>
            <w:iCs/>
            <w:sz w:val="21"/>
            <w:szCs w:val="21"/>
          </w:rPr>
          <w:t>Pactportaal – Formulieren</w:t>
        </w:r>
      </w:hyperlink>
      <w:r w:rsidRPr="00B633D2">
        <w:rPr>
          <w:rFonts w:ascii="FlandersArtSans-Regular" w:hAnsi="FlandersArtSans-Regular"/>
          <w:i/>
          <w:iCs/>
          <w:sz w:val="21"/>
          <w:szCs w:val="21"/>
        </w:rPr>
        <w:t>.</w:t>
      </w:r>
    </w:p>
    <w:p w14:paraId="243F4E51" w14:textId="77777777" w:rsidR="00075B2A" w:rsidRPr="004E4B13" w:rsidRDefault="00075B2A" w:rsidP="009F3D78">
      <w:pPr>
        <w:rPr>
          <w:rFonts w:ascii="FlandersArtSans-Regular" w:hAnsi="FlandersArtSans-Regular"/>
          <w:i/>
          <w:iCs/>
          <w:sz w:val="21"/>
          <w:szCs w:val="21"/>
        </w:rPr>
      </w:pPr>
    </w:p>
    <w:p w14:paraId="6F8BD81B" w14:textId="68D43527" w:rsidR="00012867" w:rsidRDefault="00770231" w:rsidP="009F3D78">
      <w:r>
        <w:br w:type="page"/>
      </w:r>
    </w:p>
    <w:p w14:paraId="2613E9C1" w14:textId="77777777" w:rsidR="00012867" w:rsidRDefault="00012867"/>
    <w:p w14:paraId="1037B8A3" w14:textId="77777777" w:rsidR="00012867" w:rsidRDefault="00012867"/>
    <w:p w14:paraId="687C6DE0" w14:textId="77777777" w:rsidR="00012867" w:rsidRDefault="00012867"/>
    <w:p w14:paraId="5B2F9378" w14:textId="77777777" w:rsidR="00012867" w:rsidRDefault="00012867"/>
    <w:p w14:paraId="58E6DD4E" w14:textId="77777777" w:rsidR="00012867" w:rsidRDefault="00012867"/>
    <w:p w14:paraId="7D3BEE8F" w14:textId="77777777" w:rsidR="00012867" w:rsidRDefault="00012867"/>
    <w:p w14:paraId="27331C1B" w14:textId="77777777" w:rsidR="00012867" w:rsidRDefault="00770231">
      <w:pPr>
        <w:pStyle w:val="Kop1"/>
      </w:pPr>
      <w:bookmarkStart w:id="90" w:name="_Toc24594"/>
      <w:bookmarkStart w:id="91" w:name="_Toc128941884"/>
      <w:bookmarkStart w:id="92" w:name="_Toc332492088"/>
      <w:bookmarkStart w:id="93" w:name="_Toc1747863990"/>
      <w:bookmarkStart w:id="94" w:name="_Toc139682961"/>
      <w:bookmarkStart w:id="95" w:name="_Toc841090753"/>
      <w:bookmarkStart w:id="96" w:name="_Toc283733400"/>
      <w:bookmarkStart w:id="97" w:name="_Toc984244905"/>
      <w:r>
        <w:t xml:space="preserve">Werf 3: </w:t>
      </w:r>
      <w:r>
        <w:br/>
        <w:t>Elke buurt deelt en is duurzaam bereikbaar</w:t>
      </w:r>
      <w:bookmarkEnd w:id="90"/>
      <w:bookmarkEnd w:id="91"/>
    </w:p>
    <w:p w14:paraId="3B88899E" w14:textId="77777777" w:rsidR="00012867" w:rsidRDefault="00012867"/>
    <w:p w14:paraId="62450206" w14:textId="77777777" w:rsidR="00012867" w:rsidRDefault="00770231">
      <w:pPr>
        <w:jc w:val="center"/>
        <w:rPr>
          <w:rFonts w:ascii="FlandersArtSans-Medium" w:hAnsi="FlandersArtSans-Medium" w:cs="FlandersArtSans-Medium"/>
          <w:b/>
          <w:bCs/>
          <w:sz w:val="56"/>
          <w:szCs w:val="56"/>
        </w:rPr>
      </w:pPr>
      <w:r>
        <w:rPr>
          <w:rFonts w:ascii="FlandersArtSans-Medium" w:hAnsi="FlandersArtSans-Medium" w:cs="FlandersArtSans-Medium"/>
          <w:b/>
          <w:bCs/>
          <w:sz w:val="56"/>
          <w:szCs w:val="56"/>
        </w:rPr>
        <w:t>Koolstofvrije (deel)mobiliteit</w:t>
      </w:r>
      <w:bookmarkEnd w:id="92"/>
      <w:bookmarkEnd w:id="93"/>
      <w:bookmarkEnd w:id="94"/>
      <w:bookmarkEnd w:id="95"/>
      <w:bookmarkEnd w:id="96"/>
      <w:bookmarkEnd w:id="97"/>
    </w:p>
    <w:p w14:paraId="69E2BB2B" w14:textId="77777777" w:rsidR="00012867" w:rsidRDefault="00012867"/>
    <w:p w14:paraId="57C0D796" w14:textId="77777777" w:rsidR="00012867" w:rsidRDefault="00012867"/>
    <w:p w14:paraId="0D142F6F" w14:textId="77777777" w:rsidR="00012867" w:rsidRDefault="00012867"/>
    <w:p w14:paraId="4475AD14" w14:textId="77777777" w:rsidR="00012867" w:rsidRDefault="00770231">
      <w:pPr>
        <w:jc w:val="center"/>
        <w:rPr>
          <w:rStyle w:val="Hyperlink"/>
          <w:color w:val="auto"/>
          <w:u w:val="none"/>
        </w:rPr>
      </w:pPr>
      <w:r>
        <w:rPr>
          <w:noProof/>
        </w:rPr>
        <w:drawing>
          <wp:inline distT="0" distB="0" distL="0" distR="0" wp14:anchorId="6BC6592A" wp14:editId="07777777">
            <wp:extent cx="3599815" cy="3599815"/>
            <wp:effectExtent l="0" t="0" r="635" b="0"/>
            <wp:docPr id="32" name="Afbeelding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Afbeelding 32"/>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a:xfrm>
                      <a:off x="0" y="0"/>
                      <a:ext cx="3600000" cy="3600000"/>
                    </a:xfrm>
                    <a:prstGeom prst="rect">
                      <a:avLst/>
                    </a:prstGeom>
                    <a:noFill/>
                    <a:ln>
                      <a:noFill/>
                    </a:ln>
                  </pic:spPr>
                </pic:pic>
              </a:graphicData>
            </a:graphic>
          </wp:inline>
        </w:drawing>
      </w:r>
    </w:p>
    <w:p w14:paraId="120C4E94" w14:textId="77777777" w:rsidR="00012867" w:rsidRDefault="00770231">
      <w:r>
        <w:br w:type="page"/>
      </w:r>
    </w:p>
    <w:p w14:paraId="59C82A36" w14:textId="77777777" w:rsidR="00012867" w:rsidRDefault="00770231">
      <w:pPr>
        <w:pStyle w:val="Kop2"/>
      </w:pPr>
      <w:bookmarkStart w:id="98" w:name="_Toc452645998"/>
      <w:bookmarkStart w:id="99" w:name="_Toc874365379"/>
      <w:bookmarkStart w:id="100" w:name="_Toc2026556407"/>
      <w:bookmarkStart w:id="101" w:name="_Toc22300"/>
      <w:bookmarkStart w:id="102" w:name="_Toc497428372"/>
      <w:bookmarkStart w:id="103" w:name="_Toc2137640652"/>
      <w:bookmarkStart w:id="104" w:name="_Toc2077097813"/>
      <w:bookmarkStart w:id="105" w:name="_Toc128941885"/>
      <w:r>
        <w:lastRenderedPageBreak/>
        <w:t>Deelsystemen</w:t>
      </w:r>
      <w:bookmarkEnd w:id="98"/>
      <w:bookmarkEnd w:id="99"/>
      <w:bookmarkEnd w:id="100"/>
      <w:bookmarkEnd w:id="101"/>
      <w:bookmarkEnd w:id="102"/>
      <w:bookmarkEnd w:id="103"/>
      <w:bookmarkEnd w:id="104"/>
      <w:bookmarkEnd w:id="105"/>
    </w:p>
    <w:p w14:paraId="42AFC42D" w14:textId="77777777" w:rsidR="00012867" w:rsidRDefault="00012867">
      <w:pPr>
        <w:spacing w:after="0" w:line="240" w:lineRule="auto"/>
        <w:jc w:val="both"/>
        <w:rPr>
          <w:rFonts w:ascii="FlandersArtSans-Regular" w:hAnsi="FlandersArtSans-Regular"/>
          <w:sz w:val="20"/>
          <w:szCs w:val="20"/>
        </w:rPr>
      </w:pPr>
    </w:p>
    <w:p w14:paraId="77DA1515" w14:textId="76A6F82F" w:rsidR="00012867" w:rsidRDefault="00770231">
      <w:pPr>
        <w:spacing w:after="0" w:line="240" w:lineRule="auto"/>
        <w:jc w:val="both"/>
        <w:rPr>
          <w:rFonts w:ascii="FlandersArtSans-Regular" w:hAnsi="FlandersArtSans-Regular"/>
          <w:b/>
        </w:rPr>
      </w:pPr>
      <w:r>
        <w:rPr>
          <w:noProof/>
          <w:sz w:val="24"/>
          <w:szCs w:val="24"/>
        </w:rPr>
        <w:drawing>
          <wp:anchor distT="0" distB="0" distL="114300" distR="114300" simplePos="0" relativeHeight="251658248" behindDoc="0" locked="0" layoutInCell="1" allowOverlap="1" wp14:anchorId="105ACF87" wp14:editId="07777777">
            <wp:simplePos x="0" y="0"/>
            <wp:positionH relativeFrom="margin">
              <wp:align>left</wp:align>
            </wp:positionH>
            <wp:positionV relativeFrom="paragraph">
              <wp:posOffset>5080</wp:posOffset>
            </wp:positionV>
            <wp:extent cx="828040" cy="828040"/>
            <wp:effectExtent l="0" t="0" r="0" b="0"/>
            <wp:wrapSquare wrapText="bothSides"/>
            <wp:docPr id="44" name="Afbeelding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Afbeelding 44"/>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a:xfrm>
                      <a:off x="0" y="0"/>
                      <a:ext cx="828040" cy="828040"/>
                    </a:xfrm>
                    <a:prstGeom prst="rect">
                      <a:avLst/>
                    </a:prstGeom>
                    <a:noFill/>
                    <a:ln>
                      <a:noFill/>
                    </a:ln>
                  </pic:spPr>
                </pic:pic>
              </a:graphicData>
            </a:graphic>
          </wp:anchor>
        </w:drawing>
      </w:r>
      <w:r>
        <w:rPr>
          <w:rFonts w:ascii="FlandersArtSans-Regular" w:hAnsi="FlandersArtSans-Regular"/>
        </w:rPr>
        <w:t xml:space="preserve">De maatschappij is steeds in verandering: thuiswerk </w:t>
      </w:r>
      <w:r w:rsidR="00467913">
        <w:rPr>
          <w:rFonts w:ascii="FlandersArtSans-Regular" w:hAnsi="FlandersArtSans-Regular"/>
        </w:rPr>
        <w:t>komt vaker voor</w:t>
      </w:r>
      <w:r>
        <w:rPr>
          <w:rFonts w:ascii="FlandersArtSans-Regular" w:hAnsi="FlandersArtSans-Regular"/>
        </w:rPr>
        <w:t>, brandstof wordt duurder en</w:t>
      </w:r>
      <w:r w:rsidR="00D209BF">
        <w:rPr>
          <w:rFonts w:ascii="FlandersArtSans-Regular" w:hAnsi="FlandersArtSans-Regular"/>
        </w:rPr>
        <w:t xml:space="preserve"> de mobiliteitsbehoeften variëren</w:t>
      </w:r>
      <w:r>
        <w:rPr>
          <w:rFonts w:ascii="FlandersArtSans-Regular" w:hAnsi="FlandersArtSans-Regular"/>
        </w:rPr>
        <w:t xml:space="preserve">. Voor veel gezinnen is de prijs van een eerste of tweede wagen moeilijker te verantwoorden. Om burgers, verenigingen en bedrijven </w:t>
      </w:r>
      <w:r w:rsidR="00102739">
        <w:rPr>
          <w:rFonts w:ascii="FlandersArtSans-Regular" w:hAnsi="FlandersArtSans-Regular"/>
        </w:rPr>
        <w:t>flexibele mobiliteitsoplossingen aan te reiken</w:t>
      </w:r>
      <w:r w:rsidR="00A31B4C">
        <w:rPr>
          <w:rFonts w:ascii="FlandersArtSans-Regular" w:hAnsi="FlandersArtSans-Regular"/>
        </w:rPr>
        <w:t xml:space="preserve">, </w:t>
      </w:r>
      <w:r w:rsidR="00B06CDA">
        <w:rPr>
          <w:rFonts w:ascii="FlandersArtSans-Regular" w:hAnsi="FlandersArtSans-Regular"/>
        </w:rPr>
        <w:t xml:space="preserve">bestaan er </w:t>
      </w:r>
      <w:r>
        <w:rPr>
          <w:rFonts w:ascii="FlandersArtSans-Regular" w:hAnsi="FlandersArtSans-Regular"/>
        </w:rPr>
        <w:t>verschillende</w:t>
      </w:r>
      <w:r w:rsidR="00102739">
        <w:rPr>
          <w:rFonts w:ascii="FlandersArtSans-Regular" w:hAnsi="FlandersArtSans-Regular"/>
        </w:rPr>
        <w:t xml:space="preserve"> koolstofvrije</w:t>
      </w:r>
      <w:r>
        <w:rPr>
          <w:rFonts w:ascii="FlandersArtSans-Regular" w:hAnsi="FlandersArtSans-Regular"/>
        </w:rPr>
        <w:t xml:space="preserve"> deelwagensystemen. Om de voordelen van een deelwagensysteem te promoten wil het LEKP </w:t>
      </w:r>
      <w:r w:rsidR="009F4221">
        <w:rPr>
          <w:rFonts w:ascii="FlandersArtSans-Regular" w:hAnsi="FlandersArtSans-Regular"/>
          <w:b/>
        </w:rPr>
        <w:t xml:space="preserve">2 deelwagens per </w:t>
      </w:r>
      <w:r w:rsidR="009F4221" w:rsidRPr="00AC324E">
        <w:rPr>
          <w:rFonts w:ascii="FlandersArtSans-Regular" w:hAnsi="FlandersArtSans-Regular"/>
          <w:b/>
        </w:rPr>
        <w:t>1.0</w:t>
      </w:r>
      <w:r w:rsidR="009F4221">
        <w:rPr>
          <w:rFonts w:ascii="FlandersArtSans-Regular" w:hAnsi="FlandersArtSans-Regular"/>
          <w:b/>
        </w:rPr>
        <w:t>00 inwoners voor een (koolstofvrij) deelsysteem tegen 2030</w:t>
      </w:r>
      <w:r>
        <w:rPr>
          <w:rFonts w:ascii="FlandersArtSans-Regular" w:hAnsi="FlandersArtSans-Regular"/>
          <w:b/>
        </w:rPr>
        <w:t>.</w:t>
      </w:r>
    </w:p>
    <w:p w14:paraId="271CA723" w14:textId="77777777" w:rsidR="00012867" w:rsidRDefault="00012867">
      <w:pPr>
        <w:spacing w:after="0" w:line="240" w:lineRule="auto"/>
        <w:jc w:val="both"/>
        <w:rPr>
          <w:rFonts w:ascii="FlandersArtSans-Regular" w:hAnsi="FlandersArtSans-Regular"/>
        </w:rPr>
      </w:pPr>
    </w:p>
    <w:p w14:paraId="50B44040" w14:textId="38833531" w:rsidR="00AC249B" w:rsidRDefault="009F4221">
      <w:pPr>
        <w:spacing w:after="0" w:line="240" w:lineRule="auto"/>
        <w:jc w:val="both"/>
        <w:rPr>
          <w:rFonts w:ascii="FlandersArtSans-Regular" w:hAnsi="FlandersArtSans-Regular"/>
        </w:rPr>
      </w:pPr>
      <w:r>
        <w:rPr>
          <w:rFonts w:ascii="FlandersArtSans-Regular" w:hAnsi="FlandersArtSans-Regular"/>
        </w:rPr>
        <w:t>Volgens het LEKP</w:t>
      </w:r>
      <w:r w:rsidR="0025038A">
        <w:rPr>
          <w:rStyle w:val="Voetnootmarkering"/>
          <w:rFonts w:ascii="FlandersArtSans-Regular" w:hAnsi="FlandersArtSans-Regular"/>
          <w:b/>
        </w:rPr>
        <w:footnoteReference w:id="2"/>
      </w:r>
      <w:r>
        <w:rPr>
          <w:rFonts w:ascii="FlandersArtSans-Regular" w:hAnsi="FlandersArtSans-Regular"/>
        </w:rPr>
        <w:t xml:space="preserve"> is een toegangspunt te interpreteren als toegang tot twee deelwagens. Dit zijn zowel deelwagens in een </w:t>
      </w:r>
      <w:proofErr w:type="spellStart"/>
      <w:r>
        <w:rPr>
          <w:rFonts w:ascii="FlandersArtSans-Regular" w:hAnsi="FlandersArtSans-Regular"/>
        </w:rPr>
        <w:t>roundtrip</w:t>
      </w:r>
      <w:proofErr w:type="spellEnd"/>
      <w:r>
        <w:rPr>
          <w:rFonts w:ascii="FlandersArtSans-Regular" w:hAnsi="FlandersArtSans-Regular"/>
        </w:rPr>
        <w:t xml:space="preserve"> systeem (waarbij de deelwagen wordt opgepikt en teruggebracht naar dezelfde plaats) als free </w:t>
      </w:r>
      <w:proofErr w:type="spellStart"/>
      <w:r>
        <w:rPr>
          <w:rFonts w:ascii="FlandersArtSans-Regular" w:hAnsi="FlandersArtSans-Regular"/>
        </w:rPr>
        <w:t>floating</w:t>
      </w:r>
      <w:proofErr w:type="spellEnd"/>
      <w:r>
        <w:rPr>
          <w:rFonts w:ascii="FlandersArtSans-Regular" w:hAnsi="FlandersArtSans-Regular"/>
        </w:rPr>
        <w:t xml:space="preserve"> systemen (waarbij de deelwagen wordt opgepikt en kan achtergelaten worden in een andere zone) en het delen van privé-wagens </w:t>
      </w:r>
      <w:r w:rsidR="007E07D2">
        <w:rPr>
          <w:rFonts w:ascii="FlandersArtSans-Regular" w:hAnsi="FlandersArtSans-Regular"/>
        </w:rPr>
        <w:t>(peer-</w:t>
      </w:r>
      <w:proofErr w:type="spellStart"/>
      <w:r w:rsidR="007E07D2">
        <w:rPr>
          <w:rFonts w:ascii="FlandersArtSans-Regular" w:hAnsi="FlandersArtSans-Regular"/>
        </w:rPr>
        <w:t>to</w:t>
      </w:r>
      <w:proofErr w:type="spellEnd"/>
      <w:r w:rsidR="007E07D2">
        <w:rPr>
          <w:rFonts w:ascii="FlandersArtSans-Regular" w:hAnsi="FlandersArtSans-Regular"/>
        </w:rPr>
        <w:t>-peer of</w:t>
      </w:r>
      <w:r w:rsidR="00B06CDA">
        <w:rPr>
          <w:rFonts w:ascii="FlandersArtSans-Regular" w:hAnsi="FlandersArtSans-Regular"/>
        </w:rPr>
        <w:t>wel</w:t>
      </w:r>
      <w:r w:rsidR="007E07D2">
        <w:rPr>
          <w:rFonts w:ascii="FlandersArtSans-Regular" w:hAnsi="FlandersArtSans-Regular"/>
        </w:rPr>
        <w:t xml:space="preserve"> P2P) </w:t>
      </w:r>
      <w:r>
        <w:rPr>
          <w:rFonts w:ascii="FlandersArtSans-Regular" w:hAnsi="FlandersArtSans-Regular"/>
        </w:rPr>
        <w:t xml:space="preserve">in een </w:t>
      </w:r>
      <w:proofErr w:type="spellStart"/>
      <w:r>
        <w:rPr>
          <w:rFonts w:ascii="FlandersArtSans-Regular" w:hAnsi="FlandersArtSans-Regular"/>
        </w:rPr>
        <w:t>kost</w:t>
      </w:r>
      <w:r w:rsidR="00212A07">
        <w:rPr>
          <w:rFonts w:ascii="FlandersArtSans-Regular" w:hAnsi="FlandersArtSans-Regular"/>
        </w:rPr>
        <w:t>en</w:t>
      </w:r>
      <w:r>
        <w:rPr>
          <w:rFonts w:ascii="FlandersArtSans-Regular" w:hAnsi="FlandersArtSans-Regular"/>
        </w:rPr>
        <w:t>delend</w:t>
      </w:r>
      <w:proofErr w:type="spellEnd"/>
      <w:r>
        <w:rPr>
          <w:rFonts w:ascii="FlandersArtSans-Regular" w:hAnsi="FlandersArtSans-Regular"/>
        </w:rPr>
        <w:t xml:space="preserve"> systeem. Het LEKP beoogt hiermee een deelsysteem dat een multimodale vervoersstructuur zal hebben in Vlaanderen.</w:t>
      </w:r>
      <w:r w:rsidR="007E07D2">
        <w:rPr>
          <w:rFonts w:ascii="FlandersArtSans-Regular" w:hAnsi="FlandersArtSans-Regular"/>
        </w:rPr>
        <w:t xml:space="preserve"> </w:t>
      </w:r>
      <w:r w:rsidR="007E07D2" w:rsidRPr="007E07D2">
        <w:rPr>
          <w:rFonts w:ascii="FlandersArtSans-Regular" w:hAnsi="FlandersArtSans-Regular"/>
          <w:bCs/>
        </w:rPr>
        <w:t xml:space="preserve">Alle systemen, buiten de autoverhuur (verwarrend genoeg </w:t>
      </w:r>
      <w:r w:rsidR="00F646B1">
        <w:rPr>
          <w:rFonts w:ascii="FlandersArtSans-Regular" w:hAnsi="FlandersArtSans-Regular"/>
          <w:bCs/>
        </w:rPr>
        <w:t xml:space="preserve">soms </w:t>
      </w:r>
      <w:r w:rsidR="007E07D2">
        <w:rPr>
          <w:rFonts w:ascii="FlandersArtSans-Regular" w:hAnsi="FlandersArtSans-Regular"/>
          <w:bCs/>
        </w:rPr>
        <w:t xml:space="preserve">ook </w:t>
      </w:r>
      <w:r w:rsidR="007E07D2" w:rsidRPr="007E07D2">
        <w:rPr>
          <w:rFonts w:ascii="FlandersArtSans-Regular" w:hAnsi="FlandersArtSans-Regular"/>
          <w:bCs/>
        </w:rPr>
        <w:t>P2P genaamd), tellen mee.</w:t>
      </w:r>
    </w:p>
    <w:p w14:paraId="50F25122" w14:textId="77777777" w:rsidR="00AC249B" w:rsidRDefault="00AC249B">
      <w:pPr>
        <w:spacing w:after="0" w:line="240" w:lineRule="auto"/>
        <w:jc w:val="both"/>
        <w:rPr>
          <w:rFonts w:ascii="FlandersArtSans-Regular" w:hAnsi="FlandersArtSans-Regular"/>
        </w:rPr>
      </w:pPr>
    </w:p>
    <w:p w14:paraId="2214B4F6" w14:textId="77777777" w:rsidR="00012867" w:rsidRDefault="00770231">
      <w:pPr>
        <w:spacing w:after="0" w:line="240" w:lineRule="auto"/>
        <w:jc w:val="both"/>
        <w:rPr>
          <w:rFonts w:ascii="FlandersArtSans-Regular" w:hAnsi="FlandersArtSans-Regular"/>
          <w:b/>
        </w:rPr>
      </w:pPr>
      <w:r>
        <w:rPr>
          <w:rFonts w:ascii="FlandersArtSans-Regular" w:hAnsi="FlandersArtSans-Regular"/>
          <w:b/>
        </w:rPr>
        <w:t>Hoe verzamelt het Pactportaal de data voor deze doelstelling?</w:t>
      </w:r>
    </w:p>
    <w:p w14:paraId="2D3F0BEC" w14:textId="77777777" w:rsidR="00012867" w:rsidRDefault="00012867">
      <w:pPr>
        <w:spacing w:after="0" w:line="240" w:lineRule="auto"/>
        <w:jc w:val="both"/>
        <w:rPr>
          <w:rFonts w:ascii="FlandersArtSans-Regular" w:hAnsi="FlandersArtSans-Regular"/>
        </w:rPr>
      </w:pPr>
    </w:p>
    <w:p w14:paraId="75CF4315" w14:textId="077559EB" w:rsidR="00012867" w:rsidRDefault="003F3433">
      <w:pPr>
        <w:spacing w:after="0" w:line="240" w:lineRule="auto"/>
        <w:jc w:val="both"/>
        <w:rPr>
          <w:rFonts w:ascii="FlandersArtSans-Regular" w:hAnsi="FlandersArtSans-Regular"/>
        </w:rPr>
      </w:pPr>
      <w:hyperlink r:id="rId99">
        <w:r w:rsidR="4F40FB6E" w:rsidRPr="76FAE71B">
          <w:rPr>
            <w:rStyle w:val="Hyperlink"/>
            <w:rFonts w:ascii="FlandersArtSans-Regular" w:hAnsi="FlandersArtSans-Regular"/>
          </w:rPr>
          <w:t>Autodelen.net</w:t>
        </w:r>
      </w:hyperlink>
      <w:r w:rsidR="4F40FB6E" w:rsidRPr="76FAE71B">
        <w:rPr>
          <w:rFonts w:ascii="FlandersArtSans-Regular" w:hAnsi="FlandersArtSans-Regular"/>
        </w:rPr>
        <w:t xml:space="preserve"> werkt samen met deelwagenaanbieders en lokale besturen om autodeelsystemen correct te integreren in de bestaande omgeving. Autodelen.net verzamelt data per gemeente en stuurt de data door naar het Pactportaal.</w:t>
      </w:r>
    </w:p>
    <w:p w14:paraId="3CB648E9" w14:textId="77777777" w:rsidR="00012867" w:rsidRDefault="00012867">
      <w:pPr>
        <w:spacing w:after="0" w:line="240" w:lineRule="auto"/>
        <w:jc w:val="both"/>
        <w:rPr>
          <w:rFonts w:ascii="FlandersArtSans-Regular" w:hAnsi="FlandersArtSans-Regular"/>
        </w:rPr>
      </w:pPr>
    </w:p>
    <w:tbl>
      <w:tblPr>
        <w:tblStyle w:val="Tabelrasterlicht1"/>
        <w:tblW w:w="0" w:type="auto"/>
        <w:tblInd w:w="-5" w:type="dxa"/>
        <w:tblLook w:val="04A0" w:firstRow="1" w:lastRow="0" w:firstColumn="1" w:lastColumn="0" w:noHBand="0" w:noVBand="1"/>
      </w:tblPr>
      <w:tblGrid>
        <w:gridCol w:w="4250"/>
        <w:gridCol w:w="2692"/>
        <w:gridCol w:w="3825"/>
      </w:tblGrid>
      <w:tr w:rsidR="00463CDF" w14:paraId="5D3EC0CC" w14:textId="77777777" w:rsidTr="237B987F">
        <w:tc>
          <w:tcPr>
            <w:tcW w:w="4253" w:type="dxa"/>
            <w:tcBorders>
              <w:top w:val="single" w:sz="4" w:space="0" w:color="F0D70F"/>
              <w:left w:val="single" w:sz="4" w:space="0" w:color="F0D70F"/>
              <w:bottom w:val="single" w:sz="4" w:space="0" w:color="F0D70F"/>
              <w:right w:val="nil"/>
            </w:tcBorders>
            <w:shd w:val="clear" w:color="auto" w:fill="F0D70F"/>
            <w:vAlign w:val="center"/>
          </w:tcPr>
          <w:p w14:paraId="64D49E69" w14:textId="0E6132CD" w:rsidR="76FAE71B" w:rsidRDefault="76FAE71B" w:rsidP="76FAE71B">
            <w:pPr>
              <w:spacing w:after="0" w:line="240" w:lineRule="auto"/>
              <w:rPr>
                <w:rFonts w:ascii="FlandersArtSans-Regular" w:hAnsi="FlandersArtSans-Regular"/>
                <w:b/>
                <w:bCs/>
              </w:rPr>
            </w:pPr>
            <w:r w:rsidRPr="76FAE71B">
              <w:rPr>
                <w:rFonts w:ascii="FlandersArtSans-Regular" w:hAnsi="FlandersArtSans-Regular"/>
                <w:b/>
                <w:bCs/>
              </w:rPr>
              <w:t xml:space="preserve">Bron: </w:t>
            </w:r>
            <w:hyperlink r:id="rId100">
              <w:r w:rsidR="495A9099" w:rsidRPr="76FAE71B">
                <w:rPr>
                  <w:rStyle w:val="Hyperlink"/>
                  <w:rFonts w:ascii="FlandersArtSans-Regular" w:hAnsi="FlandersArtSans-Regular"/>
                  <w:b/>
                  <w:bCs/>
                </w:rPr>
                <w:t>Autodelen.net</w:t>
              </w:r>
            </w:hyperlink>
          </w:p>
          <w:p w14:paraId="2329849C" w14:textId="0E0C6A3C" w:rsidR="76FAE71B" w:rsidRDefault="1C8EB95D" w:rsidP="76FAE71B">
            <w:pPr>
              <w:spacing w:after="0" w:line="240" w:lineRule="auto"/>
              <w:rPr>
                <w:rFonts w:ascii="FlandersArtSans-Regular" w:hAnsi="FlandersArtSans-Regular"/>
                <w:b/>
                <w:bCs/>
              </w:rPr>
            </w:pPr>
            <w:r w:rsidRPr="237B987F">
              <w:rPr>
                <w:rFonts w:ascii="FlandersArtSans-Regular" w:hAnsi="FlandersArtSans-Regular"/>
                <w:b/>
                <w:bCs/>
              </w:rPr>
              <w:t xml:space="preserve">Metadata: </w:t>
            </w:r>
            <w:hyperlink r:id="rId101">
              <w:r w:rsidR="3C680750" w:rsidRPr="237B987F">
                <w:rPr>
                  <w:rStyle w:val="Hyperlink"/>
                  <w:rFonts w:ascii="FlandersArtSans-Regular" w:hAnsi="FlandersArtSans-Regular"/>
                  <w:b/>
                  <w:bCs/>
                </w:rPr>
                <w:t>Vormen van autodelen</w:t>
              </w:r>
            </w:hyperlink>
          </w:p>
        </w:tc>
        <w:tc>
          <w:tcPr>
            <w:tcW w:w="2693" w:type="dxa"/>
            <w:tcBorders>
              <w:top w:val="single" w:sz="4" w:space="0" w:color="F0D70F"/>
              <w:left w:val="nil"/>
              <w:bottom w:val="single" w:sz="4" w:space="0" w:color="F0D70F"/>
              <w:right w:val="nil"/>
            </w:tcBorders>
            <w:shd w:val="clear" w:color="auto" w:fill="F0D70F"/>
            <w:vAlign w:val="center"/>
          </w:tcPr>
          <w:p w14:paraId="0D8248AD" w14:textId="05BDEBB6" w:rsidR="76FAE71B" w:rsidRDefault="76FAE71B" w:rsidP="76FAE71B">
            <w:pPr>
              <w:spacing w:after="0" w:line="240" w:lineRule="auto"/>
              <w:rPr>
                <w:rFonts w:ascii="FlandersArtSans-Regular" w:hAnsi="FlandersArtSans-Regular"/>
                <w:b/>
                <w:bCs/>
              </w:rPr>
            </w:pPr>
            <w:r w:rsidRPr="76FAE71B">
              <w:rPr>
                <w:rFonts w:ascii="FlandersArtSans-Regular" w:hAnsi="FlandersArtSans-Regular"/>
                <w:b/>
                <w:bCs/>
              </w:rPr>
              <w:t>Laatste update: 31/10/2022</w:t>
            </w:r>
          </w:p>
        </w:tc>
        <w:tc>
          <w:tcPr>
            <w:tcW w:w="3827" w:type="dxa"/>
            <w:tcBorders>
              <w:top w:val="single" w:sz="4" w:space="0" w:color="F0D70F"/>
              <w:left w:val="nil"/>
              <w:bottom w:val="single" w:sz="4" w:space="0" w:color="F0D70F"/>
              <w:right w:val="single" w:sz="4" w:space="0" w:color="F0D70F"/>
            </w:tcBorders>
            <w:shd w:val="clear" w:color="auto" w:fill="F0D70F"/>
            <w:vAlign w:val="center"/>
          </w:tcPr>
          <w:p w14:paraId="2DF6498E" w14:textId="505A47CD" w:rsidR="76FAE71B" w:rsidRDefault="76FAE71B" w:rsidP="76FAE71B">
            <w:pPr>
              <w:spacing w:after="0" w:line="240" w:lineRule="auto"/>
              <w:rPr>
                <w:rFonts w:ascii="FlandersArtSans-Regular" w:hAnsi="FlandersArtSans-Regular"/>
                <w:b/>
                <w:bCs/>
              </w:rPr>
            </w:pPr>
            <w:r w:rsidRPr="76FAE71B">
              <w:rPr>
                <w:rFonts w:ascii="FlandersArtSans-Regular" w:hAnsi="FlandersArtSans-Regular"/>
                <w:b/>
                <w:bCs/>
              </w:rPr>
              <w:t>Frequentie update: 6 maandelijks</w:t>
            </w:r>
          </w:p>
        </w:tc>
      </w:tr>
    </w:tbl>
    <w:p w14:paraId="0C178E9E" w14:textId="0C939AB3" w:rsidR="00012867" w:rsidRDefault="00012867" w:rsidP="76FAE71B">
      <w:pPr>
        <w:spacing w:after="0" w:line="240" w:lineRule="auto"/>
        <w:jc w:val="both"/>
        <w:rPr>
          <w:rFonts w:ascii="FlandersArtSans-Regular" w:hAnsi="FlandersArtSans-Regular"/>
        </w:rPr>
      </w:pPr>
    </w:p>
    <w:tbl>
      <w:tblPr>
        <w:tblW w:w="10773" w:type="dxa"/>
        <w:tblInd w:w="-5" w:type="dxa"/>
        <w:tblLayout w:type="fixed"/>
        <w:tblLook w:val="04A0" w:firstRow="1" w:lastRow="0" w:firstColumn="1" w:lastColumn="0" w:noHBand="0" w:noVBand="1"/>
      </w:tblPr>
      <w:tblGrid>
        <w:gridCol w:w="6123"/>
        <w:gridCol w:w="2325"/>
        <w:gridCol w:w="2325"/>
      </w:tblGrid>
      <w:tr w:rsidR="00463CDF" w14:paraId="45A8A01D" w14:textId="77777777">
        <w:tc>
          <w:tcPr>
            <w:tcW w:w="6123" w:type="dxa"/>
            <w:tcBorders>
              <w:top w:val="single" w:sz="4" w:space="0" w:color="F0D70F"/>
              <w:left w:val="single" w:sz="4" w:space="0" w:color="F0D70F"/>
              <w:bottom w:val="single" w:sz="4" w:space="0" w:color="F0D70F"/>
              <w:right w:val="nil"/>
            </w:tcBorders>
            <w:shd w:val="clear" w:color="auto" w:fill="F0D70F"/>
            <w:vAlign w:val="center"/>
          </w:tcPr>
          <w:p w14:paraId="0B492E90" w14:textId="77777777" w:rsidR="00012867" w:rsidRDefault="00770231">
            <w:pPr>
              <w:spacing w:after="0" w:line="240" w:lineRule="auto"/>
              <w:rPr>
                <w:rFonts w:ascii="FlandersArtSans-Regular" w:hAnsi="FlandersArtSans-Regular"/>
                <w:b/>
              </w:rPr>
            </w:pPr>
            <w:r>
              <w:rPr>
                <w:rFonts w:ascii="FlandersArtSans-Regular" w:hAnsi="FlandersArtSans-Regular"/>
                <w:b/>
              </w:rPr>
              <w:t>Doelstelling</w:t>
            </w:r>
          </w:p>
        </w:tc>
        <w:tc>
          <w:tcPr>
            <w:tcW w:w="2325" w:type="dxa"/>
            <w:tcBorders>
              <w:top w:val="single" w:sz="4" w:space="0" w:color="F0D70F"/>
              <w:left w:val="nil"/>
              <w:bottom w:val="single" w:sz="4" w:space="0" w:color="F0D70F"/>
              <w:right w:val="nil"/>
            </w:tcBorders>
            <w:shd w:val="clear" w:color="auto" w:fill="F0D70F"/>
            <w:vAlign w:val="center"/>
          </w:tcPr>
          <w:p w14:paraId="0409F285" w14:textId="77777777" w:rsidR="00770231" w:rsidRDefault="00770231">
            <w:pPr>
              <w:spacing w:after="0" w:line="240" w:lineRule="auto"/>
              <w:jc w:val="center"/>
              <w:rPr>
                <w:rFonts w:ascii="FlandersArtSans-Regular" w:hAnsi="FlandersArtSans-Regular" w:cstheme="minorHAnsi"/>
                <w:b/>
                <w:szCs w:val="20"/>
              </w:rPr>
            </w:pPr>
            <w:r>
              <w:rPr>
                <w:rFonts w:ascii="FlandersArtSans-Regular" w:hAnsi="FlandersArtSans-Regular" w:cstheme="minorHAnsi"/>
                <w:b/>
                <w:szCs w:val="20"/>
              </w:rPr>
              <w:t>Waasmunster</w:t>
            </w:r>
          </w:p>
        </w:tc>
        <w:tc>
          <w:tcPr>
            <w:tcW w:w="2325" w:type="dxa"/>
            <w:tcBorders>
              <w:top w:val="single" w:sz="4" w:space="0" w:color="F0D70F"/>
              <w:left w:val="nil"/>
              <w:bottom w:val="single" w:sz="4" w:space="0" w:color="F0D70F"/>
              <w:right w:val="single" w:sz="4" w:space="0" w:color="F0D70F"/>
            </w:tcBorders>
            <w:shd w:val="clear" w:color="auto" w:fill="F0D70F"/>
            <w:vAlign w:val="center"/>
          </w:tcPr>
          <w:p w14:paraId="571D406A" w14:textId="77777777" w:rsidR="00012867" w:rsidRDefault="00770231">
            <w:pPr>
              <w:spacing w:after="0" w:line="240" w:lineRule="auto"/>
              <w:jc w:val="center"/>
              <w:rPr>
                <w:rFonts w:ascii="FlandersArtSans-Regular" w:hAnsi="FlandersArtSans-Regular" w:cstheme="minorHAnsi"/>
                <w:b/>
                <w:szCs w:val="20"/>
              </w:rPr>
            </w:pPr>
            <w:r>
              <w:rPr>
                <w:rFonts w:ascii="FlandersArtSans-Regular" w:hAnsi="FlandersArtSans-Regular" w:cstheme="minorHAnsi"/>
                <w:b/>
                <w:szCs w:val="20"/>
              </w:rPr>
              <w:t>Vlaams Gewest</w:t>
            </w:r>
          </w:p>
        </w:tc>
      </w:tr>
      <w:tr w:rsidR="002E6DBE" w14:paraId="047A2F77" w14:textId="77777777">
        <w:tc>
          <w:tcPr>
            <w:tcW w:w="10773" w:type="dxa"/>
            <w:gridSpan w:val="3"/>
            <w:tcBorders>
              <w:top w:val="single" w:sz="4" w:space="0" w:color="F0D70F"/>
              <w:left w:val="single" w:sz="4" w:space="0" w:color="F0D70F"/>
              <w:bottom w:val="single" w:sz="4" w:space="0" w:color="F0D70F"/>
              <w:right w:val="single" w:sz="4" w:space="0" w:color="F0D70F"/>
            </w:tcBorders>
            <w:shd w:val="clear" w:color="auto" w:fill="FEF2CC"/>
          </w:tcPr>
          <w:p w14:paraId="20CAC6F9" w14:textId="407B2A3C" w:rsidR="00012867" w:rsidRDefault="00881435">
            <w:pPr>
              <w:spacing w:after="0" w:line="240" w:lineRule="auto"/>
              <w:rPr>
                <w:rFonts w:ascii="FlandersArtSans-Regular" w:hAnsi="FlandersArtSans-Regular" w:cstheme="minorHAnsi"/>
                <w:b/>
                <w:szCs w:val="20"/>
              </w:rPr>
            </w:pPr>
            <w:r>
              <w:rPr>
                <w:rFonts w:ascii="FlandersArtSans-Regular" w:hAnsi="FlandersArtSans-Regular" w:cstheme="minorHAnsi"/>
                <w:b/>
                <w:szCs w:val="20"/>
              </w:rPr>
              <w:t>2 deelwagens</w:t>
            </w:r>
            <w:r w:rsidR="00770231">
              <w:rPr>
                <w:rFonts w:ascii="FlandersArtSans-Regular" w:hAnsi="FlandersArtSans-Regular" w:cstheme="minorHAnsi"/>
                <w:b/>
                <w:szCs w:val="20"/>
              </w:rPr>
              <w:t xml:space="preserve"> voor </w:t>
            </w:r>
            <w:r w:rsidR="00451195">
              <w:rPr>
                <w:rFonts w:ascii="FlandersArtSans-Regular" w:hAnsi="FlandersArtSans-Regular" w:cstheme="minorHAnsi"/>
                <w:b/>
                <w:szCs w:val="20"/>
              </w:rPr>
              <w:t>e</w:t>
            </w:r>
            <w:r w:rsidR="00770231">
              <w:rPr>
                <w:rFonts w:ascii="FlandersArtSans-Regular" w:hAnsi="FlandersArtSans-Regular" w:cstheme="minorHAnsi"/>
                <w:b/>
                <w:szCs w:val="20"/>
              </w:rPr>
              <w:t>en (koolstofvrij) deelsysteem per 1000 inwoners tegen 2030</w:t>
            </w:r>
          </w:p>
        </w:tc>
      </w:tr>
      <w:tr w:rsidR="0068749D" w14:paraId="318B0FE0" w14:textId="77777777" w:rsidTr="006C67A8">
        <w:tc>
          <w:tcPr>
            <w:tcW w:w="6123" w:type="dxa"/>
            <w:tcBorders>
              <w:top w:val="single" w:sz="4" w:space="0" w:color="F0D70F"/>
              <w:left w:val="single" w:sz="4" w:space="0" w:color="F0D70F"/>
              <w:bottom w:val="single" w:sz="4" w:space="0" w:color="F0D70F"/>
              <w:right w:val="nil"/>
            </w:tcBorders>
          </w:tcPr>
          <w:p w14:paraId="1C439B87" w14:textId="75F5516A" w:rsidR="0068749D" w:rsidRDefault="0068749D" w:rsidP="006C67A8">
            <w:pPr>
              <w:spacing w:after="0" w:line="240" w:lineRule="auto"/>
              <w:rPr>
                <w:rFonts w:ascii="FlandersArtSans-Regular" w:hAnsi="FlandersArtSans-Regular"/>
              </w:rPr>
            </w:pPr>
            <w:r>
              <w:rPr>
                <w:rFonts w:ascii="FlandersArtSans-Regular" w:hAnsi="FlandersArtSans-Regular"/>
              </w:rPr>
              <w:t>Aantal deelwagens voor een (koolstofvrij) deelsysteem tegen 2030</w:t>
            </w:r>
            <w:r w:rsidR="00C00E85">
              <w:rPr>
                <w:rFonts w:ascii="FlandersArtSans-Regular" w:hAnsi="FlandersArtSans-Regular" w:cstheme="minorHAnsi"/>
              </w:rPr>
              <w:t xml:space="preserve"> (31/10/2022)</w:t>
            </w:r>
          </w:p>
        </w:tc>
        <w:tc>
          <w:tcPr>
            <w:tcW w:w="2325" w:type="dxa"/>
            <w:tcBorders>
              <w:top w:val="single" w:sz="4" w:space="0" w:color="F0D70F"/>
              <w:left w:val="nil"/>
              <w:bottom w:val="single" w:sz="4" w:space="0" w:color="F0D70F"/>
              <w:right w:val="nil"/>
            </w:tcBorders>
          </w:tcPr>
          <w:p w14:paraId="68B255CB" w14:textId="7CAF6FDD" w:rsidR="0068749D" w:rsidRDefault="0068749D" w:rsidP="006C67A8">
            <w:pPr>
              <w:spacing w:after="0" w:line="240" w:lineRule="auto"/>
              <w:jc w:val="center"/>
              <w:rPr>
                <w:rFonts w:ascii="FlandersArtSans-Regular" w:hAnsi="FlandersArtSans-Regular"/>
              </w:rPr>
            </w:pPr>
            <w:r>
              <w:rPr>
                <w:rFonts w:ascii="FlandersArtSans-Regular" w:hAnsi="FlandersArtSans-Regular"/>
              </w:rPr>
              <w:t>2</w:t>
            </w:r>
          </w:p>
        </w:tc>
        <w:tc>
          <w:tcPr>
            <w:tcW w:w="2325" w:type="dxa"/>
            <w:tcBorders>
              <w:top w:val="single" w:sz="4" w:space="0" w:color="F0D70F"/>
              <w:left w:val="nil"/>
              <w:bottom w:val="single" w:sz="4" w:space="0" w:color="F0D70F"/>
              <w:right w:val="single" w:sz="4" w:space="0" w:color="F0D70F"/>
            </w:tcBorders>
          </w:tcPr>
          <w:p w14:paraId="1C923F17" w14:textId="0F50E5ED" w:rsidR="0068749D" w:rsidRDefault="0068749D" w:rsidP="006C67A8">
            <w:pPr>
              <w:spacing w:after="0" w:line="240" w:lineRule="auto"/>
              <w:jc w:val="center"/>
              <w:rPr>
                <w:rFonts w:ascii="FlandersArtSans-Regular" w:hAnsi="FlandersArtSans-Regular"/>
              </w:rPr>
            </w:pPr>
            <w:r>
              <w:rPr>
                <w:rFonts w:ascii="FlandersArtSans-Regular" w:hAnsi="FlandersArtSans-Regular"/>
              </w:rPr>
              <w:t>3.162</w:t>
            </w:r>
          </w:p>
        </w:tc>
      </w:tr>
      <w:tr w:rsidR="00AC3A9F" w14:paraId="7719D98A" w14:textId="77777777">
        <w:tc>
          <w:tcPr>
            <w:tcW w:w="6123" w:type="dxa"/>
            <w:tcBorders>
              <w:top w:val="single" w:sz="4" w:space="0" w:color="F0D70F"/>
              <w:left w:val="single" w:sz="4" w:space="0" w:color="F0D70F"/>
              <w:bottom w:val="single" w:sz="4" w:space="0" w:color="F0D70F"/>
              <w:right w:val="nil"/>
            </w:tcBorders>
          </w:tcPr>
          <w:p w14:paraId="0A1E8F25" w14:textId="77777777" w:rsidR="00012867" w:rsidRDefault="00770231">
            <w:pPr>
              <w:spacing w:after="0" w:line="240" w:lineRule="auto"/>
              <w:rPr>
                <w:rFonts w:ascii="FlandersArtSans-Regular" w:hAnsi="FlandersArtSans-Regular" w:cstheme="minorHAnsi"/>
              </w:rPr>
            </w:pPr>
            <w:r>
              <w:rPr>
                <w:rFonts w:ascii="FlandersArtSans-Regular" w:hAnsi="FlandersArtSans-Regular" w:cstheme="minorHAnsi"/>
              </w:rPr>
              <w:t>Inwoners (1/01/2022)</w:t>
            </w:r>
          </w:p>
        </w:tc>
        <w:tc>
          <w:tcPr>
            <w:tcW w:w="2325" w:type="dxa"/>
            <w:tcBorders>
              <w:top w:val="single" w:sz="4" w:space="0" w:color="F0D70F"/>
              <w:left w:val="nil"/>
              <w:bottom w:val="single" w:sz="4" w:space="0" w:color="F0D70F"/>
              <w:right w:val="nil"/>
            </w:tcBorders>
          </w:tcPr>
          <w:p w14:paraId="21BC149D" w14:textId="77777777" w:rsidR="00012867" w:rsidRDefault="00770231">
            <w:pPr>
              <w:spacing w:after="0" w:line="240" w:lineRule="auto"/>
              <w:jc w:val="center"/>
              <w:rPr>
                <w:rFonts w:ascii="FlandersArtSans-Regular" w:hAnsi="FlandersArtSans-Regular"/>
              </w:rPr>
            </w:pPr>
            <w:r>
              <w:rPr>
                <w:rFonts w:ascii="FlandersArtSans-Regular" w:hAnsi="FlandersArtSans-Regular"/>
              </w:rPr>
              <w:t>11.022</w:t>
            </w:r>
          </w:p>
        </w:tc>
        <w:tc>
          <w:tcPr>
            <w:tcW w:w="2325" w:type="dxa"/>
            <w:tcBorders>
              <w:top w:val="single" w:sz="4" w:space="0" w:color="F0D70F"/>
              <w:left w:val="nil"/>
              <w:bottom w:val="single" w:sz="4" w:space="0" w:color="F0D70F"/>
              <w:right w:val="single" w:sz="4" w:space="0" w:color="F0D70F"/>
            </w:tcBorders>
          </w:tcPr>
          <w:p w14:paraId="1BD2E583" w14:textId="77777777" w:rsidR="00012867" w:rsidRDefault="00770231">
            <w:pPr>
              <w:spacing w:after="0" w:line="240" w:lineRule="auto"/>
              <w:jc w:val="center"/>
              <w:rPr>
                <w:rFonts w:ascii="FlandersArtSans-Regular" w:hAnsi="FlandersArtSans-Regular"/>
              </w:rPr>
            </w:pPr>
            <w:r>
              <w:rPr>
                <w:rFonts w:ascii="FlandersArtSans-Regular" w:hAnsi="FlandersArtSans-Regular"/>
              </w:rPr>
              <w:t>6.698.876</w:t>
            </w:r>
          </w:p>
        </w:tc>
      </w:tr>
      <w:tr w:rsidR="004C5120" w14:paraId="024BB449" w14:textId="77777777" w:rsidTr="006C67A8">
        <w:tc>
          <w:tcPr>
            <w:tcW w:w="6123" w:type="dxa"/>
            <w:tcBorders>
              <w:top w:val="single" w:sz="4" w:space="0" w:color="F0D70F"/>
              <w:left w:val="single" w:sz="4" w:space="0" w:color="F0D70F"/>
              <w:bottom w:val="single" w:sz="4" w:space="0" w:color="F0D70F"/>
              <w:right w:val="nil"/>
            </w:tcBorders>
          </w:tcPr>
          <w:p w14:paraId="74CCDF29" w14:textId="5E14327C" w:rsidR="004C5120" w:rsidRDefault="004C5120" w:rsidP="006C67A8">
            <w:pPr>
              <w:spacing w:after="0" w:line="240" w:lineRule="auto"/>
              <w:rPr>
                <w:rFonts w:ascii="FlandersArtSans-Regular" w:hAnsi="FlandersArtSans-Regular" w:cstheme="minorHAnsi"/>
              </w:rPr>
            </w:pPr>
            <w:r>
              <w:rPr>
                <w:rFonts w:ascii="FlandersArtSans-Regular" w:hAnsi="FlandersArtSans-Regular"/>
              </w:rPr>
              <w:t xml:space="preserve">Aantal deelwagens </w:t>
            </w:r>
            <w:r>
              <w:rPr>
                <w:rFonts w:ascii="FlandersArtSans-Regular" w:hAnsi="FlandersArtSans-Regular" w:cstheme="minorHAnsi"/>
              </w:rPr>
              <w:t xml:space="preserve">per </w:t>
            </w:r>
            <w:r w:rsidR="001D7CD9">
              <w:rPr>
                <w:rFonts w:ascii="FlandersArtSans-Regular" w:hAnsi="FlandersArtSans-Regular" w:cstheme="minorHAnsi"/>
              </w:rPr>
              <w:t xml:space="preserve">1000 </w:t>
            </w:r>
            <w:r>
              <w:rPr>
                <w:rFonts w:ascii="FlandersArtSans-Regular" w:hAnsi="FlandersArtSans-Regular" w:cstheme="minorHAnsi"/>
              </w:rPr>
              <w:t>inwoner</w:t>
            </w:r>
            <w:r w:rsidR="001D7CD9">
              <w:rPr>
                <w:rFonts w:ascii="FlandersArtSans-Regular" w:hAnsi="FlandersArtSans-Regular" w:cstheme="minorHAnsi"/>
              </w:rPr>
              <w:t>s</w:t>
            </w:r>
            <w:r>
              <w:rPr>
                <w:rFonts w:ascii="FlandersArtSans-Regular" w:hAnsi="FlandersArtSans-Regular" w:cstheme="minorHAnsi"/>
              </w:rPr>
              <w:t xml:space="preserve"> (31/10/2022)</w:t>
            </w:r>
          </w:p>
        </w:tc>
        <w:tc>
          <w:tcPr>
            <w:tcW w:w="2325" w:type="dxa"/>
            <w:tcBorders>
              <w:top w:val="single" w:sz="4" w:space="0" w:color="F0D70F"/>
              <w:left w:val="nil"/>
              <w:bottom w:val="single" w:sz="4" w:space="0" w:color="F0D70F"/>
              <w:right w:val="nil"/>
            </w:tcBorders>
          </w:tcPr>
          <w:p w14:paraId="729A24DF" w14:textId="4885BDA1" w:rsidR="004C5120" w:rsidRDefault="004C5120" w:rsidP="006C67A8">
            <w:pPr>
              <w:spacing w:after="0" w:line="240" w:lineRule="auto"/>
              <w:jc w:val="center"/>
              <w:rPr>
                <w:rFonts w:ascii="FlandersArtSans-Regular" w:hAnsi="FlandersArtSans-Regular"/>
              </w:rPr>
            </w:pPr>
            <w:r>
              <w:rPr>
                <w:rFonts w:ascii="FlandersArtSans-Regular" w:hAnsi="FlandersArtSans-Regular"/>
              </w:rPr>
              <w:t>0,181</w:t>
            </w:r>
          </w:p>
        </w:tc>
        <w:tc>
          <w:tcPr>
            <w:tcW w:w="2325" w:type="dxa"/>
            <w:tcBorders>
              <w:top w:val="single" w:sz="4" w:space="0" w:color="F0D70F"/>
              <w:left w:val="nil"/>
              <w:bottom w:val="single" w:sz="4" w:space="0" w:color="F0D70F"/>
              <w:right w:val="single" w:sz="4" w:space="0" w:color="F0D70F"/>
            </w:tcBorders>
          </w:tcPr>
          <w:p w14:paraId="1E857E51" w14:textId="32783A6E" w:rsidR="004C5120" w:rsidRDefault="004C5120" w:rsidP="006C67A8">
            <w:pPr>
              <w:spacing w:after="0" w:line="240" w:lineRule="auto"/>
              <w:jc w:val="center"/>
              <w:rPr>
                <w:rFonts w:ascii="FlandersArtSans-Regular" w:hAnsi="FlandersArtSans-Regular"/>
              </w:rPr>
            </w:pPr>
            <w:r>
              <w:rPr>
                <w:rFonts w:ascii="FlandersArtSans-Regular" w:hAnsi="FlandersArtSans-Regular"/>
              </w:rPr>
              <w:t>0,472</w:t>
            </w:r>
          </w:p>
        </w:tc>
      </w:tr>
      <w:tr w:rsidR="00AC3A9F" w14:paraId="42C63534" w14:textId="77777777">
        <w:tc>
          <w:tcPr>
            <w:tcW w:w="6123" w:type="dxa"/>
            <w:tcBorders>
              <w:top w:val="single" w:sz="4" w:space="0" w:color="F0D70F"/>
              <w:left w:val="single" w:sz="4" w:space="0" w:color="F0D70F"/>
              <w:bottom w:val="single" w:sz="4" w:space="0" w:color="F0D70F"/>
              <w:right w:val="nil"/>
            </w:tcBorders>
          </w:tcPr>
          <w:p w14:paraId="747CF7C5" w14:textId="517DBBF2" w:rsidR="00012867" w:rsidRDefault="00770231">
            <w:pPr>
              <w:spacing w:after="0" w:line="240" w:lineRule="auto"/>
              <w:rPr>
                <w:rFonts w:ascii="FlandersArtSans-Regular" w:hAnsi="FlandersArtSans-Regular"/>
              </w:rPr>
            </w:pPr>
            <w:r>
              <w:rPr>
                <w:rFonts w:ascii="FlandersArtSans-Regular" w:hAnsi="FlandersArtSans-Regular"/>
              </w:rPr>
              <w:t xml:space="preserve">Aantal </w:t>
            </w:r>
            <w:r w:rsidR="00881435">
              <w:rPr>
                <w:rFonts w:ascii="FlandersArtSans-Regular" w:hAnsi="FlandersArtSans-Regular"/>
              </w:rPr>
              <w:t xml:space="preserve">deelwagens </w:t>
            </w:r>
            <w:r>
              <w:rPr>
                <w:rFonts w:ascii="FlandersArtSans-Regular" w:hAnsi="FlandersArtSans-Regular"/>
              </w:rPr>
              <w:t>voor e</w:t>
            </w:r>
            <w:r w:rsidR="00677016">
              <w:rPr>
                <w:rFonts w:ascii="FlandersArtSans-Regular" w:hAnsi="FlandersArtSans-Regular"/>
              </w:rPr>
              <w:t>e</w:t>
            </w:r>
            <w:r>
              <w:rPr>
                <w:rFonts w:ascii="FlandersArtSans-Regular" w:hAnsi="FlandersArtSans-Regular"/>
              </w:rPr>
              <w:t>n (koolstofvrij) deelsysteem tegen 2030 (proportioneel naar aantal inwoners in de gemeente à rato van 6,6 miljoen op Vlaams Gewest)</w:t>
            </w:r>
          </w:p>
        </w:tc>
        <w:tc>
          <w:tcPr>
            <w:tcW w:w="2325" w:type="dxa"/>
            <w:tcBorders>
              <w:top w:val="single" w:sz="4" w:space="0" w:color="F0D70F"/>
              <w:left w:val="nil"/>
              <w:bottom w:val="single" w:sz="4" w:space="0" w:color="F0D70F"/>
              <w:right w:val="nil"/>
            </w:tcBorders>
          </w:tcPr>
          <w:p w14:paraId="5D63EABD" w14:textId="77777777" w:rsidR="00012867" w:rsidRDefault="00770231">
            <w:pPr>
              <w:spacing w:after="0" w:line="240" w:lineRule="auto"/>
              <w:jc w:val="center"/>
              <w:rPr>
                <w:rFonts w:ascii="FlandersArtSans-Regular" w:hAnsi="FlandersArtSans-Regular"/>
              </w:rPr>
            </w:pPr>
            <w:r>
              <w:rPr>
                <w:rFonts w:ascii="FlandersArtSans-Regular" w:hAnsi="FlandersArtSans-Regular"/>
              </w:rPr>
              <w:t>22</w:t>
            </w:r>
          </w:p>
        </w:tc>
        <w:tc>
          <w:tcPr>
            <w:tcW w:w="2325" w:type="dxa"/>
            <w:tcBorders>
              <w:top w:val="single" w:sz="4" w:space="0" w:color="F0D70F"/>
              <w:left w:val="nil"/>
              <w:bottom w:val="single" w:sz="4" w:space="0" w:color="F0D70F"/>
              <w:right w:val="single" w:sz="4" w:space="0" w:color="F0D70F"/>
            </w:tcBorders>
          </w:tcPr>
          <w:p w14:paraId="51214CDB" w14:textId="29482E1E" w:rsidR="00012867" w:rsidRDefault="00216630">
            <w:pPr>
              <w:spacing w:after="0" w:line="240" w:lineRule="auto"/>
              <w:jc w:val="center"/>
              <w:rPr>
                <w:rFonts w:ascii="FlandersArtSans-Regular" w:hAnsi="FlandersArtSans-Regular"/>
              </w:rPr>
            </w:pPr>
            <w:r>
              <w:rPr>
                <w:rFonts w:ascii="FlandersArtSans-Regular" w:hAnsi="FlandersArtSans-Regular"/>
              </w:rPr>
              <w:t>13</w:t>
            </w:r>
            <w:r w:rsidR="00770231">
              <w:rPr>
                <w:rFonts w:ascii="FlandersArtSans-Regular" w:hAnsi="FlandersArtSans-Regular"/>
              </w:rPr>
              <w:t>.</w:t>
            </w:r>
            <w:r>
              <w:rPr>
                <w:rFonts w:ascii="FlandersArtSans-Regular" w:hAnsi="FlandersArtSans-Regular"/>
              </w:rPr>
              <w:t>2</w:t>
            </w:r>
            <w:r w:rsidR="00770231">
              <w:rPr>
                <w:rFonts w:ascii="FlandersArtSans-Regular" w:hAnsi="FlandersArtSans-Regular"/>
              </w:rPr>
              <w:t>00</w:t>
            </w:r>
          </w:p>
        </w:tc>
      </w:tr>
      <w:tr w:rsidR="00BB6E32" w:rsidRPr="00CA3CA4" w14:paraId="45D4E191" w14:textId="77777777" w:rsidTr="00BB6E32">
        <w:tc>
          <w:tcPr>
            <w:tcW w:w="6123" w:type="dxa"/>
            <w:tcBorders>
              <w:top w:val="single" w:sz="4" w:space="0" w:color="F0D70F"/>
              <w:left w:val="single" w:sz="4" w:space="0" w:color="F0D70F"/>
              <w:bottom w:val="single" w:sz="4" w:space="0" w:color="F0D70F"/>
              <w:right w:val="nil"/>
            </w:tcBorders>
          </w:tcPr>
          <w:p w14:paraId="29F623AE" w14:textId="1CEC929E" w:rsidR="00BB6E32" w:rsidRPr="00BB6E32" w:rsidRDefault="00BB6E32" w:rsidP="00537627">
            <w:pPr>
              <w:spacing w:after="0" w:line="240" w:lineRule="auto"/>
              <w:rPr>
                <w:rFonts w:ascii="FlandersArtSans-Regular" w:hAnsi="FlandersArtSans-Regular"/>
              </w:rPr>
            </w:pPr>
            <w:r w:rsidRPr="00BB6E32">
              <w:rPr>
                <w:rFonts w:ascii="FlandersArtSans-Regular" w:hAnsi="FlandersArtSans-Regular"/>
              </w:rPr>
              <w:t xml:space="preserve">Percentage </w:t>
            </w:r>
            <w:r w:rsidR="00CD6125">
              <w:rPr>
                <w:rFonts w:ascii="FlandersArtSans-Regular" w:hAnsi="FlandersArtSans-Regular"/>
              </w:rPr>
              <w:t xml:space="preserve">deelwagens </w:t>
            </w:r>
            <w:r w:rsidRPr="00BB6E32">
              <w:rPr>
                <w:rFonts w:ascii="FlandersArtSans-Regular" w:hAnsi="FlandersArtSans-Regular"/>
              </w:rPr>
              <w:t>van het aantal tegen 2030</w:t>
            </w:r>
          </w:p>
        </w:tc>
        <w:tc>
          <w:tcPr>
            <w:tcW w:w="2325" w:type="dxa"/>
            <w:tcBorders>
              <w:top w:val="single" w:sz="4" w:space="0" w:color="F0D70F"/>
              <w:left w:val="nil"/>
              <w:bottom w:val="single" w:sz="4" w:space="0" w:color="F0D70F"/>
              <w:right w:val="nil"/>
            </w:tcBorders>
          </w:tcPr>
          <w:p w14:paraId="62C384E1" w14:textId="1AC19332" w:rsidR="00BB6E32" w:rsidRPr="00BB6E32" w:rsidRDefault="00BB6E32" w:rsidP="00537627">
            <w:pPr>
              <w:spacing w:after="0" w:line="240" w:lineRule="auto"/>
              <w:jc w:val="center"/>
              <w:rPr>
                <w:rFonts w:ascii="FlandersArtSans-Regular" w:hAnsi="FlandersArtSans-Regular"/>
              </w:rPr>
            </w:pPr>
            <w:r w:rsidRPr="00BB6E32">
              <w:rPr>
                <w:rFonts w:ascii="FlandersArtSans-Regular" w:hAnsi="FlandersArtSans-Regular"/>
              </w:rPr>
              <w:t>9,2%</w:t>
            </w:r>
          </w:p>
        </w:tc>
        <w:tc>
          <w:tcPr>
            <w:tcW w:w="2325" w:type="dxa"/>
            <w:tcBorders>
              <w:top w:val="single" w:sz="4" w:space="0" w:color="F0D70F"/>
              <w:left w:val="nil"/>
              <w:bottom w:val="single" w:sz="4" w:space="0" w:color="F0D70F"/>
              <w:right w:val="single" w:sz="4" w:space="0" w:color="F0D70F"/>
            </w:tcBorders>
          </w:tcPr>
          <w:p w14:paraId="01CD8E33" w14:textId="7FF1A7E8" w:rsidR="00BB6E32" w:rsidRPr="00BB6E32" w:rsidRDefault="00BB6E32" w:rsidP="00537627">
            <w:pPr>
              <w:spacing w:after="0" w:line="240" w:lineRule="auto"/>
              <w:jc w:val="center"/>
              <w:rPr>
                <w:rFonts w:ascii="FlandersArtSans-Regular" w:hAnsi="FlandersArtSans-Regular"/>
              </w:rPr>
            </w:pPr>
            <w:r w:rsidRPr="00BB6E32">
              <w:rPr>
                <w:rFonts w:ascii="FlandersArtSans-Regular" w:hAnsi="FlandersArtSans-Regular"/>
              </w:rPr>
              <w:t>24,0%</w:t>
            </w:r>
          </w:p>
        </w:tc>
      </w:tr>
    </w:tbl>
    <w:p w14:paraId="651E9592" w14:textId="77777777" w:rsidR="00012867" w:rsidRDefault="00012867">
      <w:pPr>
        <w:spacing w:after="0" w:line="240" w:lineRule="auto"/>
        <w:rPr>
          <w:rFonts w:ascii="FlandersArtSans-Regular" w:hAnsi="FlandersArtSans-Regular"/>
        </w:rPr>
      </w:pPr>
    </w:p>
    <w:p w14:paraId="269E314A" w14:textId="77777777" w:rsidR="00012867" w:rsidRDefault="00770231">
      <w:pPr>
        <w:spacing w:after="0" w:line="240" w:lineRule="auto"/>
        <w:jc w:val="center"/>
        <w:rPr>
          <w:rFonts w:ascii="FlandersArtSans-Regular" w:hAnsi="FlandersArtSans-Regular"/>
        </w:rPr>
      </w:pPr>
      <w:r>
        <w:rPr>
          <w:rFonts w:ascii="FlandersArtSans-Regular" w:hAnsi="FlandersArtSans-Regular"/>
          <w:noProof/>
        </w:rPr>
        <w:drawing>
          <wp:inline distT="0" distB="0" distL="114300" distR="114300" wp14:anchorId="23645AF1" wp14:editId="07777777">
            <wp:extent cx="6838315" cy="369570"/>
            <wp:effectExtent l="0" t="0" r="635" b="12065"/>
            <wp:docPr id="61" name="Picture 16" descr="LEKP-rapport_hbar_LB_DS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Picture 16" descr="LEKP-rapport_hbar_LB_DSY"/>
                    <pic:cNvPicPr>
                      <a:picLocks noChangeAspect="1"/>
                    </pic:cNvPicPr>
                  </pic:nvPicPr>
                  <pic:blipFill>
                    <a:blip r:embed="rId102">
                      <a:extLst>
                        <a:ext uri="{96DAC541-7B7A-43D3-8B79-37D633B846F1}">
                          <asvg:svgBlip xmlns:asvg="http://schemas.microsoft.com/office/drawing/2016/SVG/main" r:embed="rId103"/>
                        </a:ext>
                      </a:extLst>
                    </a:blip>
                    <a:stretch>
                      <a:fillRect/>
                    </a:stretch>
                  </pic:blipFill>
                  <pic:spPr>
                    <a:xfrm>
                      <a:off x="0" y="0"/>
                      <a:ext cx="6838315" cy="369570"/>
                    </a:xfrm>
                    <a:prstGeom prst="rect">
                      <a:avLst/>
                    </a:prstGeom>
                  </pic:spPr>
                </pic:pic>
              </a:graphicData>
            </a:graphic>
          </wp:inline>
        </w:drawing>
      </w:r>
    </w:p>
    <w:p w14:paraId="11BB5E11" w14:textId="0FBCC25E" w:rsidR="00012867" w:rsidRPr="004E4B13" w:rsidRDefault="00012867" w:rsidP="002A43BE">
      <w:pPr>
        <w:spacing w:after="0" w:line="240" w:lineRule="auto"/>
        <w:rPr>
          <w:rFonts w:ascii="FlandersArtSans-Regular" w:eastAsia="Calibri" w:hAnsi="FlandersArtSans-Regular" w:cs="Arial"/>
        </w:rPr>
      </w:pPr>
    </w:p>
    <w:p w14:paraId="332A8D75" w14:textId="444EA23E" w:rsidR="6F449AD1" w:rsidRPr="008B77A0" w:rsidRDefault="6F449AD1" w:rsidP="00656BD7">
      <w:pPr>
        <w:pBdr>
          <w:top w:val="single" w:sz="4" w:space="1" w:color="auto"/>
          <w:left w:val="single" w:sz="4" w:space="4" w:color="auto"/>
          <w:bottom w:val="single" w:sz="4" w:space="1" w:color="auto"/>
          <w:right w:val="single" w:sz="4" w:space="4" w:color="auto"/>
        </w:pBdr>
        <w:spacing w:line="257" w:lineRule="auto"/>
        <w:rPr>
          <w:rFonts w:ascii="FlandersArtSans-Regular" w:eastAsia="Calibri" w:hAnsi="FlandersArtSans-Regular" w:cs="Calibri"/>
        </w:rPr>
      </w:pPr>
      <w:r w:rsidRPr="008B77A0">
        <w:rPr>
          <w:rFonts w:ascii="FlandersArtSans-Regular" w:eastAsia="Calibri" w:hAnsi="FlandersArtSans-Regular" w:cs="Calibri"/>
        </w:rPr>
        <w:t>Toelichting van Waasmunster (</w:t>
      </w:r>
      <w:proofErr w:type="spellStart"/>
      <w:r w:rsidRPr="008B77A0">
        <w:rPr>
          <w:rFonts w:ascii="FlandersArtSans-Regular" w:eastAsia="Calibri" w:hAnsi="FlandersArtSans-Regular" w:cs="Calibri"/>
        </w:rPr>
        <w:t>Comply</w:t>
      </w:r>
      <w:proofErr w:type="spellEnd"/>
      <w:r w:rsidRPr="008B77A0">
        <w:rPr>
          <w:rFonts w:ascii="FlandersArtSans-Regular" w:eastAsia="Calibri" w:hAnsi="FlandersArtSans-Regular" w:cs="Calibri"/>
        </w:rPr>
        <w:t xml:space="preserve"> or </w:t>
      </w:r>
      <w:proofErr w:type="spellStart"/>
      <w:r w:rsidRPr="008B77A0">
        <w:rPr>
          <w:rFonts w:ascii="FlandersArtSans-Regular" w:eastAsia="Calibri" w:hAnsi="FlandersArtSans-Regular" w:cs="Calibri"/>
        </w:rPr>
        <w:t>Explain</w:t>
      </w:r>
      <w:proofErr w:type="spellEnd"/>
      <w:r w:rsidRPr="008B77A0">
        <w:rPr>
          <w:rFonts w:ascii="FlandersArtSans-Regular" w:eastAsia="Calibri" w:hAnsi="FlandersArtSans-Regular" w:cs="Calibri"/>
        </w:rPr>
        <w:t xml:space="preserve">): geen toelichting </w:t>
      </w:r>
      <w:hyperlink w:history="1"/>
    </w:p>
    <w:p w14:paraId="2E2E6E24" w14:textId="79C5F13E" w:rsidR="00512A94" w:rsidRPr="004E4B13" w:rsidRDefault="00512A94" w:rsidP="00512A94">
      <w:pPr>
        <w:rPr>
          <w:rFonts w:ascii="FlandersArtSans-Regular" w:hAnsi="FlandersArtSans-Regular"/>
          <w:i/>
          <w:iCs/>
          <w:sz w:val="21"/>
          <w:szCs w:val="21"/>
        </w:rPr>
      </w:pPr>
      <w:r w:rsidRPr="00B633D2">
        <w:rPr>
          <w:rFonts w:ascii="FlandersArtSans-Regular" w:hAnsi="FlandersArtSans-Regular"/>
          <w:i/>
          <w:iCs/>
          <w:sz w:val="21"/>
          <w:szCs w:val="21"/>
        </w:rPr>
        <w:t xml:space="preserve">De toelichting werd overgenomen zoals ingevoerd op het </w:t>
      </w:r>
      <w:r w:rsidRPr="004E4B13">
        <w:rPr>
          <w:rFonts w:ascii="FlandersArtSans-Regular" w:hAnsi="FlandersArtSans-Regular"/>
          <w:i/>
          <w:sz w:val="21"/>
          <w:szCs w:val="21"/>
        </w:rPr>
        <w:t xml:space="preserve">formulier </w:t>
      </w:r>
      <w:r>
        <w:rPr>
          <w:rFonts w:ascii="FlandersArtSans-Regular" w:hAnsi="FlandersArtSans-Regular"/>
          <w:i/>
          <w:sz w:val="21"/>
          <w:szCs w:val="21"/>
        </w:rPr>
        <w:t>“</w:t>
      </w:r>
      <w:r w:rsidRPr="004E4B13">
        <w:rPr>
          <w:rFonts w:ascii="FlandersArtSans-Regular" w:hAnsi="FlandersArtSans-Regular"/>
          <w:i/>
          <w:sz w:val="21"/>
          <w:szCs w:val="21"/>
        </w:rPr>
        <w:t>LEKP-rapport</w:t>
      </w:r>
      <w:r>
        <w:rPr>
          <w:rFonts w:ascii="FlandersArtSans-Regular" w:hAnsi="FlandersArtSans-Regular"/>
          <w:i/>
          <w:sz w:val="21"/>
          <w:szCs w:val="21"/>
        </w:rPr>
        <w:t xml:space="preserve"> – T</w:t>
      </w:r>
      <w:r w:rsidRPr="004E4B13">
        <w:rPr>
          <w:rFonts w:ascii="FlandersArtSans-Regular" w:hAnsi="FlandersArtSans-Regular"/>
          <w:i/>
          <w:sz w:val="21"/>
          <w:szCs w:val="21"/>
        </w:rPr>
        <w:t>oelichting</w:t>
      </w:r>
      <w:r>
        <w:rPr>
          <w:rFonts w:ascii="FlandersArtSans-Regular" w:hAnsi="FlandersArtSans-Regular"/>
          <w:i/>
          <w:sz w:val="21"/>
          <w:szCs w:val="21"/>
        </w:rPr>
        <w:t xml:space="preserve"> Lokaal Bestuur”</w:t>
      </w:r>
      <w:r w:rsidRPr="004E4B13">
        <w:rPr>
          <w:rFonts w:ascii="FlandersArtSans-Regular" w:hAnsi="FlandersArtSans-Regular"/>
          <w:i/>
          <w:sz w:val="21"/>
          <w:szCs w:val="21"/>
        </w:rPr>
        <w:t xml:space="preserve"> op </w:t>
      </w:r>
      <w:r w:rsidR="004A0119">
        <w:rPr>
          <w:rFonts w:ascii="FlandersArtSans-Regular" w:hAnsi="FlandersArtSans-Regular"/>
          <w:i/>
          <w:sz w:val="21"/>
          <w:szCs w:val="21"/>
        </w:rPr>
        <w:t xml:space="preserve">het </w:t>
      </w:r>
      <w:hyperlink r:id="rId104" w:history="1">
        <w:r w:rsidRPr="004652FC">
          <w:rPr>
            <w:rStyle w:val="Hyperlink"/>
            <w:rFonts w:ascii="FlandersArtSans-Regular" w:hAnsi="FlandersArtSans-Regular"/>
            <w:i/>
            <w:sz w:val="21"/>
            <w:szCs w:val="21"/>
          </w:rPr>
          <w:t>Loket voor Lokale Besturen</w:t>
        </w:r>
      </w:hyperlink>
      <w:r>
        <w:rPr>
          <w:rFonts w:ascii="FlandersArtSans-Regular" w:hAnsi="FlandersArtSans-Regular"/>
          <w:i/>
          <w:sz w:val="21"/>
          <w:szCs w:val="21"/>
        </w:rPr>
        <w:t>.</w:t>
      </w:r>
      <w:r w:rsidRPr="004E4B13">
        <w:rPr>
          <w:rFonts w:ascii="FlandersArtSans-Regular" w:hAnsi="FlandersArtSans-Regular"/>
          <w:i/>
          <w:iCs/>
          <w:sz w:val="21"/>
          <w:szCs w:val="21"/>
        </w:rPr>
        <w:t xml:space="preserve"> </w:t>
      </w:r>
      <w:r w:rsidRPr="00B633D2">
        <w:rPr>
          <w:rFonts w:ascii="FlandersArtSans-Regular" w:hAnsi="FlandersArtSans-Regular"/>
          <w:i/>
          <w:iCs/>
          <w:sz w:val="21"/>
          <w:szCs w:val="21"/>
        </w:rPr>
        <w:t>Correcties voor deze databron worden ingevoerd via het formulier “</w:t>
      </w:r>
      <w:r>
        <w:rPr>
          <w:rFonts w:ascii="FlandersArtSans-Regular" w:hAnsi="FlandersArtSans-Regular"/>
          <w:i/>
          <w:iCs/>
          <w:sz w:val="21"/>
          <w:szCs w:val="21"/>
        </w:rPr>
        <w:t>LEKP-rapport – Melding c</w:t>
      </w:r>
      <w:r w:rsidRPr="00B633D2">
        <w:rPr>
          <w:rFonts w:ascii="FlandersArtSans-Regular" w:hAnsi="FlandersArtSans-Regular"/>
          <w:i/>
          <w:iCs/>
          <w:sz w:val="21"/>
          <w:szCs w:val="21"/>
        </w:rPr>
        <w:t xml:space="preserve">orrectie </w:t>
      </w:r>
      <w:r>
        <w:rPr>
          <w:rFonts w:ascii="FlandersArtSans-Regular" w:hAnsi="FlandersArtSans-Regular"/>
          <w:i/>
          <w:iCs/>
          <w:sz w:val="21"/>
          <w:szCs w:val="21"/>
        </w:rPr>
        <w:t>a</w:t>
      </w:r>
      <w:r w:rsidRPr="00B633D2">
        <w:rPr>
          <w:rFonts w:ascii="FlandersArtSans-Regular" w:hAnsi="FlandersArtSans-Regular"/>
          <w:i/>
          <w:iCs/>
          <w:sz w:val="21"/>
          <w:szCs w:val="21"/>
        </w:rPr>
        <w:t xml:space="preserve">uthentieke </w:t>
      </w:r>
      <w:r>
        <w:rPr>
          <w:rFonts w:ascii="FlandersArtSans-Regular" w:hAnsi="FlandersArtSans-Regular"/>
          <w:i/>
          <w:iCs/>
          <w:sz w:val="21"/>
          <w:szCs w:val="21"/>
        </w:rPr>
        <w:t>br</w:t>
      </w:r>
      <w:r w:rsidRPr="00B633D2">
        <w:rPr>
          <w:rFonts w:ascii="FlandersArtSans-Regular" w:hAnsi="FlandersArtSans-Regular"/>
          <w:i/>
          <w:iCs/>
          <w:sz w:val="21"/>
          <w:szCs w:val="21"/>
        </w:rPr>
        <w:t xml:space="preserve">on” op het Loket. Meer info op het </w:t>
      </w:r>
      <w:hyperlink r:id="rId105" w:history="1">
        <w:r w:rsidRPr="00B633D2">
          <w:rPr>
            <w:rStyle w:val="Hyperlink"/>
            <w:rFonts w:ascii="FlandersArtSans-Regular" w:hAnsi="FlandersArtSans-Regular"/>
            <w:i/>
            <w:iCs/>
            <w:sz w:val="21"/>
            <w:szCs w:val="21"/>
          </w:rPr>
          <w:t>Pactportaal – Formulieren</w:t>
        </w:r>
      </w:hyperlink>
      <w:r w:rsidRPr="00B633D2">
        <w:rPr>
          <w:rFonts w:ascii="FlandersArtSans-Regular" w:hAnsi="FlandersArtSans-Regular"/>
          <w:i/>
          <w:iCs/>
          <w:sz w:val="21"/>
          <w:szCs w:val="21"/>
        </w:rPr>
        <w:t>.</w:t>
      </w:r>
    </w:p>
    <w:p w14:paraId="42EF2083" w14:textId="3D9A9309" w:rsidR="00012867" w:rsidRPr="004E4B13" w:rsidRDefault="00770231">
      <w:pPr>
        <w:rPr>
          <w:rFonts w:ascii="FlandersArtSans-Regular" w:hAnsi="FlandersArtSans-Regular"/>
        </w:rPr>
      </w:pPr>
      <w:r w:rsidRPr="004E4B13">
        <w:rPr>
          <w:rFonts w:ascii="FlandersArtSans-Regular" w:hAnsi="FlandersArtSans-Regular"/>
        </w:rPr>
        <w:br w:type="page"/>
      </w:r>
    </w:p>
    <w:p w14:paraId="22C99C17" w14:textId="77777777" w:rsidR="00012867" w:rsidRDefault="00770231">
      <w:pPr>
        <w:pStyle w:val="Kop2"/>
      </w:pPr>
      <w:bookmarkStart w:id="106" w:name="_Toc1916388755"/>
      <w:bookmarkStart w:id="107" w:name="_Toc1997181754"/>
      <w:bookmarkStart w:id="108" w:name="_Toc1994963557"/>
      <w:bookmarkStart w:id="109" w:name="_Toc707801222"/>
      <w:bookmarkStart w:id="110" w:name="_Toc83328144"/>
      <w:bookmarkStart w:id="111" w:name="_Toc20192"/>
      <w:bookmarkStart w:id="112" w:name="_Toc870542923"/>
      <w:bookmarkStart w:id="113" w:name="_Toc128941886"/>
      <w:r>
        <w:lastRenderedPageBreak/>
        <w:t>Laadpunten</w:t>
      </w:r>
      <w:bookmarkEnd w:id="106"/>
      <w:bookmarkEnd w:id="107"/>
      <w:bookmarkEnd w:id="108"/>
      <w:bookmarkEnd w:id="109"/>
      <w:bookmarkEnd w:id="110"/>
      <w:bookmarkEnd w:id="111"/>
      <w:bookmarkEnd w:id="112"/>
      <w:bookmarkEnd w:id="113"/>
    </w:p>
    <w:p w14:paraId="7B40C951" w14:textId="77777777" w:rsidR="00012867" w:rsidRDefault="00012867">
      <w:pPr>
        <w:spacing w:after="0" w:line="240" w:lineRule="auto"/>
        <w:jc w:val="both"/>
        <w:rPr>
          <w:rFonts w:ascii="FlandersArtSans-Regular" w:hAnsi="FlandersArtSans-Regular"/>
          <w:sz w:val="20"/>
          <w:szCs w:val="20"/>
        </w:rPr>
      </w:pPr>
    </w:p>
    <w:p w14:paraId="49430622" w14:textId="4E83BA39" w:rsidR="00012867" w:rsidRDefault="00770231">
      <w:pPr>
        <w:spacing w:after="0" w:line="240" w:lineRule="auto"/>
        <w:jc w:val="both"/>
        <w:rPr>
          <w:rFonts w:ascii="FlandersArtSans-Regular" w:hAnsi="FlandersArtSans-Regular"/>
        </w:rPr>
      </w:pPr>
      <w:r>
        <w:rPr>
          <w:noProof/>
          <w:sz w:val="24"/>
          <w:szCs w:val="24"/>
        </w:rPr>
        <w:drawing>
          <wp:anchor distT="0" distB="0" distL="114300" distR="114300" simplePos="0" relativeHeight="251658249" behindDoc="0" locked="0" layoutInCell="1" allowOverlap="1" wp14:anchorId="057A5865" wp14:editId="07777777">
            <wp:simplePos x="0" y="0"/>
            <wp:positionH relativeFrom="margin">
              <wp:align>left</wp:align>
            </wp:positionH>
            <wp:positionV relativeFrom="paragraph">
              <wp:posOffset>13335</wp:posOffset>
            </wp:positionV>
            <wp:extent cx="788670" cy="788670"/>
            <wp:effectExtent l="0" t="0" r="0" b="0"/>
            <wp:wrapSquare wrapText="bothSides"/>
            <wp:docPr id="45" name="Afbeelding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Afbeelding 45"/>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a:xfrm>
                      <a:off x="0" y="0"/>
                      <a:ext cx="788400" cy="788400"/>
                    </a:xfrm>
                    <a:prstGeom prst="rect">
                      <a:avLst/>
                    </a:prstGeom>
                    <a:noFill/>
                    <a:ln>
                      <a:noFill/>
                    </a:ln>
                  </pic:spPr>
                </pic:pic>
              </a:graphicData>
            </a:graphic>
          </wp:anchor>
        </w:drawing>
      </w:r>
      <w:r w:rsidR="00EE5969">
        <w:rPr>
          <w:rFonts w:ascii="FlandersArtSans-Regular" w:hAnsi="FlandersArtSans-Regular"/>
        </w:rPr>
        <w:t>H</w:t>
      </w:r>
      <w:r w:rsidR="50FA2B9D">
        <w:rPr>
          <w:rFonts w:ascii="FlandersArtSans-Regular" w:hAnsi="FlandersArtSans-Regular"/>
        </w:rPr>
        <w:t>et aandeel van elektrische wagens</w:t>
      </w:r>
      <w:r w:rsidR="00E608B7">
        <w:rPr>
          <w:rFonts w:ascii="FlandersArtSans-Regular" w:hAnsi="FlandersArtSans-Regular"/>
        </w:rPr>
        <w:t xml:space="preserve"> stijgt</w:t>
      </w:r>
      <w:r w:rsidR="50FA2B9D">
        <w:rPr>
          <w:rFonts w:ascii="FlandersArtSans-Regular" w:hAnsi="FlandersArtSans-Regular"/>
        </w:rPr>
        <w:t xml:space="preserve"> jaarlijk</w:t>
      </w:r>
      <w:r w:rsidR="00E608B7">
        <w:rPr>
          <w:rFonts w:ascii="FlandersArtSans-Regular" w:hAnsi="FlandersArtSans-Regular"/>
        </w:rPr>
        <w:t>s.</w:t>
      </w:r>
      <w:r w:rsidR="50FA2B9D">
        <w:rPr>
          <w:rFonts w:ascii="FlandersArtSans-Regular" w:hAnsi="FlandersArtSans-Regular"/>
        </w:rPr>
        <w:t xml:space="preserve"> Deze evolutie is goed voor het klimaat en de luchtkwaliteit, en kan enkel toegejuicht worden. Toch stellen veel gezinnen de aankoop van een elektrische wagen uit omdat ze geen plaats in hun gemeente hebben om hun elektrische wagen op te laden. Om de positieve evolutie van elektrische wagens te vergroten wil het LEKP 1.0 </w:t>
      </w:r>
      <w:r w:rsidR="50FA2B9D">
        <w:rPr>
          <w:rFonts w:ascii="FlandersArtSans-Regular" w:hAnsi="FlandersArtSans-Regular"/>
          <w:b/>
          <w:bCs/>
        </w:rPr>
        <w:t>minstens 1 laadpunt per 100 inwoners tegen 2030</w:t>
      </w:r>
      <w:r w:rsidR="50FA2B9D">
        <w:rPr>
          <w:rFonts w:ascii="FlandersArtSans-Regular" w:hAnsi="FlandersArtSans-Regular"/>
        </w:rPr>
        <w:t xml:space="preserve">. Deze doelstelling is verscherpt in het LEKP 2.0 tot </w:t>
      </w:r>
      <w:r w:rsidR="50FA2B9D">
        <w:rPr>
          <w:rFonts w:ascii="FlandersArtSans-Regular" w:hAnsi="FlandersArtSans-Regular"/>
          <w:b/>
          <w:bCs/>
        </w:rPr>
        <w:t xml:space="preserve">minstens 1,5 laadpunten per 100 inwoners. </w:t>
      </w:r>
      <w:r w:rsidR="50FA2B9D" w:rsidRPr="50FA2B9D">
        <w:rPr>
          <w:rFonts w:ascii="FlandersArtSans-Regular" w:hAnsi="FlandersArtSans-Regular"/>
        </w:rPr>
        <w:t>De pacten spreken hier over (semi-)publieke laadpunten, of laadpunten die voor alle gebruikers, al dan niet verbonden aan een bedrijf of entiteit, toegankelijk zijn.</w:t>
      </w:r>
    </w:p>
    <w:p w14:paraId="4B4D7232" w14:textId="77777777" w:rsidR="00012867" w:rsidRDefault="00012867">
      <w:pPr>
        <w:spacing w:after="0" w:line="240" w:lineRule="auto"/>
        <w:jc w:val="both"/>
        <w:rPr>
          <w:rFonts w:ascii="FlandersArtSans-Regular" w:hAnsi="FlandersArtSans-Regular"/>
          <w:lang w:val="nl-NL"/>
        </w:rPr>
      </w:pPr>
    </w:p>
    <w:p w14:paraId="6A32C1EF" w14:textId="5BFF07BB" w:rsidR="00012867" w:rsidRPr="006E7B9F" w:rsidRDefault="50FA2B9D" w:rsidP="006E7B9F">
      <w:pPr>
        <w:spacing w:after="0"/>
        <w:jc w:val="both"/>
        <w:rPr>
          <w:rFonts w:ascii="FlandersArtSans-Regular" w:hAnsi="FlandersArtSans-Regular"/>
          <w:lang w:val="nl-NL"/>
        </w:rPr>
      </w:pPr>
      <w:r w:rsidRPr="50FA2B9D">
        <w:rPr>
          <w:rFonts w:ascii="FlandersArtSans-Regular" w:eastAsia="FlandersArtSans-Regular" w:hAnsi="FlandersArtSans-Regular" w:cs="FlandersArtSans-Regular"/>
          <w:lang w:val="nl"/>
        </w:rPr>
        <w:t xml:space="preserve">Doorgaans heeft een publieke laadpaal met een normaal vermogen (≤ 22 kW) twee laadpunten. Afhankelijk van de toegankelijkheid en het laadvermogen telt een laadpunt als één of meerdere laadequivalenten of ‘Charge Point Equivalent (CPE)’. </w:t>
      </w:r>
      <w:r w:rsidRPr="50FA2B9D">
        <w:rPr>
          <w:rFonts w:ascii="FlandersArtSans-Regular" w:eastAsia="FlandersArtSans-Regular" w:hAnsi="FlandersArtSans-Regular" w:cs="FlandersArtSans-Regular"/>
        </w:rPr>
        <w:t xml:space="preserve">De berekening van laadequivalenten wordt toegelicht op de website </w:t>
      </w:r>
      <w:hyperlink r:id="rId107" w:anchor="streefcijfers" w:history="1">
        <w:r w:rsidRPr="50FA2B9D">
          <w:rPr>
            <w:rStyle w:val="Hyperlink"/>
            <w:rFonts w:ascii="FlandersArtSans-Regular" w:eastAsia="FlandersArtSans-Regular" w:hAnsi="FlandersArtSans-Regular" w:cs="FlandersArtSans-Regular"/>
          </w:rPr>
          <w:t>Milieuvriendelijke Voertuigen</w:t>
        </w:r>
      </w:hyperlink>
      <w:r w:rsidRPr="50FA2B9D">
        <w:rPr>
          <w:rFonts w:ascii="FlandersArtSans-Regular" w:eastAsia="FlandersArtSans-Regular" w:hAnsi="FlandersArtSans-Regular" w:cs="FlandersArtSans-Regular"/>
        </w:rPr>
        <w:t xml:space="preserve"> van het departement Mobiliteit en Openbare Werken (</w:t>
      </w:r>
      <w:proofErr w:type="spellStart"/>
      <w:r w:rsidRPr="50FA2B9D">
        <w:rPr>
          <w:rFonts w:ascii="FlandersArtSans-Regular" w:eastAsia="FlandersArtSans-Regular" w:hAnsi="FlandersArtSans-Regular" w:cs="FlandersArtSans-Regular"/>
        </w:rPr>
        <w:t>dMOW</w:t>
      </w:r>
      <w:proofErr w:type="spellEnd"/>
      <w:r w:rsidRPr="50FA2B9D">
        <w:rPr>
          <w:rFonts w:ascii="FlandersArtSans-Regular" w:eastAsia="FlandersArtSans-Regular" w:hAnsi="FlandersArtSans-Regular" w:cs="FlandersArtSans-Regular"/>
        </w:rPr>
        <w:t xml:space="preserve">). In afwachting van beschikbaarheid van de data in </w:t>
      </w:r>
      <w:r w:rsidRPr="006E7B9F">
        <w:rPr>
          <w:rFonts w:ascii="FlandersArtSans-Regular" w:hAnsi="FlandersArtSans-Regular"/>
          <w:lang w:val="nl-NL"/>
        </w:rPr>
        <w:t>laadequivalenten, gebeurt de opvolging in het pactportaal in aantal laadpunten.</w:t>
      </w:r>
    </w:p>
    <w:p w14:paraId="2093CA67" w14:textId="77777777" w:rsidR="00012867" w:rsidRDefault="00012867">
      <w:pPr>
        <w:spacing w:after="0" w:line="240" w:lineRule="auto"/>
        <w:jc w:val="both"/>
        <w:rPr>
          <w:rFonts w:ascii="FlandersArtSans-Regular" w:hAnsi="FlandersArtSans-Regular"/>
          <w:lang w:val="nl-NL"/>
        </w:rPr>
      </w:pPr>
    </w:p>
    <w:p w14:paraId="2E834AB3" w14:textId="77777777" w:rsidR="00012867" w:rsidRDefault="00770231">
      <w:pPr>
        <w:spacing w:after="0" w:line="240" w:lineRule="auto"/>
        <w:jc w:val="both"/>
        <w:rPr>
          <w:rFonts w:ascii="FlandersArtSans-Regular" w:hAnsi="FlandersArtSans-Regular"/>
          <w:b/>
        </w:rPr>
      </w:pPr>
      <w:r>
        <w:rPr>
          <w:rFonts w:ascii="FlandersArtSans-Regular" w:hAnsi="FlandersArtSans-Regular"/>
          <w:b/>
        </w:rPr>
        <w:t>Hoe verzamelt het Pactportaal de data voor deze doelstelling?</w:t>
      </w:r>
    </w:p>
    <w:p w14:paraId="2503B197" w14:textId="77777777" w:rsidR="00012867" w:rsidRDefault="00012867">
      <w:pPr>
        <w:spacing w:after="0" w:line="240" w:lineRule="auto"/>
        <w:jc w:val="both"/>
        <w:rPr>
          <w:rFonts w:ascii="FlandersArtSans-Regular" w:hAnsi="FlandersArtSans-Regular"/>
        </w:rPr>
      </w:pPr>
    </w:p>
    <w:p w14:paraId="09AC3C8D" w14:textId="77777777" w:rsidR="00012867" w:rsidRDefault="00770231">
      <w:pPr>
        <w:jc w:val="both"/>
        <w:rPr>
          <w:rFonts w:ascii="FlandersArtSans-Regular" w:eastAsia="FlandersArtSans-Regular" w:hAnsi="FlandersArtSans-Regular" w:cs="FlandersArtSans-Regular"/>
        </w:rPr>
      </w:pPr>
      <w:r>
        <w:rPr>
          <w:rFonts w:ascii="FlandersArtSans-Regular" w:eastAsia="FlandersArtSans-Regular" w:hAnsi="FlandersArtSans-Regular" w:cs="FlandersArtSans-Regular"/>
        </w:rPr>
        <w:t xml:space="preserve">Het departement MOW catalogeert en brengt alle laadpunten in Vlaanderen in kaart. Lokale besturen, burgers en bedrijven moeten geen laadpunten melden bij het Pactportaal. Lokale besturen kunnen een </w:t>
      </w:r>
      <w:hyperlink r:id="rId108" w:history="1">
        <w:r>
          <w:rPr>
            <w:rStyle w:val="Hyperlink"/>
            <w:rFonts w:ascii="FlandersArtSans-Regular" w:eastAsia="FlandersArtSans-Regular" w:hAnsi="FlandersArtSans-Regular" w:cs="FlandersArtSans-Regular"/>
          </w:rPr>
          <w:t>GIS-</w:t>
        </w:r>
        <w:proofErr w:type="spellStart"/>
        <w:r>
          <w:rPr>
            <w:rStyle w:val="Hyperlink"/>
            <w:rFonts w:ascii="FlandersArtSans-Regular" w:eastAsia="FlandersArtSans-Regular" w:hAnsi="FlandersArtSans-Regular" w:cs="FlandersArtSans-Regular"/>
          </w:rPr>
          <w:t>datalaag</w:t>
        </w:r>
        <w:proofErr w:type="spellEnd"/>
      </w:hyperlink>
      <w:r>
        <w:rPr>
          <w:rFonts w:ascii="FlandersArtSans-Regular" w:eastAsia="FlandersArtSans-Regular" w:hAnsi="FlandersArtSans-Regular" w:cs="FlandersArtSans-Regular"/>
        </w:rPr>
        <w:t xml:space="preserve"> met publieke laadpunten raadplegen en gebruiken.</w:t>
      </w:r>
    </w:p>
    <w:p w14:paraId="38288749" w14:textId="77777777" w:rsidR="00012867" w:rsidRDefault="00012867">
      <w:pPr>
        <w:spacing w:after="0" w:line="240" w:lineRule="auto"/>
        <w:jc w:val="both"/>
        <w:rPr>
          <w:rFonts w:ascii="FlandersArtSans-Regular" w:hAnsi="FlandersArtSans-Regular"/>
        </w:rPr>
      </w:pPr>
    </w:p>
    <w:tbl>
      <w:tblPr>
        <w:tblW w:w="10773" w:type="dxa"/>
        <w:tblInd w:w="-5" w:type="dxa"/>
        <w:tblLayout w:type="fixed"/>
        <w:tblLook w:val="04A0" w:firstRow="1" w:lastRow="0" w:firstColumn="1" w:lastColumn="0" w:noHBand="0" w:noVBand="1"/>
      </w:tblPr>
      <w:tblGrid>
        <w:gridCol w:w="4253"/>
        <w:gridCol w:w="2693"/>
        <w:gridCol w:w="3827"/>
      </w:tblGrid>
      <w:tr w:rsidR="00463CDF" w14:paraId="6A7C7962" w14:textId="77777777" w:rsidTr="237B987F">
        <w:tc>
          <w:tcPr>
            <w:tcW w:w="4253" w:type="dxa"/>
            <w:tcBorders>
              <w:top w:val="single" w:sz="4" w:space="0" w:color="F0D70F"/>
              <w:left w:val="single" w:sz="4" w:space="0" w:color="F0D70F"/>
              <w:bottom w:val="single" w:sz="4" w:space="0" w:color="F0D70F"/>
              <w:right w:val="nil"/>
            </w:tcBorders>
            <w:shd w:val="clear" w:color="auto" w:fill="F0D70F"/>
            <w:vAlign w:val="center"/>
          </w:tcPr>
          <w:p w14:paraId="73EF0343" w14:textId="54349AA0" w:rsidR="00012867" w:rsidRPr="003F3433" w:rsidRDefault="4F40FB6E">
            <w:pPr>
              <w:spacing w:after="0" w:line="240" w:lineRule="auto"/>
              <w:jc w:val="both"/>
              <w:rPr>
                <w:rStyle w:val="Hyperlink"/>
                <w:rFonts w:ascii="FlandersArtSans-Regular" w:hAnsi="FlandersArtSans-Regular"/>
                <w:b/>
                <w:lang w:val="it-IT"/>
              </w:rPr>
            </w:pPr>
            <w:proofErr w:type="spellStart"/>
            <w:r w:rsidRPr="003F3433">
              <w:rPr>
                <w:rFonts w:ascii="FlandersArtSans-Regular" w:hAnsi="FlandersArtSans-Regular"/>
                <w:b/>
                <w:lang w:val="it-IT"/>
              </w:rPr>
              <w:t>Bron</w:t>
            </w:r>
            <w:proofErr w:type="spellEnd"/>
            <w:r w:rsidRPr="003F3433">
              <w:rPr>
                <w:rFonts w:ascii="FlandersArtSans-Regular" w:hAnsi="FlandersArtSans-Regular"/>
                <w:b/>
                <w:lang w:val="it-IT"/>
              </w:rPr>
              <w:t xml:space="preserve">: </w:t>
            </w:r>
            <w:hyperlink r:id="rId109">
              <w:proofErr w:type="spellStart"/>
              <w:r w:rsidRPr="003F3433">
                <w:rPr>
                  <w:rStyle w:val="Hyperlink"/>
                  <w:rFonts w:ascii="FlandersArtSans-Regular" w:hAnsi="FlandersArtSans-Regular"/>
                  <w:b/>
                  <w:lang w:val="it-IT"/>
                </w:rPr>
                <w:t>dMOW</w:t>
              </w:r>
              <w:proofErr w:type="spellEnd"/>
            </w:hyperlink>
          </w:p>
          <w:p w14:paraId="3338CBE9" w14:textId="64B8FFE1" w:rsidR="00012867" w:rsidRPr="003F3433" w:rsidRDefault="5838E75C" w:rsidP="76FAE71B">
            <w:pPr>
              <w:spacing w:after="0" w:line="240" w:lineRule="auto"/>
              <w:jc w:val="both"/>
              <w:rPr>
                <w:rFonts w:ascii="FlandersArtSans-Regular" w:eastAsia="FlandersArtSans-Regular" w:hAnsi="FlandersArtSans-Regular" w:cs="FlandersArtSans-Regular"/>
                <w:b/>
                <w:lang w:val="it-IT"/>
              </w:rPr>
            </w:pPr>
            <w:r w:rsidRPr="003F3433">
              <w:rPr>
                <w:rFonts w:ascii="FlandersArtSans-Regular" w:eastAsia="FlandersArtSans-Regular" w:hAnsi="FlandersArtSans-Regular" w:cs="FlandersArtSans-Regular"/>
                <w:b/>
                <w:lang w:val="it-IT"/>
              </w:rPr>
              <w:t xml:space="preserve">Metadata: </w:t>
            </w:r>
            <w:hyperlink r:id="rId110">
              <w:proofErr w:type="spellStart"/>
              <w:r w:rsidR="0EF002B6" w:rsidRPr="003F3433">
                <w:rPr>
                  <w:rStyle w:val="Hyperlink"/>
                  <w:rFonts w:ascii="FlandersArtSans-Regular" w:eastAsia="FlandersArtSans-Regular" w:hAnsi="FlandersArtSans-Regular" w:cs="FlandersArtSans-Regular"/>
                  <w:b/>
                  <w:lang w:val="it-IT"/>
                </w:rPr>
                <w:t>Catalogus</w:t>
              </w:r>
              <w:proofErr w:type="spellEnd"/>
              <w:r w:rsidR="0EF002B6" w:rsidRPr="003F3433">
                <w:rPr>
                  <w:rStyle w:val="Hyperlink"/>
                  <w:rFonts w:ascii="FlandersArtSans-Regular" w:eastAsia="FlandersArtSans-Regular" w:hAnsi="FlandersArtSans-Regular" w:cs="FlandersArtSans-Regular"/>
                  <w:b/>
                  <w:lang w:val="it-IT"/>
                </w:rPr>
                <w:t xml:space="preserve"> </w:t>
              </w:r>
              <w:proofErr w:type="spellStart"/>
              <w:r w:rsidRPr="003F3433">
                <w:rPr>
                  <w:rStyle w:val="Hyperlink"/>
                  <w:rFonts w:ascii="FlandersArtSans-Regular" w:eastAsia="FlandersArtSans-Regular" w:hAnsi="FlandersArtSans-Regular" w:cs="FlandersArtSans-Regular"/>
                  <w:b/>
                  <w:lang w:val="it-IT"/>
                </w:rPr>
                <w:t>dMOW</w:t>
              </w:r>
              <w:proofErr w:type="spellEnd"/>
            </w:hyperlink>
          </w:p>
        </w:tc>
        <w:tc>
          <w:tcPr>
            <w:tcW w:w="2693" w:type="dxa"/>
            <w:tcBorders>
              <w:top w:val="single" w:sz="4" w:space="0" w:color="F0D70F"/>
              <w:left w:val="nil"/>
              <w:bottom w:val="single" w:sz="4" w:space="0" w:color="F0D70F"/>
              <w:right w:val="nil"/>
            </w:tcBorders>
            <w:shd w:val="clear" w:color="auto" w:fill="F0D70F"/>
            <w:vAlign w:val="center"/>
          </w:tcPr>
          <w:p w14:paraId="5C009A9F" w14:textId="77777777" w:rsidR="00012867" w:rsidRDefault="00770231">
            <w:pPr>
              <w:spacing w:after="0" w:line="240" w:lineRule="auto"/>
              <w:rPr>
                <w:rFonts w:ascii="FlandersArtSans-Regular" w:hAnsi="FlandersArtSans-Regular" w:cstheme="minorHAnsi"/>
                <w:b/>
                <w:bCs/>
                <w:szCs w:val="20"/>
              </w:rPr>
            </w:pPr>
            <w:r>
              <w:rPr>
                <w:rFonts w:ascii="FlandersArtSans-Regular" w:hAnsi="FlandersArtSans-Regular" w:cstheme="minorHAnsi"/>
                <w:b/>
                <w:bCs/>
                <w:szCs w:val="20"/>
              </w:rPr>
              <w:t>Laatste update: 5/03/2023</w:t>
            </w:r>
          </w:p>
        </w:tc>
        <w:tc>
          <w:tcPr>
            <w:tcW w:w="3827" w:type="dxa"/>
            <w:tcBorders>
              <w:top w:val="single" w:sz="4" w:space="0" w:color="F0D70F"/>
              <w:left w:val="nil"/>
              <w:bottom w:val="single" w:sz="4" w:space="0" w:color="F0D70F"/>
              <w:right w:val="single" w:sz="4" w:space="0" w:color="F0D70F"/>
            </w:tcBorders>
            <w:shd w:val="clear" w:color="auto" w:fill="F0D70F"/>
            <w:vAlign w:val="center"/>
          </w:tcPr>
          <w:p w14:paraId="2901B75D" w14:textId="77777777" w:rsidR="00012867" w:rsidRDefault="00770231">
            <w:pPr>
              <w:spacing w:after="0" w:line="240" w:lineRule="auto"/>
              <w:rPr>
                <w:rFonts w:ascii="FlandersArtSans-Regular" w:hAnsi="FlandersArtSans-Regular" w:cstheme="minorHAnsi"/>
                <w:b/>
                <w:bCs/>
                <w:szCs w:val="20"/>
              </w:rPr>
            </w:pPr>
            <w:r>
              <w:rPr>
                <w:rFonts w:ascii="FlandersArtSans-Regular" w:hAnsi="FlandersArtSans-Regular" w:cstheme="minorHAnsi"/>
                <w:b/>
                <w:bCs/>
                <w:szCs w:val="20"/>
              </w:rPr>
              <w:t>Frequentie update: wekelijks</w:t>
            </w:r>
          </w:p>
        </w:tc>
      </w:tr>
    </w:tbl>
    <w:p w14:paraId="20BD9A1A" w14:textId="77777777" w:rsidR="00012867" w:rsidRDefault="00012867">
      <w:pPr>
        <w:spacing w:after="0" w:line="240" w:lineRule="auto"/>
        <w:jc w:val="both"/>
        <w:rPr>
          <w:rFonts w:ascii="FlandersArtSans-Regular" w:hAnsi="FlandersArtSans-Regular"/>
        </w:rPr>
      </w:pPr>
    </w:p>
    <w:tbl>
      <w:tblPr>
        <w:tblW w:w="10773" w:type="dxa"/>
        <w:tblInd w:w="-5" w:type="dxa"/>
        <w:tblLayout w:type="fixed"/>
        <w:tblLook w:val="04A0" w:firstRow="1" w:lastRow="0" w:firstColumn="1" w:lastColumn="0" w:noHBand="0" w:noVBand="1"/>
      </w:tblPr>
      <w:tblGrid>
        <w:gridCol w:w="6123"/>
        <w:gridCol w:w="2325"/>
        <w:gridCol w:w="2325"/>
      </w:tblGrid>
      <w:tr w:rsidR="00463CDF" w14:paraId="40685503" w14:textId="77777777">
        <w:tc>
          <w:tcPr>
            <w:tcW w:w="6123" w:type="dxa"/>
            <w:tcBorders>
              <w:top w:val="single" w:sz="4" w:space="0" w:color="F0D70F"/>
              <w:left w:val="single" w:sz="4" w:space="0" w:color="F0D70F"/>
              <w:bottom w:val="single" w:sz="4" w:space="0" w:color="F0D70F"/>
              <w:right w:val="nil"/>
            </w:tcBorders>
            <w:shd w:val="clear" w:color="auto" w:fill="F0D70F"/>
            <w:vAlign w:val="center"/>
          </w:tcPr>
          <w:p w14:paraId="5F693F12" w14:textId="77777777" w:rsidR="00012867" w:rsidRDefault="00770231">
            <w:pPr>
              <w:spacing w:after="0" w:line="240" w:lineRule="auto"/>
              <w:rPr>
                <w:rFonts w:ascii="FlandersArtSans-Regular" w:hAnsi="FlandersArtSans-Regular"/>
                <w:b/>
                <w:bCs/>
              </w:rPr>
            </w:pPr>
            <w:r>
              <w:rPr>
                <w:rFonts w:ascii="FlandersArtSans-Regular" w:hAnsi="FlandersArtSans-Regular"/>
                <w:b/>
                <w:bCs/>
              </w:rPr>
              <w:t>Doelstelling</w:t>
            </w:r>
          </w:p>
        </w:tc>
        <w:tc>
          <w:tcPr>
            <w:tcW w:w="2325" w:type="dxa"/>
            <w:tcBorders>
              <w:top w:val="single" w:sz="4" w:space="0" w:color="F0D70F"/>
              <w:left w:val="nil"/>
              <w:bottom w:val="single" w:sz="4" w:space="0" w:color="F0D70F"/>
              <w:right w:val="nil"/>
            </w:tcBorders>
            <w:shd w:val="clear" w:color="auto" w:fill="F0D70F"/>
            <w:vAlign w:val="center"/>
          </w:tcPr>
          <w:p w14:paraId="698BF721" w14:textId="77777777" w:rsidR="00770231" w:rsidRDefault="00770231">
            <w:pPr>
              <w:spacing w:after="0" w:line="240" w:lineRule="auto"/>
              <w:jc w:val="center"/>
              <w:rPr>
                <w:rFonts w:ascii="FlandersArtSans-Regular" w:hAnsi="FlandersArtSans-Regular" w:cstheme="minorHAnsi"/>
                <w:b/>
                <w:bCs/>
                <w:szCs w:val="20"/>
              </w:rPr>
            </w:pPr>
            <w:r>
              <w:rPr>
                <w:rFonts w:ascii="FlandersArtSans-Regular" w:hAnsi="FlandersArtSans-Regular" w:cstheme="minorHAnsi"/>
                <w:b/>
                <w:bCs/>
                <w:szCs w:val="20"/>
              </w:rPr>
              <w:t>Waasmunster</w:t>
            </w:r>
          </w:p>
        </w:tc>
        <w:tc>
          <w:tcPr>
            <w:tcW w:w="2325" w:type="dxa"/>
            <w:tcBorders>
              <w:top w:val="single" w:sz="4" w:space="0" w:color="F0D70F"/>
              <w:left w:val="nil"/>
              <w:bottom w:val="single" w:sz="4" w:space="0" w:color="F0D70F"/>
              <w:right w:val="single" w:sz="4" w:space="0" w:color="F0D70F"/>
            </w:tcBorders>
            <w:shd w:val="clear" w:color="auto" w:fill="F0D70F"/>
            <w:vAlign w:val="center"/>
          </w:tcPr>
          <w:p w14:paraId="52D555F8" w14:textId="77777777" w:rsidR="00012867" w:rsidRDefault="00770231">
            <w:pPr>
              <w:spacing w:after="0" w:line="240" w:lineRule="auto"/>
              <w:jc w:val="center"/>
              <w:rPr>
                <w:rFonts w:ascii="FlandersArtSans-Regular" w:hAnsi="FlandersArtSans-Regular" w:cstheme="minorHAnsi"/>
                <w:b/>
                <w:bCs/>
                <w:szCs w:val="20"/>
              </w:rPr>
            </w:pPr>
            <w:r>
              <w:rPr>
                <w:rFonts w:ascii="FlandersArtSans-Regular" w:hAnsi="FlandersArtSans-Regular" w:cstheme="minorHAnsi"/>
                <w:b/>
                <w:bCs/>
                <w:szCs w:val="20"/>
              </w:rPr>
              <w:t>Vlaams Gewest</w:t>
            </w:r>
          </w:p>
        </w:tc>
      </w:tr>
      <w:tr w:rsidR="00463CDF" w14:paraId="2CE37720" w14:textId="77777777">
        <w:tc>
          <w:tcPr>
            <w:tcW w:w="6123" w:type="dxa"/>
            <w:tcBorders>
              <w:top w:val="single" w:sz="4" w:space="0" w:color="F0D70F"/>
              <w:left w:val="single" w:sz="4" w:space="0" w:color="F0D70F"/>
              <w:bottom w:val="single" w:sz="4" w:space="0" w:color="F0D70F"/>
              <w:right w:val="nil"/>
            </w:tcBorders>
            <w:shd w:val="clear" w:color="auto" w:fill="FFFFFF" w:themeFill="background1"/>
          </w:tcPr>
          <w:p w14:paraId="07E2AF3B" w14:textId="07DC1DFF" w:rsidR="00012867" w:rsidRDefault="00770231">
            <w:pPr>
              <w:spacing w:after="0" w:line="240" w:lineRule="auto"/>
              <w:rPr>
                <w:rFonts w:ascii="FlandersArtSans-Regular" w:hAnsi="FlandersArtSans-Regular"/>
              </w:rPr>
            </w:pPr>
            <w:r>
              <w:rPr>
                <w:rFonts w:ascii="FlandersArtSans-Regular" w:hAnsi="FlandersArtSans-Regular"/>
              </w:rPr>
              <w:t>Aantal laadpunten (als laadpunt)</w:t>
            </w:r>
            <w:r w:rsidR="001F58CA">
              <w:rPr>
                <w:rFonts w:ascii="FlandersArtSans-Regular" w:hAnsi="FlandersArtSans-Regular" w:cstheme="minorHAnsi"/>
              </w:rPr>
              <w:t xml:space="preserve"> (5/03/2023)</w:t>
            </w:r>
          </w:p>
        </w:tc>
        <w:tc>
          <w:tcPr>
            <w:tcW w:w="2325" w:type="dxa"/>
            <w:tcBorders>
              <w:top w:val="single" w:sz="4" w:space="0" w:color="F0D70F"/>
              <w:left w:val="nil"/>
              <w:bottom w:val="single" w:sz="4" w:space="0" w:color="F0D70F"/>
              <w:right w:val="nil"/>
            </w:tcBorders>
            <w:shd w:val="clear" w:color="auto" w:fill="FFFFFF" w:themeFill="background1"/>
          </w:tcPr>
          <w:p w14:paraId="4CDA1022" w14:textId="7C736356" w:rsidR="00012867" w:rsidRDefault="00CC7865">
            <w:pPr>
              <w:spacing w:after="0" w:line="240" w:lineRule="auto"/>
              <w:jc w:val="center"/>
              <w:rPr>
                <w:rFonts w:ascii="FlandersArtSans-Regular" w:hAnsi="FlandersArtSans-Regular"/>
              </w:rPr>
            </w:pPr>
            <w:r>
              <w:rPr>
                <w:rFonts w:ascii="FlandersArtSans-Regular" w:hAnsi="FlandersArtSans-Regular"/>
              </w:rPr>
              <w:t>18</w:t>
            </w:r>
          </w:p>
        </w:tc>
        <w:tc>
          <w:tcPr>
            <w:tcW w:w="2325" w:type="dxa"/>
            <w:tcBorders>
              <w:top w:val="single" w:sz="4" w:space="0" w:color="F0D70F"/>
              <w:left w:val="nil"/>
              <w:bottom w:val="single" w:sz="4" w:space="0" w:color="F0D70F"/>
              <w:right w:val="single" w:sz="4" w:space="0" w:color="F0D70F"/>
            </w:tcBorders>
            <w:shd w:val="clear" w:color="auto" w:fill="FFFFFF" w:themeFill="background1"/>
          </w:tcPr>
          <w:p w14:paraId="7B21C23E" w14:textId="77777777" w:rsidR="00012867" w:rsidRDefault="00770231">
            <w:pPr>
              <w:spacing w:after="0" w:line="240" w:lineRule="auto"/>
              <w:jc w:val="center"/>
            </w:pPr>
            <w:r>
              <w:rPr>
                <w:rFonts w:ascii="FlandersArtSans-Regular" w:hAnsi="FlandersArtSans-Regular"/>
              </w:rPr>
              <w:t>21.625</w:t>
            </w:r>
          </w:p>
        </w:tc>
      </w:tr>
      <w:tr w:rsidR="002E6DBE" w14:paraId="14EFF41B" w14:textId="77777777">
        <w:tc>
          <w:tcPr>
            <w:tcW w:w="10773" w:type="dxa"/>
            <w:gridSpan w:val="3"/>
            <w:tcBorders>
              <w:top w:val="single" w:sz="4" w:space="0" w:color="F0D70F"/>
              <w:left w:val="single" w:sz="4" w:space="0" w:color="F0D70F"/>
              <w:bottom w:val="single" w:sz="4" w:space="0" w:color="F0D70F"/>
              <w:right w:val="single" w:sz="4" w:space="0" w:color="F0D70F"/>
            </w:tcBorders>
            <w:shd w:val="clear" w:color="auto" w:fill="FFFFFF" w:themeFill="background1"/>
          </w:tcPr>
          <w:p w14:paraId="73AD500A" w14:textId="77777777" w:rsidR="00012867" w:rsidRDefault="00770231">
            <w:pPr>
              <w:spacing w:after="0" w:line="240" w:lineRule="auto"/>
              <w:rPr>
                <w:rFonts w:ascii="FlandersArtSans-Regular" w:hAnsi="FlandersArtSans-Regular"/>
              </w:rPr>
            </w:pPr>
            <w:r>
              <w:rPr>
                <w:rFonts w:ascii="FlandersArtSans-Regular" w:hAnsi="FlandersArtSans-Regular"/>
              </w:rPr>
              <w:t>Aantal laadpunten als CPE (Cijfers volgen van zodra (meer) data beschikbaar komt)</w:t>
            </w:r>
          </w:p>
        </w:tc>
      </w:tr>
      <w:tr w:rsidR="004A1552" w14:paraId="23AC12A1" w14:textId="77777777" w:rsidTr="006C67A8">
        <w:tc>
          <w:tcPr>
            <w:tcW w:w="6123" w:type="dxa"/>
            <w:tcBorders>
              <w:top w:val="single" w:sz="4" w:space="0" w:color="F0D70F"/>
              <w:left w:val="single" w:sz="4" w:space="0" w:color="F0D70F"/>
              <w:bottom w:val="single" w:sz="4" w:space="0" w:color="F0D70F"/>
              <w:right w:val="nil"/>
            </w:tcBorders>
            <w:shd w:val="clear" w:color="auto" w:fill="FFFFFF" w:themeFill="background1"/>
          </w:tcPr>
          <w:p w14:paraId="1F3D30A2" w14:textId="77777777" w:rsidR="004A1552" w:rsidRDefault="004A1552" w:rsidP="006C67A8">
            <w:pPr>
              <w:spacing w:after="0" w:line="240" w:lineRule="auto"/>
              <w:rPr>
                <w:rFonts w:ascii="FlandersArtSans-Regular" w:hAnsi="FlandersArtSans-Regular"/>
              </w:rPr>
            </w:pPr>
            <w:r>
              <w:rPr>
                <w:rFonts w:ascii="FlandersArtSans-Regular" w:hAnsi="FlandersArtSans-Regular" w:cstheme="minorHAnsi"/>
              </w:rPr>
              <w:t>Inwoners (1/01/2022)</w:t>
            </w:r>
          </w:p>
        </w:tc>
        <w:tc>
          <w:tcPr>
            <w:tcW w:w="2325" w:type="dxa"/>
            <w:tcBorders>
              <w:top w:val="single" w:sz="4" w:space="0" w:color="F0D70F"/>
              <w:left w:val="nil"/>
              <w:bottom w:val="single" w:sz="4" w:space="0" w:color="F0D70F"/>
              <w:right w:val="nil"/>
            </w:tcBorders>
            <w:shd w:val="clear" w:color="auto" w:fill="FFFFFF" w:themeFill="background1"/>
          </w:tcPr>
          <w:p w14:paraId="097F6FF3" w14:textId="77777777" w:rsidR="004A1552" w:rsidRDefault="004A1552" w:rsidP="006C67A8">
            <w:pPr>
              <w:spacing w:after="0" w:line="240" w:lineRule="auto"/>
              <w:jc w:val="center"/>
              <w:rPr>
                <w:rFonts w:ascii="FlandersArtSans-Regular" w:hAnsi="FlandersArtSans-Regular" w:cstheme="minorHAnsi"/>
                <w:szCs w:val="20"/>
              </w:rPr>
            </w:pPr>
            <w:r>
              <w:rPr>
                <w:rFonts w:ascii="FlandersArtSans-Regular" w:hAnsi="FlandersArtSans-Regular"/>
              </w:rPr>
              <w:t>11.022</w:t>
            </w:r>
          </w:p>
        </w:tc>
        <w:tc>
          <w:tcPr>
            <w:tcW w:w="2325" w:type="dxa"/>
            <w:tcBorders>
              <w:top w:val="single" w:sz="4" w:space="0" w:color="F0D70F"/>
              <w:left w:val="nil"/>
              <w:bottom w:val="single" w:sz="4" w:space="0" w:color="F0D70F"/>
              <w:right w:val="single" w:sz="4" w:space="0" w:color="F0D70F"/>
            </w:tcBorders>
            <w:shd w:val="clear" w:color="auto" w:fill="FFFFFF" w:themeFill="background1"/>
          </w:tcPr>
          <w:p w14:paraId="78F6807C" w14:textId="77777777" w:rsidR="004A1552" w:rsidRDefault="004A1552" w:rsidP="006C67A8">
            <w:pPr>
              <w:spacing w:after="0" w:line="240" w:lineRule="auto"/>
              <w:jc w:val="center"/>
              <w:rPr>
                <w:rFonts w:ascii="FlandersArtSans-Regular" w:hAnsi="FlandersArtSans-Regular" w:cstheme="minorHAnsi"/>
                <w:szCs w:val="20"/>
              </w:rPr>
            </w:pPr>
            <w:r>
              <w:rPr>
                <w:rFonts w:ascii="FlandersArtSans-Regular" w:hAnsi="FlandersArtSans-Regular"/>
              </w:rPr>
              <w:t>6.698.876</w:t>
            </w:r>
          </w:p>
        </w:tc>
      </w:tr>
      <w:tr w:rsidR="002E6DBE" w14:paraId="7B2EA341" w14:textId="77777777">
        <w:tc>
          <w:tcPr>
            <w:tcW w:w="10773" w:type="dxa"/>
            <w:gridSpan w:val="3"/>
            <w:tcBorders>
              <w:top w:val="single" w:sz="4" w:space="0" w:color="F0D70F"/>
              <w:left w:val="single" w:sz="4" w:space="0" w:color="F0D70F"/>
              <w:bottom w:val="single" w:sz="4" w:space="0" w:color="F0D70F"/>
              <w:right w:val="single" w:sz="4" w:space="0" w:color="F0D70F"/>
            </w:tcBorders>
            <w:shd w:val="clear" w:color="auto" w:fill="FEF2CC"/>
          </w:tcPr>
          <w:p w14:paraId="33975442" w14:textId="77777777" w:rsidR="00012867" w:rsidRDefault="00770231">
            <w:pPr>
              <w:spacing w:after="0" w:line="240" w:lineRule="auto"/>
              <w:rPr>
                <w:rFonts w:ascii="FlandersArtSans-Regular" w:hAnsi="FlandersArtSans-Regular" w:cstheme="minorHAnsi"/>
                <w:b/>
                <w:bCs/>
                <w:szCs w:val="20"/>
              </w:rPr>
            </w:pPr>
            <w:r>
              <w:rPr>
                <w:rFonts w:ascii="FlandersArtSans-Regular" w:hAnsi="FlandersArtSans-Regular" w:cstheme="minorHAnsi"/>
                <w:b/>
                <w:bCs/>
                <w:szCs w:val="20"/>
              </w:rPr>
              <w:t>LEKP 1.0: per 100 inwoners 1 laadpunt tegen 2030</w:t>
            </w:r>
          </w:p>
        </w:tc>
      </w:tr>
      <w:tr w:rsidR="00AC3A9F" w14:paraId="1ECF92A7" w14:textId="77777777">
        <w:tc>
          <w:tcPr>
            <w:tcW w:w="6123" w:type="dxa"/>
            <w:tcBorders>
              <w:top w:val="single" w:sz="4" w:space="0" w:color="F0D70F"/>
              <w:left w:val="single" w:sz="4" w:space="0" w:color="F0D70F"/>
              <w:bottom w:val="single" w:sz="4" w:space="0" w:color="F0D70F"/>
              <w:right w:val="nil"/>
            </w:tcBorders>
          </w:tcPr>
          <w:p w14:paraId="2F71D228" w14:textId="77777777" w:rsidR="00012867" w:rsidRDefault="00770231">
            <w:pPr>
              <w:spacing w:after="0" w:line="240" w:lineRule="auto"/>
              <w:rPr>
                <w:rFonts w:ascii="FlandersArtSans-Regular" w:hAnsi="FlandersArtSans-Regular"/>
              </w:rPr>
            </w:pPr>
            <w:r>
              <w:rPr>
                <w:rFonts w:ascii="FlandersArtSans-Regular" w:hAnsi="FlandersArtSans-Regular"/>
              </w:rPr>
              <w:t>Aantal laadpunten tegen 2030 (proportioneel naar aantal inwoners in de gemeente à rato van 6,6 miljoen op Vlaams Gewest)</w:t>
            </w:r>
          </w:p>
        </w:tc>
        <w:tc>
          <w:tcPr>
            <w:tcW w:w="2325" w:type="dxa"/>
            <w:tcBorders>
              <w:top w:val="single" w:sz="4" w:space="0" w:color="F0D70F"/>
              <w:left w:val="nil"/>
              <w:bottom w:val="single" w:sz="4" w:space="0" w:color="F0D70F"/>
              <w:right w:val="nil"/>
            </w:tcBorders>
          </w:tcPr>
          <w:p w14:paraId="099C3B0F" w14:textId="5B8F2978" w:rsidR="00012867" w:rsidRDefault="00770231">
            <w:pPr>
              <w:spacing w:after="0" w:line="240" w:lineRule="auto"/>
              <w:jc w:val="center"/>
              <w:rPr>
                <w:rFonts w:ascii="FlandersArtSans-Regular" w:hAnsi="FlandersArtSans-Regular"/>
              </w:rPr>
            </w:pPr>
            <w:r>
              <w:rPr>
                <w:rFonts w:ascii="FlandersArtSans-Regular" w:hAnsi="FlandersArtSans-Regular"/>
              </w:rPr>
              <w:t>109</w:t>
            </w:r>
          </w:p>
        </w:tc>
        <w:tc>
          <w:tcPr>
            <w:tcW w:w="2325" w:type="dxa"/>
            <w:tcBorders>
              <w:top w:val="single" w:sz="4" w:space="0" w:color="F0D70F"/>
              <w:left w:val="nil"/>
              <w:bottom w:val="single" w:sz="4" w:space="0" w:color="F0D70F"/>
              <w:right w:val="single" w:sz="4" w:space="0" w:color="F0D70F"/>
            </w:tcBorders>
          </w:tcPr>
          <w:p w14:paraId="53E3E12E" w14:textId="77777777" w:rsidR="00012867" w:rsidRDefault="00770231">
            <w:pPr>
              <w:spacing w:after="0" w:line="240" w:lineRule="auto"/>
              <w:jc w:val="center"/>
              <w:rPr>
                <w:rFonts w:ascii="FlandersArtSans-Regular" w:hAnsi="FlandersArtSans-Regular"/>
              </w:rPr>
            </w:pPr>
            <w:r>
              <w:rPr>
                <w:rFonts w:ascii="FlandersArtSans-Regular" w:hAnsi="FlandersArtSans-Regular"/>
              </w:rPr>
              <w:t>66.000</w:t>
            </w:r>
          </w:p>
        </w:tc>
      </w:tr>
      <w:tr w:rsidR="00F74600" w14:paraId="25C91722" w14:textId="77777777" w:rsidTr="006C67A8">
        <w:tc>
          <w:tcPr>
            <w:tcW w:w="6123" w:type="dxa"/>
            <w:tcBorders>
              <w:top w:val="single" w:sz="4" w:space="0" w:color="F0D70F"/>
              <w:left w:val="single" w:sz="4" w:space="0" w:color="F0D70F"/>
              <w:bottom w:val="single" w:sz="4" w:space="0" w:color="F0D70F"/>
              <w:right w:val="nil"/>
            </w:tcBorders>
          </w:tcPr>
          <w:p w14:paraId="1AFA5ECE" w14:textId="4BFDAE4A" w:rsidR="00F74600" w:rsidRDefault="00F74600" w:rsidP="006C67A8">
            <w:pPr>
              <w:spacing w:after="0" w:line="240" w:lineRule="auto"/>
              <w:rPr>
                <w:rFonts w:ascii="FlandersArtSans-Regular" w:hAnsi="FlandersArtSans-Regular" w:cstheme="minorHAnsi"/>
              </w:rPr>
            </w:pPr>
            <w:r>
              <w:rPr>
                <w:rFonts w:ascii="FlandersArtSans-Regular" w:hAnsi="FlandersArtSans-Regular"/>
              </w:rPr>
              <w:t xml:space="preserve">Aantal laadpunten </w:t>
            </w:r>
            <w:r>
              <w:rPr>
                <w:rFonts w:ascii="FlandersArtSans-Regular" w:hAnsi="FlandersArtSans-Regular" w:cstheme="minorHAnsi"/>
              </w:rPr>
              <w:t xml:space="preserve">per </w:t>
            </w:r>
            <w:r w:rsidR="001D7CD9">
              <w:rPr>
                <w:rFonts w:ascii="FlandersArtSans-Regular" w:hAnsi="FlandersArtSans-Regular" w:cstheme="minorHAnsi"/>
              </w:rPr>
              <w:t xml:space="preserve">100 </w:t>
            </w:r>
            <w:r>
              <w:rPr>
                <w:rFonts w:ascii="FlandersArtSans-Regular" w:hAnsi="FlandersArtSans-Regular" w:cstheme="minorHAnsi"/>
              </w:rPr>
              <w:t>inwoner</w:t>
            </w:r>
            <w:r w:rsidR="001D7CD9">
              <w:rPr>
                <w:rFonts w:ascii="FlandersArtSans-Regular" w:hAnsi="FlandersArtSans-Regular" w:cstheme="minorHAnsi"/>
              </w:rPr>
              <w:t>s</w:t>
            </w:r>
            <w:r>
              <w:rPr>
                <w:rFonts w:ascii="FlandersArtSans-Regular" w:hAnsi="FlandersArtSans-Regular" w:cstheme="minorHAnsi"/>
              </w:rPr>
              <w:t xml:space="preserve"> (5/03/2023)</w:t>
            </w:r>
          </w:p>
        </w:tc>
        <w:tc>
          <w:tcPr>
            <w:tcW w:w="2325" w:type="dxa"/>
            <w:tcBorders>
              <w:top w:val="single" w:sz="4" w:space="0" w:color="F0D70F"/>
              <w:left w:val="nil"/>
              <w:bottom w:val="single" w:sz="4" w:space="0" w:color="F0D70F"/>
              <w:right w:val="nil"/>
            </w:tcBorders>
          </w:tcPr>
          <w:p w14:paraId="1213C667" w14:textId="67C3229F" w:rsidR="00F74600" w:rsidRDefault="00F74600" w:rsidP="006C67A8">
            <w:pPr>
              <w:spacing w:after="0" w:line="240" w:lineRule="auto"/>
              <w:jc w:val="center"/>
              <w:rPr>
                <w:rFonts w:ascii="FlandersArtSans-Regular" w:hAnsi="FlandersArtSans-Regular"/>
              </w:rPr>
            </w:pPr>
            <w:r>
              <w:rPr>
                <w:rFonts w:ascii="FlandersArtSans-Regular" w:hAnsi="FlandersArtSans-Regular"/>
              </w:rPr>
              <w:t>0,163</w:t>
            </w:r>
          </w:p>
        </w:tc>
        <w:tc>
          <w:tcPr>
            <w:tcW w:w="2325" w:type="dxa"/>
            <w:tcBorders>
              <w:top w:val="single" w:sz="4" w:space="0" w:color="F0D70F"/>
              <w:left w:val="nil"/>
              <w:bottom w:val="single" w:sz="4" w:space="0" w:color="F0D70F"/>
              <w:right w:val="single" w:sz="4" w:space="0" w:color="F0D70F"/>
            </w:tcBorders>
          </w:tcPr>
          <w:p w14:paraId="1BAF0E6C" w14:textId="5DD7411C" w:rsidR="00F74600" w:rsidRDefault="00F74600" w:rsidP="006C67A8">
            <w:pPr>
              <w:spacing w:after="0" w:line="240" w:lineRule="auto"/>
              <w:jc w:val="center"/>
              <w:rPr>
                <w:rFonts w:ascii="FlandersArtSans-Regular" w:hAnsi="FlandersArtSans-Regular"/>
              </w:rPr>
            </w:pPr>
            <w:r>
              <w:rPr>
                <w:rFonts w:ascii="FlandersArtSans-Regular" w:hAnsi="FlandersArtSans-Regular"/>
              </w:rPr>
              <w:t>0,323</w:t>
            </w:r>
          </w:p>
        </w:tc>
      </w:tr>
      <w:tr w:rsidR="00BB6E32" w:rsidRPr="00CA3CA4" w14:paraId="3ECD4A41" w14:textId="77777777" w:rsidTr="00537627">
        <w:tc>
          <w:tcPr>
            <w:tcW w:w="6123" w:type="dxa"/>
            <w:tcBorders>
              <w:top w:val="single" w:sz="4" w:space="0" w:color="F0D70F"/>
              <w:left w:val="single" w:sz="4" w:space="0" w:color="F0D70F"/>
              <w:bottom w:val="single" w:sz="4" w:space="0" w:color="F0D70F"/>
              <w:right w:val="nil"/>
            </w:tcBorders>
          </w:tcPr>
          <w:p w14:paraId="1407FE11" w14:textId="372FE33E" w:rsidR="00BB6E32" w:rsidRDefault="00BB6E32" w:rsidP="00537627">
            <w:pPr>
              <w:spacing w:after="0" w:line="240" w:lineRule="auto"/>
              <w:rPr>
                <w:rFonts w:ascii="FlandersArtSans-Regular" w:hAnsi="FlandersArtSans-Regular" w:cstheme="minorHAnsi"/>
              </w:rPr>
            </w:pPr>
            <w:r>
              <w:rPr>
                <w:rFonts w:ascii="FlandersArtSans-Regular" w:hAnsi="FlandersArtSans-Regular" w:cstheme="minorHAnsi"/>
              </w:rPr>
              <w:t xml:space="preserve">Percentage </w:t>
            </w:r>
            <w:r w:rsidR="000D5FE8">
              <w:rPr>
                <w:rFonts w:ascii="FlandersArtSans-Regular" w:hAnsi="FlandersArtSans-Regular"/>
              </w:rPr>
              <w:t xml:space="preserve">laadpunten </w:t>
            </w:r>
            <w:r w:rsidRPr="00CA3CA4">
              <w:rPr>
                <w:rFonts w:ascii="FlandersArtSans-Regular" w:hAnsi="FlandersArtSans-Regular" w:cstheme="minorHAnsi"/>
              </w:rPr>
              <w:t xml:space="preserve">van </w:t>
            </w:r>
            <w:r>
              <w:rPr>
                <w:rFonts w:ascii="FlandersArtSans-Regular" w:hAnsi="FlandersArtSans-Regular" w:cstheme="minorHAnsi"/>
              </w:rPr>
              <w:t>het aantal tegen 2030</w:t>
            </w:r>
          </w:p>
        </w:tc>
        <w:tc>
          <w:tcPr>
            <w:tcW w:w="2325" w:type="dxa"/>
            <w:tcBorders>
              <w:top w:val="single" w:sz="4" w:space="0" w:color="F0D70F"/>
              <w:left w:val="nil"/>
              <w:bottom w:val="single" w:sz="4" w:space="0" w:color="F0D70F"/>
              <w:right w:val="nil"/>
            </w:tcBorders>
          </w:tcPr>
          <w:p w14:paraId="11AA9A09" w14:textId="3655919C" w:rsidR="00BB6E32" w:rsidRPr="00CE37E3" w:rsidRDefault="00BB6E32" w:rsidP="00537627">
            <w:pPr>
              <w:spacing w:after="0" w:line="240" w:lineRule="auto"/>
              <w:jc w:val="center"/>
              <w:rPr>
                <w:rFonts w:ascii="FlandersArtSans-Regular" w:hAnsi="FlandersArtSans-Regular" w:cstheme="minorHAnsi"/>
              </w:rPr>
            </w:pPr>
            <w:r w:rsidRPr="00CE37E3">
              <w:rPr>
                <w:rFonts w:ascii="FlandersArtSans-Regular" w:hAnsi="FlandersArtSans-Regular" w:cstheme="minorHAnsi"/>
              </w:rPr>
              <w:t>16,6%</w:t>
            </w:r>
          </w:p>
        </w:tc>
        <w:tc>
          <w:tcPr>
            <w:tcW w:w="2325" w:type="dxa"/>
            <w:tcBorders>
              <w:top w:val="single" w:sz="4" w:space="0" w:color="F0D70F"/>
              <w:left w:val="nil"/>
              <w:bottom w:val="single" w:sz="4" w:space="0" w:color="F0D70F"/>
              <w:right w:val="single" w:sz="4" w:space="0" w:color="F0D70F"/>
            </w:tcBorders>
          </w:tcPr>
          <w:p w14:paraId="58E40629" w14:textId="4E07A7AF" w:rsidR="00BB6E32" w:rsidRPr="00CA3CA4" w:rsidRDefault="00BB6E32" w:rsidP="00537627">
            <w:pPr>
              <w:spacing w:after="0" w:line="240" w:lineRule="auto"/>
              <w:jc w:val="center"/>
              <w:rPr>
                <w:rFonts w:ascii="FlandersArtSans-Regular" w:hAnsi="FlandersArtSans-Regular" w:cstheme="minorHAnsi"/>
              </w:rPr>
            </w:pPr>
            <w:r w:rsidRPr="00CA3CA4">
              <w:rPr>
                <w:rFonts w:ascii="FlandersArtSans-Regular" w:hAnsi="FlandersArtSans-Regular" w:cstheme="minorHAnsi"/>
              </w:rPr>
              <w:t>32,8%</w:t>
            </w:r>
          </w:p>
        </w:tc>
      </w:tr>
      <w:tr w:rsidR="002E6DBE" w14:paraId="2FEA6240" w14:textId="77777777">
        <w:tc>
          <w:tcPr>
            <w:tcW w:w="10773" w:type="dxa"/>
            <w:gridSpan w:val="3"/>
            <w:tcBorders>
              <w:top w:val="single" w:sz="4" w:space="0" w:color="F0D70F"/>
              <w:left w:val="single" w:sz="4" w:space="0" w:color="F0D70F"/>
              <w:bottom w:val="single" w:sz="4" w:space="0" w:color="F0D70F"/>
              <w:right w:val="single" w:sz="4" w:space="0" w:color="F0D70F"/>
            </w:tcBorders>
            <w:shd w:val="clear" w:color="auto" w:fill="FFF2CC" w:themeFill="accent4" w:themeFillTint="33"/>
          </w:tcPr>
          <w:p w14:paraId="101526FF" w14:textId="77777777" w:rsidR="00012867" w:rsidRDefault="00770231">
            <w:pPr>
              <w:spacing w:after="0" w:line="240" w:lineRule="auto"/>
              <w:rPr>
                <w:rFonts w:ascii="FlandersArtSans-Regular" w:hAnsi="FlandersArtSans-Regular"/>
              </w:rPr>
            </w:pPr>
            <w:r>
              <w:rPr>
                <w:rFonts w:ascii="FlandersArtSans-Regular" w:hAnsi="FlandersArtSans-Regular" w:cstheme="minorHAnsi"/>
                <w:b/>
                <w:bCs/>
                <w:szCs w:val="20"/>
              </w:rPr>
              <w:t>LEKP 2.0: per 100 inwoners 1,5 laadpunt tegen 2030</w:t>
            </w:r>
          </w:p>
        </w:tc>
      </w:tr>
      <w:tr w:rsidR="00AC3A9F" w14:paraId="7715BAE2" w14:textId="77777777">
        <w:tc>
          <w:tcPr>
            <w:tcW w:w="6123" w:type="dxa"/>
            <w:tcBorders>
              <w:top w:val="single" w:sz="4" w:space="0" w:color="F0D70F"/>
              <w:left w:val="single" w:sz="4" w:space="0" w:color="F0D70F"/>
              <w:bottom w:val="single" w:sz="4" w:space="0" w:color="F0D70F"/>
              <w:right w:val="nil"/>
            </w:tcBorders>
          </w:tcPr>
          <w:p w14:paraId="382207F5" w14:textId="77777777" w:rsidR="00012867" w:rsidRDefault="00770231">
            <w:pPr>
              <w:spacing w:after="0" w:line="240" w:lineRule="auto"/>
              <w:rPr>
                <w:rFonts w:ascii="FlandersArtSans-Regular" w:hAnsi="FlandersArtSans-Regular"/>
              </w:rPr>
            </w:pPr>
            <w:r>
              <w:rPr>
                <w:rFonts w:ascii="FlandersArtSans-Regular" w:hAnsi="FlandersArtSans-Regular"/>
              </w:rPr>
              <w:t>Aantal laadpunten tegen 2030 (proportioneel naar aantal inwoners in de gemeente à rato van 6,6 miljoen op Vlaams Gewest)</w:t>
            </w:r>
          </w:p>
        </w:tc>
        <w:tc>
          <w:tcPr>
            <w:tcW w:w="2325" w:type="dxa"/>
            <w:tcBorders>
              <w:top w:val="single" w:sz="4" w:space="0" w:color="F0D70F"/>
              <w:left w:val="nil"/>
              <w:bottom w:val="single" w:sz="4" w:space="0" w:color="F0D70F"/>
              <w:right w:val="nil"/>
            </w:tcBorders>
          </w:tcPr>
          <w:p w14:paraId="6F3874B4" w14:textId="77777777" w:rsidR="00012867" w:rsidRDefault="00770231">
            <w:pPr>
              <w:spacing w:after="0" w:line="240" w:lineRule="auto"/>
              <w:jc w:val="center"/>
              <w:rPr>
                <w:rFonts w:ascii="FlandersArtSans-Regular" w:hAnsi="FlandersArtSans-Regular"/>
              </w:rPr>
            </w:pPr>
            <w:r>
              <w:rPr>
                <w:rFonts w:ascii="FlandersArtSans-Regular" w:hAnsi="FlandersArtSans-Regular"/>
              </w:rPr>
              <w:t>163</w:t>
            </w:r>
          </w:p>
        </w:tc>
        <w:tc>
          <w:tcPr>
            <w:tcW w:w="2325" w:type="dxa"/>
            <w:tcBorders>
              <w:top w:val="single" w:sz="4" w:space="0" w:color="F0D70F"/>
              <w:left w:val="nil"/>
              <w:bottom w:val="single" w:sz="4" w:space="0" w:color="F0D70F"/>
              <w:right w:val="single" w:sz="4" w:space="0" w:color="F0D70F"/>
            </w:tcBorders>
          </w:tcPr>
          <w:p w14:paraId="171AC31D" w14:textId="77777777" w:rsidR="00012867" w:rsidRDefault="00770231">
            <w:pPr>
              <w:spacing w:after="0" w:line="240" w:lineRule="auto"/>
              <w:jc w:val="center"/>
              <w:rPr>
                <w:rFonts w:ascii="FlandersArtSans-Regular" w:hAnsi="FlandersArtSans-Regular"/>
              </w:rPr>
            </w:pPr>
            <w:r>
              <w:rPr>
                <w:rFonts w:ascii="FlandersArtSans-Regular" w:hAnsi="FlandersArtSans-Regular"/>
              </w:rPr>
              <w:t>99.000</w:t>
            </w:r>
          </w:p>
        </w:tc>
      </w:tr>
      <w:tr w:rsidR="000D5FE8" w:rsidRPr="00CA3CA4" w14:paraId="178DE6D3" w14:textId="77777777" w:rsidTr="000D5FE8">
        <w:tc>
          <w:tcPr>
            <w:tcW w:w="6123" w:type="dxa"/>
            <w:tcBorders>
              <w:top w:val="single" w:sz="4" w:space="0" w:color="F0D70F"/>
              <w:left w:val="single" w:sz="4" w:space="0" w:color="F0D70F"/>
              <w:bottom w:val="single" w:sz="4" w:space="0" w:color="F0D70F"/>
              <w:right w:val="nil"/>
            </w:tcBorders>
          </w:tcPr>
          <w:p w14:paraId="3B736FEE" w14:textId="77777777" w:rsidR="000D5FE8" w:rsidRPr="000D5FE8" w:rsidRDefault="000D5FE8" w:rsidP="00537627">
            <w:pPr>
              <w:spacing w:after="0" w:line="240" w:lineRule="auto"/>
              <w:rPr>
                <w:rFonts w:ascii="FlandersArtSans-Regular" w:hAnsi="FlandersArtSans-Regular"/>
              </w:rPr>
            </w:pPr>
            <w:r w:rsidRPr="000D5FE8">
              <w:rPr>
                <w:rFonts w:ascii="FlandersArtSans-Regular" w:hAnsi="FlandersArtSans-Regular"/>
              </w:rPr>
              <w:t xml:space="preserve">Percentage </w:t>
            </w:r>
            <w:r>
              <w:rPr>
                <w:rFonts w:ascii="FlandersArtSans-Regular" w:hAnsi="FlandersArtSans-Regular"/>
              </w:rPr>
              <w:t xml:space="preserve">laadpunten </w:t>
            </w:r>
            <w:r w:rsidRPr="000D5FE8">
              <w:rPr>
                <w:rFonts w:ascii="FlandersArtSans-Regular" w:hAnsi="FlandersArtSans-Regular"/>
              </w:rPr>
              <w:t>van het aantal tegen 2030</w:t>
            </w:r>
          </w:p>
        </w:tc>
        <w:tc>
          <w:tcPr>
            <w:tcW w:w="2325" w:type="dxa"/>
            <w:tcBorders>
              <w:top w:val="single" w:sz="4" w:space="0" w:color="F0D70F"/>
              <w:left w:val="nil"/>
              <w:bottom w:val="single" w:sz="4" w:space="0" w:color="F0D70F"/>
              <w:right w:val="nil"/>
            </w:tcBorders>
          </w:tcPr>
          <w:p w14:paraId="5699E29D" w14:textId="7DDC1DC5" w:rsidR="000D5FE8" w:rsidRPr="000D5FE8" w:rsidRDefault="000D5FE8" w:rsidP="00537627">
            <w:pPr>
              <w:spacing w:after="0" w:line="240" w:lineRule="auto"/>
              <w:jc w:val="center"/>
              <w:rPr>
                <w:rFonts w:ascii="FlandersArtSans-Regular" w:hAnsi="FlandersArtSans-Regular"/>
              </w:rPr>
            </w:pPr>
            <w:r w:rsidRPr="000D5FE8">
              <w:rPr>
                <w:rFonts w:ascii="FlandersArtSans-Regular" w:hAnsi="FlandersArtSans-Regular"/>
              </w:rPr>
              <w:t>11,1%</w:t>
            </w:r>
          </w:p>
        </w:tc>
        <w:tc>
          <w:tcPr>
            <w:tcW w:w="2325" w:type="dxa"/>
            <w:tcBorders>
              <w:top w:val="single" w:sz="4" w:space="0" w:color="F0D70F"/>
              <w:left w:val="nil"/>
              <w:bottom w:val="single" w:sz="4" w:space="0" w:color="F0D70F"/>
              <w:right w:val="single" w:sz="4" w:space="0" w:color="F0D70F"/>
            </w:tcBorders>
          </w:tcPr>
          <w:p w14:paraId="6897831D" w14:textId="2EFD48F1" w:rsidR="000D5FE8" w:rsidRPr="000D5FE8" w:rsidRDefault="000D5FE8" w:rsidP="00537627">
            <w:pPr>
              <w:spacing w:after="0" w:line="240" w:lineRule="auto"/>
              <w:jc w:val="center"/>
              <w:rPr>
                <w:rFonts w:ascii="FlandersArtSans-Regular" w:hAnsi="FlandersArtSans-Regular"/>
              </w:rPr>
            </w:pPr>
            <w:r w:rsidRPr="000D5FE8">
              <w:rPr>
                <w:rFonts w:ascii="FlandersArtSans-Regular" w:hAnsi="FlandersArtSans-Regular"/>
              </w:rPr>
              <w:t>21,8%</w:t>
            </w:r>
          </w:p>
        </w:tc>
      </w:tr>
    </w:tbl>
    <w:p w14:paraId="0C136CF1" w14:textId="77777777" w:rsidR="00012867" w:rsidRDefault="00012867">
      <w:pPr>
        <w:spacing w:after="0" w:line="240" w:lineRule="auto"/>
        <w:rPr>
          <w:rFonts w:ascii="FlandersArtSans-Regular" w:hAnsi="FlandersArtSans-Regular"/>
        </w:rPr>
      </w:pPr>
    </w:p>
    <w:p w14:paraId="0A392C6A" w14:textId="4FE4A8BF" w:rsidR="00012867" w:rsidRDefault="00002C89">
      <w:pPr>
        <w:spacing w:after="0" w:line="240" w:lineRule="auto"/>
        <w:rPr>
          <w:rFonts w:ascii="FlandersArtSans-Regular" w:hAnsi="FlandersArtSans-Regular"/>
        </w:rPr>
      </w:pPr>
      <w:r w:rsidRPr="00002C89">
        <w:rPr>
          <w:noProof/>
        </w:rPr>
        <w:drawing>
          <wp:inline distT="0" distB="0" distL="0" distR="0" wp14:anchorId="7B371A18" wp14:editId="4BACC7F9">
            <wp:extent cx="6840220" cy="369570"/>
            <wp:effectExtent l="0" t="0" r="0" b="0"/>
            <wp:docPr id="26" name="Graphic 26" descr="LEKP-rapport_hbar_LB_L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Graphic 26" descr="LEKP-rapport_hbar_LB_LPT"/>
                    <pic:cNvPicPr/>
                  </pic:nvPicPr>
                  <pic:blipFill>
                    <a:blip r:embed="rId111">
                      <a:extLst>
                        <a:ext uri="{96DAC541-7B7A-43D3-8B79-37D633B846F1}">
                          <asvg:svgBlip xmlns:asvg="http://schemas.microsoft.com/office/drawing/2016/SVG/main" r:embed="rId112"/>
                        </a:ext>
                      </a:extLst>
                    </a:blip>
                    <a:stretch>
                      <a:fillRect/>
                    </a:stretch>
                  </pic:blipFill>
                  <pic:spPr>
                    <a:xfrm>
                      <a:off x="0" y="0"/>
                      <a:ext cx="6840220" cy="369570"/>
                    </a:xfrm>
                    <a:prstGeom prst="rect">
                      <a:avLst/>
                    </a:prstGeom>
                  </pic:spPr>
                </pic:pic>
              </a:graphicData>
            </a:graphic>
          </wp:inline>
        </w:drawing>
      </w:r>
    </w:p>
    <w:p w14:paraId="2450B717" w14:textId="77777777" w:rsidR="002A43BE" w:rsidRDefault="002A43BE">
      <w:pPr>
        <w:spacing w:after="0" w:line="240" w:lineRule="auto"/>
        <w:rPr>
          <w:rFonts w:ascii="FlandersArtSans-Regular" w:hAnsi="FlandersArtSans-Regular"/>
        </w:rPr>
      </w:pPr>
    </w:p>
    <w:p w14:paraId="66C80504" w14:textId="17B30B8D" w:rsidR="00012867" w:rsidRPr="004E4B13" w:rsidRDefault="00770231" w:rsidP="00523B6D">
      <w:pPr>
        <w:pBdr>
          <w:top w:val="single" w:sz="4" w:space="1" w:color="auto"/>
          <w:left w:val="single" w:sz="4" w:space="4" w:color="auto"/>
          <w:bottom w:val="single" w:sz="4" w:space="1" w:color="auto"/>
          <w:right w:val="single" w:sz="4" w:space="4" w:color="auto"/>
        </w:pBdr>
        <w:spacing w:line="257" w:lineRule="auto"/>
        <w:rPr>
          <w:rFonts w:ascii="FlandersArtSans-Regular" w:hAnsi="FlandersArtSans-Regular"/>
        </w:rPr>
      </w:pPr>
      <w:r w:rsidRPr="004E4B13">
        <w:rPr>
          <w:rFonts w:ascii="FlandersArtSans-Regular" w:eastAsia="Calibri" w:hAnsi="FlandersArtSans-Regular" w:cs="Calibri"/>
        </w:rPr>
        <w:t>Toelichting van Waasmunster (</w:t>
      </w:r>
      <w:proofErr w:type="spellStart"/>
      <w:r w:rsidRPr="004E4B13">
        <w:rPr>
          <w:rFonts w:ascii="FlandersArtSans-Regular" w:eastAsia="Calibri" w:hAnsi="FlandersArtSans-Regular" w:cs="Calibri"/>
        </w:rPr>
        <w:t>Comply</w:t>
      </w:r>
      <w:proofErr w:type="spellEnd"/>
      <w:r w:rsidRPr="004E4B13">
        <w:rPr>
          <w:rFonts w:ascii="FlandersArtSans-Regular" w:eastAsia="Calibri" w:hAnsi="FlandersArtSans-Regular" w:cs="Calibri"/>
        </w:rPr>
        <w:t xml:space="preserve"> or </w:t>
      </w:r>
      <w:proofErr w:type="spellStart"/>
      <w:r w:rsidRPr="004E4B13">
        <w:rPr>
          <w:rFonts w:ascii="FlandersArtSans-Regular" w:eastAsia="Calibri" w:hAnsi="FlandersArtSans-Regular" w:cs="Calibri"/>
        </w:rPr>
        <w:t>Explain</w:t>
      </w:r>
      <w:proofErr w:type="spellEnd"/>
      <w:r w:rsidRPr="004E4B13">
        <w:rPr>
          <w:rFonts w:ascii="FlandersArtSans-Regular" w:eastAsia="Calibri" w:hAnsi="FlandersArtSans-Regular" w:cs="Calibri"/>
        </w:rPr>
        <w:t xml:space="preserve">): geen toelichting </w:t>
      </w:r>
      <w:hyperlink w:history="1"/>
    </w:p>
    <w:p w14:paraId="3B7498D2" w14:textId="49FF94ED" w:rsidR="00512A94" w:rsidRPr="004E4B13" w:rsidRDefault="00512A94" w:rsidP="00512A94">
      <w:pPr>
        <w:rPr>
          <w:rFonts w:ascii="FlandersArtSans-Regular" w:hAnsi="FlandersArtSans-Regular"/>
          <w:i/>
          <w:iCs/>
          <w:sz w:val="21"/>
          <w:szCs w:val="21"/>
        </w:rPr>
      </w:pPr>
      <w:r w:rsidRPr="00B633D2">
        <w:rPr>
          <w:rFonts w:ascii="FlandersArtSans-Regular" w:hAnsi="FlandersArtSans-Regular"/>
          <w:i/>
          <w:iCs/>
          <w:sz w:val="21"/>
          <w:szCs w:val="21"/>
        </w:rPr>
        <w:t xml:space="preserve">De toelichting werd overgenomen zoals ingevoerd op het </w:t>
      </w:r>
      <w:r w:rsidRPr="004E4B13">
        <w:rPr>
          <w:rFonts w:ascii="FlandersArtSans-Regular" w:hAnsi="FlandersArtSans-Regular"/>
          <w:i/>
          <w:sz w:val="21"/>
          <w:szCs w:val="21"/>
        </w:rPr>
        <w:t xml:space="preserve">formulier </w:t>
      </w:r>
      <w:r>
        <w:rPr>
          <w:rFonts w:ascii="FlandersArtSans-Regular" w:hAnsi="FlandersArtSans-Regular"/>
          <w:i/>
          <w:sz w:val="21"/>
          <w:szCs w:val="21"/>
        </w:rPr>
        <w:t>“</w:t>
      </w:r>
      <w:r w:rsidRPr="004E4B13">
        <w:rPr>
          <w:rFonts w:ascii="FlandersArtSans-Regular" w:hAnsi="FlandersArtSans-Regular"/>
          <w:i/>
          <w:sz w:val="21"/>
          <w:szCs w:val="21"/>
        </w:rPr>
        <w:t>LEKP-rapport</w:t>
      </w:r>
      <w:r>
        <w:rPr>
          <w:rFonts w:ascii="FlandersArtSans-Regular" w:hAnsi="FlandersArtSans-Regular"/>
          <w:i/>
          <w:sz w:val="21"/>
          <w:szCs w:val="21"/>
        </w:rPr>
        <w:t xml:space="preserve"> – T</w:t>
      </w:r>
      <w:r w:rsidRPr="004E4B13">
        <w:rPr>
          <w:rFonts w:ascii="FlandersArtSans-Regular" w:hAnsi="FlandersArtSans-Regular"/>
          <w:i/>
          <w:sz w:val="21"/>
          <w:szCs w:val="21"/>
        </w:rPr>
        <w:t>oelichting</w:t>
      </w:r>
      <w:r>
        <w:rPr>
          <w:rFonts w:ascii="FlandersArtSans-Regular" w:hAnsi="FlandersArtSans-Regular"/>
          <w:i/>
          <w:sz w:val="21"/>
          <w:szCs w:val="21"/>
        </w:rPr>
        <w:t xml:space="preserve"> Lokaal Bestuur”</w:t>
      </w:r>
      <w:r w:rsidRPr="004E4B13">
        <w:rPr>
          <w:rFonts w:ascii="FlandersArtSans-Regular" w:hAnsi="FlandersArtSans-Regular"/>
          <w:i/>
          <w:sz w:val="21"/>
          <w:szCs w:val="21"/>
        </w:rPr>
        <w:t xml:space="preserve"> op </w:t>
      </w:r>
      <w:r w:rsidR="00843E25">
        <w:rPr>
          <w:rFonts w:ascii="FlandersArtSans-Regular" w:hAnsi="FlandersArtSans-Regular"/>
          <w:i/>
          <w:sz w:val="21"/>
          <w:szCs w:val="21"/>
        </w:rPr>
        <w:t xml:space="preserve">het </w:t>
      </w:r>
      <w:hyperlink r:id="rId113" w:history="1">
        <w:r w:rsidRPr="004652FC">
          <w:rPr>
            <w:rStyle w:val="Hyperlink"/>
            <w:rFonts w:ascii="FlandersArtSans-Regular" w:hAnsi="FlandersArtSans-Regular"/>
            <w:i/>
            <w:sz w:val="21"/>
            <w:szCs w:val="21"/>
          </w:rPr>
          <w:t>Loket voor Lokale Besturen</w:t>
        </w:r>
      </w:hyperlink>
      <w:r>
        <w:rPr>
          <w:rFonts w:ascii="FlandersArtSans-Regular" w:hAnsi="FlandersArtSans-Regular"/>
          <w:i/>
          <w:sz w:val="21"/>
          <w:szCs w:val="21"/>
        </w:rPr>
        <w:t>.</w:t>
      </w:r>
      <w:r w:rsidRPr="004E4B13">
        <w:rPr>
          <w:rFonts w:ascii="FlandersArtSans-Regular" w:hAnsi="FlandersArtSans-Regular"/>
          <w:i/>
          <w:iCs/>
          <w:sz w:val="21"/>
          <w:szCs w:val="21"/>
        </w:rPr>
        <w:t xml:space="preserve"> </w:t>
      </w:r>
      <w:r w:rsidRPr="00B633D2">
        <w:rPr>
          <w:rFonts w:ascii="FlandersArtSans-Regular" w:hAnsi="FlandersArtSans-Regular"/>
          <w:i/>
          <w:iCs/>
          <w:sz w:val="21"/>
          <w:szCs w:val="21"/>
        </w:rPr>
        <w:t>Correcties voor deze databron worden ingevoerd via het formulier “</w:t>
      </w:r>
      <w:r>
        <w:rPr>
          <w:rFonts w:ascii="FlandersArtSans-Regular" w:hAnsi="FlandersArtSans-Regular"/>
          <w:i/>
          <w:iCs/>
          <w:sz w:val="21"/>
          <w:szCs w:val="21"/>
        </w:rPr>
        <w:t>LEKP-rapport – Melding c</w:t>
      </w:r>
      <w:r w:rsidRPr="00B633D2">
        <w:rPr>
          <w:rFonts w:ascii="FlandersArtSans-Regular" w:hAnsi="FlandersArtSans-Regular"/>
          <w:i/>
          <w:iCs/>
          <w:sz w:val="21"/>
          <w:szCs w:val="21"/>
        </w:rPr>
        <w:t xml:space="preserve">orrectie </w:t>
      </w:r>
      <w:r>
        <w:rPr>
          <w:rFonts w:ascii="FlandersArtSans-Regular" w:hAnsi="FlandersArtSans-Regular"/>
          <w:i/>
          <w:iCs/>
          <w:sz w:val="21"/>
          <w:szCs w:val="21"/>
        </w:rPr>
        <w:t>a</w:t>
      </w:r>
      <w:r w:rsidRPr="00B633D2">
        <w:rPr>
          <w:rFonts w:ascii="FlandersArtSans-Regular" w:hAnsi="FlandersArtSans-Regular"/>
          <w:i/>
          <w:iCs/>
          <w:sz w:val="21"/>
          <w:szCs w:val="21"/>
        </w:rPr>
        <w:t xml:space="preserve">uthentieke </w:t>
      </w:r>
      <w:r>
        <w:rPr>
          <w:rFonts w:ascii="FlandersArtSans-Regular" w:hAnsi="FlandersArtSans-Regular"/>
          <w:i/>
          <w:iCs/>
          <w:sz w:val="21"/>
          <w:szCs w:val="21"/>
        </w:rPr>
        <w:t>br</w:t>
      </w:r>
      <w:r w:rsidRPr="00B633D2">
        <w:rPr>
          <w:rFonts w:ascii="FlandersArtSans-Regular" w:hAnsi="FlandersArtSans-Regular"/>
          <w:i/>
          <w:iCs/>
          <w:sz w:val="21"/>
          <w:szCs w:val="21"/>
        </w:rPr>
        <w:t xml:space="preserve">on” op het Loket. Meer info op het </w:t>
      </w:r>
      <w:hyperlink r:id="rId114" w:history="1">
        <w:r w:rsidRPr="00B633D2">
          <w:rPr>
            <w:rStyle w:val="Hyperlink"/>
            <w:rFonts w:ascii="FlandersArtSans-Regular" w:hAnsi="FlandersArtSans-Regular"/>
            <w:i/>
            <w:iCs/>
            <w:sz w:val="21"/>
            <w:szCs w:val="21"/>
          </w:rPr>
          <w:t>Pactportaal – Formulieren</w:t>
        </w:r>
      </w:hyperlink>
      <w:r w:rsidRPr="00B633D2">
        <w:rPr>
          <w:rFonts w:ascii="FlandersArtSans-Regular" w:hAnsi="FlandersArtSans-Regular"/>
          <w:i/>
          <w:iCs/>
          <w:sz w:val="21"/>
          <w:szCs w:val="21"/>
        </w:rPr>
        <w:t>.</w:t>
      </w:r>
    </w:p>
    <w:p w14:paraId="68F21D90" w14:textId="0526F98E" w:rsidR="00523B6D" w:rsidRPr="004E4B13" w:rsidRDefault="00523B6D" w:rsidP="00CE4415">
      <w:pPr>
        <w:rPr>
          <w:rFonts w:ascii="FlandersArtSans-Regular" w:hAnsi="FlandersArtSans-Regular"/>
        </w:rPr>
      </w:pPr>
      <w:r w:rsidRPr="004E4B13">
        <w:rPr>
          <w:rFonts w:ascii="FlandersArtSans-Regular" w:hAnsi="FlandersArtSans-Regular"/>
        </w:rPr>
        <w:br w:type="page"/>
      </w:r>
    </w:p>
    <w:p w14:paraId="4CAB0323" w14:textId="77777777" w:rsidR="00012867" w:rsidRDefault="00770231">
      <w:pPr>
        <w:pStyle w:val="Kop2"/>
      </w:pPr>
      <w:bookmarkStart w:id="114" w:name="_Toc20122"/>
      <w:bookmarkStart w:id="115" w:name="_Toc923390795"/>
      <w:bookmarkStart w:id="116" w:name="_Toc303134717"/>
      <w:bookmarkStart w:id="117" w:name="_Toc1878203502"/>
      <w:bookmarkStart w:id="118" w:name="_Toc478840961"/>
      <w:bookmarkStart w:id="119" w:name="_Toc1716351340"/>
      <w:bookmarkStart w:id="120" w:name="_Toc1119442650"/>
      <w:bookmarkStart w:id="121" w:name="_Toc128941887"/>
      <w:r>
        <w:lastRenderedPageBreak/>
        <w:t>Fietspaden</w:t>
      </w:r>
      <w:bookmarkEnd w:id="114"/>
      <w:bookmarkEnd w:id="115"/>
      <w:bookmarkEnd w:id="116"/>
      <w:bookmarkEnd w:id="117"/>
      <w:bookmarkEnd w:id="118"/>
      <w:bookmarkEnd w:id="119"/>
      <w:bookmarkEnd w:id="120"/>
      <w:bookmarkEnd w:id="121"/>
    </w:p>
    <w:p w14:paraId="13C326F3" w14:textId="77777777" w:rsidR="00012867" w:rsidRDefault="00012867">
      <w:pPr>
        <w:spacing w:after="0" w:line="240" w:lineRule="auto"/>
        <w:jc w:val="both"/>
        <w:rPr>
          <w:rFonts w:ascii="FlandersArtSans-Regular" w:hAnsi="FlandersArtSans-Regular"/>
          <w:sz w:val="20"/>
          <w:szCs w:val="20"/>
        </w:rPr>
      </w:pPr>
    </w:p>
    <w:p w14:paraId="744EB8DA" w14:textId="4D3B5B8D" w:rsidR="009D715F" w:rsidRPr="00587F07" w:rsidRDefault="009D715F" w:rsidP="009D715F">
      <w:pPr>
        <w:spacing w:after="0" w:line="240" w:lineRule="auto"/>
        <w:jc w:val="both"/>
        <w:textAlignment w:val="baseline"/>
        <w:rPr>
          <w:rFonts w:ascii="FlandersArtSans-Regular" w:eastAsia="Times New Roman" w:hAnsi="FlandersArtSans-Regular" w:cs="Times New Roman"/>
          <w:lang w:eastAsia="nl-BE"/>
        </w:rPr>
      </w:pPr>
      <w:r>
        <w:rPr>
          <w:noProof/>
          <w:sz w:val="24"/>
          <w:szCs w:val="24"/>
        </w:rPr>
        <w:drawing>
          <wp:anchor distT="0" distB="0" distL="114300" distR="114300" simplePos="0" relativeHeight="251692077" behindDoc="0" locked="0" layoutInCell="1" allowOverlap="1" wp14:anchorId="4493FAC1" wp14:editId="7C0793D4">
            <wp:simplePos x="0" y="0"/>
            <wp:positionH relativeFrom="margin">
              <wp:align>left</wp:align>
            </wp:positionH>
            <wp:positionV relativeFrom="paragraph">
              <wp:posOffset>7620</wp:posOffset>
            </wp:positionV>
            <wp:extent cx="813435" cy="813435"/>
            <wp:effectExtent l="0" t="0" r="5715" b="5715"/>
            <wp:wrapSquare wrapText="bothSides"/>
            <wp:docPr id="987878753" name="Afbeelding 987878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Afbeelding 46"/>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a:xfrm>
                      <a:off x="0" y="0"/>
                      <a:ext cx="813435" cy="813435"/>
                    </a:xfrm>
                    <a:prstGeom prst="rect">
                      <a:avLst/>
                    </a:prstGeom>
                    <a:noFill/>
                    <a:ln>
                      <a:noFill/>
                    </a:ln>
                  </pic:spPr>
                </pic:pic>
              </a:graphicData>
            </a:graphic>
          </wp:anchor>
        </w:drawing>
      </w:r>
      <w:r w:rsidRPr="00587F07">
        <w:rPr>
          <w:rFonts w:ascii="FlandersArtSans-Regular" w:eastAsia="Times New Roman" w:hAnsi="FlandersArtSans-Regular" w:cs="Times New Roman"/>
          <w:lang w:eastAsia="nl-BE"/>
        </w:rPr>
        <w:t xml:space="preserve">In Vlaanderen </w:t>
      </w:r>
      <w:r>
        <w:rPr>
          <w:rFonts w:ascii="FlandersArtSans-Regular" w:eastAsia="Times New Roman" w:hAnsi="FlandersArtSans-Regular" w:cs="Times New Roman"/>
          <w:lang w:eastAsia="nl-BE"/>
        </w:rPr>
        <w:t xml:space="preserve">blijft de </w:t>
      </w:r>
      <w:r w:rsidRPr="00587F07">
        <w:rPr>
          <w:rFonts w:ascii="FlandersArtSans-Regular" w:eastAsia="Times New Roman" w:hAnsi="FlandersArtSans-Regular" w:cs="Times New Roman"/>
          <w:lang w:eastAsia="nl-BE"/>
        </w:rPr>
        <w:t xml:space="preserve"> </w:t>
      </w:r>
      <w:proofErr w:type="spellStart"/>
      <w:r w:rsidRPr="00587F07">
        <w:rPr>
          <w:rFonts w:ascii="FlandersArtSans-Regular" w:eastAsia="Times New Roman" w:hAnsi="FlandersArtSans-Regular" w:cs="Times New Roman"/>
          <w:lang w:eastAsia="nl-BE"/>
        </w:rPr>
        <w:t>de</w:t>
      </w:r>
      <w:proofErr w:type="spellEnd"/>
      <w:r w:rsidRPr="00587F07">
        <w:rPr>
          <w:rFonts w:ascii="FlandersArtSans-Regular" w:eastAsia="Times New Roman" w:hAnsi="FlandersArtSans-Regular" w:cs="Times New Roman"/>
          <w:lang w:eastAsia="nl-BE"/>
        </w:rPr>
        <w:t xml:space="preserve"> wagen </w:t>
      </w:r>
      <w:r>
        <w:rPr>
          <w:rFonts w:ascii="FlandersArtSans-Regular" w:eastAsia="Times New Roman" w:hAnsi="FlandersArtSans-Regular" w:cs="Times New Roman"/>
          <w:lang w:eastAsia="nl-BE"/>
        </w:rPr>
        <w:t xml:space="preserve">(voorlopig) </w:t>
      </w:r>
      <w:r w:rsidRPr="00587F07">
        <w:rPr>
          <w:rFonts w:ascii="FlandersArtSans-Regular" w:eastAsia="Times New Roman" w:hAnsi="FlandersArtSans-Regular" w:cs="Times New Roman"/>
          <w:lang w:eastAsia="nl-BE"/>
        </w:rPr>
        <w:t xml:space="preserve">de koning van de </w:t>
      </w:r>
      <w:r>
        <w:rPr>
          <w:rFonts w:ascii="FlandersArtSans-Regular" w:eastAsia="Times New Roman" w:hAnsi="FlandersArtSans-Regular" w:cs="Times New Roman"/>
          <w:lang w:eastAsia="nl-BE"/>
        </w:rPr>
        <w:t xml:space="preserve">weg </w:t>
      </w:r>
      <w:r w:rsidRPr="00587F07">
        <w:rPr>
          <w:rFonts w:ascii="FlandersArtSans-Regular" w:eastAsia="Times New Roman" w:hAnsi="FlandersArtSans-Regular" w:cs="Times New Roman"/>
          <w:lang w:eastAsia="nl-BE"/>
        </w:rPr>
        <w:t>en dat merkt de Vlaming dagelijks aan de files op de weg. Om de files te omzeilen, herontdekten veel Vlamingen de fiets als alternatief voor de wagen. De fiets is niet enkel gezond voor lichaam en geest, maar ook goed voor het klimaat. Om de Vlaamse fietsers aan te moedigen en veilig te houden wil het LEKP</w:t>
      </w:r>
      <w:r>
        <w:rPr>
          <w:rFonts w:ascii="Cambria" w:eastAsia="Times New Roman" w:hAnsi="Cambria" w:cs="Cambria"/>
          <w:lang w:eastAsia="nl-BE"/>
        </w:rPr>
        <w:t xml:space="preserve"> </w:t>
      </w:r>
      <w:r w:rsidRPr="00587F07">
        <w:rPr>
          <w:rFonts w:ascii="FlandersArtSans-Regular" w:eastAsia="Times New Roman" w:hAnsi="FlandersArtSans-Regular" w:cs="Times New Roman"/>
          <w:bdr w:val="none" w:sz="0" w:space="0" w:color="auto" w:frame="1"/>
          <w:lang w:eastAsia="nl-BE"/>
        </w:rPr>
        <w:t>1 meter nieuw of structureel opgewaardeerd fietspad extra per inwoner vanaf 2021 t.e.m. 2030</w:t>
      </w:r>
      <w:r w:rsidRPr="00587F07">
        <w:rPr>
          <w:rFonts w:ascii="FlandersArtSans-Regular" w:eastAsia="Times New Roman" w:hAnsi="FlandersArtSans-Regular" w:cs="Times New Roman"/>
          <w:lang w:eastAsia="nl-BE"/>
        </w:rPr>
        <w:t>.</w:t>
      </w:r>
    </w:p>
    <w:p w14:paraId="0B16729E" w14:textId="77777777" w:rsidR="009D715F" w:rsidRPr="00587F07" w:rsidRDefault="009D715F" w:rsidP="009D715F">
      <w:pPr>
        <w:spacing w:before="240" w:after="240" w:line="240" w:lineRule="auto"/>
        <w:jc w:val="both"/>
        <w:textAlignment w:val="baseline"/>
        <w:rPr>
          <w:rFonts w:ascii="FlandersArtSans-Regular" w:eastAsia="Times New Roman" w:hAnsi="FlandersArtSans-Regular" w:cs="Times New Roman"/>
          <w:lang w:eastAsia="nl-BE"/>
        </w:rPr>
      </w:pPr>
      <w:r w:rsidRPr="00587F07">
        <w:rPr>
          <w:rFonts w:ascii="FlandersArtSans-Regular" w:eastAsia="Times New Roman" w:hAnsi="FlandersArtSans-Regular" w:cs="Times New Roman"/>
          <w:lang w:eastAsia="nl-BE"/>
        </w:rPr>
        <w:t>Voor het LEKP komt enkel de aanleg en het structureel onderhoud van fiets</w:t>
      </w:r>
      <w:r>
        <w:rPr>
          <w:rFonts w:ascii="FlandersArtSans-Regular" w:eastAsia="Times New Roman" w:hAnsi="FlandersArtSans-Regular" w:cs="Times New Roman"/>
          <w:lang w:eastAsia="nl-BE"/>
        </w:rPr>
        <w:t>infrastructuur</w:t>
      </w:r>
      <w:r w:rsidRPr="00587F07">
        <w:rPr>
          <w:rFonts w:ascii="FlandersArtSans-Regular" w:eastAsia="Times New Roman" w:hAnsi="FlandersArtSans-Regular" w:cs="Times New Roman"/>
          <w:lang w:eastAsia="nl-BE"/>
        </w:rPr>
        <w:t xml:space="preserve"> in aanmerking. Fietssuggestiestroken komen niet in aanmerking.</w:t>
      </w:r>
    </w:p>
    <w:p w14:paraId="7737CEC4" w14:textId="77777777" w:rsidR="009D715F" w:rsidRPr="00587F07" w:rsidRDefault="009D715F" w:rsidP="009D715F">
      <w:pPr>
        <w:spacing w:after="0" w:line="240" w:lineRule="auto"/>
        <w:jc w:val="both"/>
        <w:textAlignment w:val="baseline"/>
        <w:rPr>
          <w:rFonts w:ascii="FlandersArtSans-Regular" w:eastAsia="Times New Roman" w:hAnsi="FlandersArtSans-Regular" w:cs="Times New Roman"/>
          <w:b/>
          <w:bCs/>
          <w:lang w:eastAsia="nl-BE"/>
        </w:rPr>
      </w:pPr>
      <w:r w:rsidRPr="00587F07">
        <w:rPr>
          <w:rFonts w:ascii="FlandersArtSans-Regular" w:eastAsia="Times New Roman" w:hAnsi="FlandersArtSans-Regular" w:cs="Times New Roman"/>
          <w:b/>
          <w:bCs/>
          <w:bdr w:val="none" w:sz="0" w:space="0" w:color="auto" w:frame="1"/>
          <w:lang w:eastAsia="nl-BE"/>
        </w:rPr>
        <w:t>Hoe verzamelt het Pactportaal de data voor deze doelstelling?</w:t>
      </w:r>
    </w:p>
    <w:p w14:paraId="33043E53" w14:textId="77777777" w:rsidR="009D715F" w:rsidRPr="00587F07" w:rsidRDefault="009D715F" w:rsidP="009D715F">
      <w:pPr>
        <w:spacing w:before="240" w:after="240" w:line="240" w:lineRule="auto"/>
        <w:jc w:val="both"/>
        <w:textAlignment w:val="baseline"/>
        <w:rPr>
          <w:rFonts w:ascii="FlandersArtSans-Regular" w:eastAsia="Times New Roman" w:hAnsi="FlandersArtSans-Regular" w:cs="Times New Roman"/>
          <w:lang w:eastAsia="nl-BE"/>
        </w:rPr>
      </w:pPr>
      <w:r>
        <w:rPr>
          <w:rFonts w:ascii="FlandersArtSans-Regular" w:eastAsia="Times New Roman" w:hAnsi="FlandersArtSans-Regular" w:cs="Times New Roman"/>
          <w:lang w:eastAsia="nl-BE"/>
        </w:rPr>
        <w:t xml:space="preserve">Samen met de provincies begeleidt het departement </w:t>
      </w:r>
      <w:r w:rsidRPr="00587F07">
        <w:rPr>
          <w:rFonts w:ascii="FlandersArtSans-Regular" w:eastAsia="Times New Roman" w:hAnsi="FlandersArtSans-Regular" w:cs="Times New Roman"/>
          <w:lang w:eastAsia="nl-BE"/>
        </w:rPr>
        <w:t>MOW (Mobiliteit en Openbare Werken) lokale besturen bij de aanleg van gemeentelijke fietsinfrastructu</w:t>
      </w:r>
      <w:r>
        <w:rPr>
          <w:rFonts w:ascii="FlandersArtSans-Regular" w:eastAsia="Times New Roman" w:hAnsi="FlandersArtSans-Regular" w:cs="Times New Roman"/>
          <w:lang w:eastAsia="nl-BE"/>
        </w:rPr>
        <w:t>ur, voornamelijk via het Fietsfonds</w:t>
      </w:r>
      <w:r w:rsidRPr="00587F07">
        <w:rPr>
          <w:rFonts w:ascii="FlandersArtSans-Regular" w:eastAsia="Times New Roman" w:hAnsi="FlandersArtSans-Regular" w:cs="Times New Roman"/>
          <w:lang w:eastAsia="nl-BE"/>
        </w:rPr>
        <w:t xml:space="preserve">. Bij deze samenwerking verzamelt </w:t>
      </w:r>
      <w:r>
        <w:rPr>
          <w:rFonts w:ascii="FlandersArtSans-Regular" w:eastAsia="Times New Roman" w:hAnsi="FlandersArtSans-Regular" w:cs="Times New Roman"/>
          <w:lang w:eastAsia="nl-BE"/>
        </w:rPr>
        <w:t xml:space="preserve">het departement </w:t>
      </w:r>
      <w:r w:rsidRPr="00587F07">
        <w:rPr>
          <w:rFonts w:ascii="FlandersArtSans-Regular" w:eastAsia="Times New Roman" w:hAnsi="FlandersArtSans-Regular" w:cs="Times New Roman"/>
          <w:lang w:eastAsia="nl-BE"/>
        </w:rPr>
        <w:t>MOW de data over nieuwe of structureel opgewaardeerde fietsinfrastructu</w:t>
      </w:r>
      <w:r>
        <w:rPr>
          <w:rFonts w:ascii="FlandersArtSans-Regular" w:eastAsia="Times New Roman" w:hAnsi="FlandersArtSans-Regular" w:cs="Times New Roman"/>
          <w:lang w:eastAsia="nl-BE"/>
        </w:rPr>
        <w:t>ur</w:t>
      </w:r>
      <w:r w:rsidRPr="00587F07">
        <w:rPr>
          <w:rFonts w:ascii="FlandersArtSans-Regular" w:eastAsia="Times New Roman" w:hAnsi="FlandersArtSans-Regular" w:cs="Times New Roman"/>
          <w:lang w:eastAsia="nl-BE"/>
        </w:rPr>
        <w:t xml:space="preserve"> en deelt deze data met het Pactportaal. Binnen het LEKP tellen volgende types nieuwe fietsinfrastructuur mee:</w:t>
      </w:r>
    </w:p>
    <w:p w14:paraId="44D7B937" w14:textId="77777777" w:rsidR="009D715F" w:rsidRPr="009D715F" w:rsidRDefault="009D715F" w:rsidP="009D715F">
      <w:pPr>
        <w:pStyle w:val="Lijstalinea"/>
        <w:numPr>
          <w:ilvl w:val="0"/>
          <w:numId w:val="8"/>
        </w:numPr>
        <w:spacing w:after="0" w:line="240" w:lineRule="auto"/>
        <w:jc w:val="both"/>
        <w:rPr>
          <w:rFonts w:ascii="FlandersArtSans-Regular" w:eastAsia="Calibri" w:hAnsi="FlandersArtSans-Regular"/>
        </w:rPr>
      </w:pPr>
      <w:r w:rsidRPr="009D715F">
        <w:rPr>
          <w:rFonts w:ascii="FlandersArtSans-Regular" w:eastAsia="Calibri" w:hAnsi="FlandersArtSans-Regular"/>
        </w:rPr>
        <w:t>Fietspaden in het beheer van de lokale overheid</w:t>
      </w:r>
    </w:p>
    <w:p w14:paraId="22E93C43" w14:textId="77777777" w:rsidR="009D715F" w:rsidRPr="009D715F" w:rsidRDefault="009D715F" w:rsidP="009D715F">
      <w:pPr>
        <w:pStyle w:val="Lijstalinea"/>
        <w:numPr>
          <w:ilvl w:val="0"/>
          <w:numId w:val="8"/>
        </w:numPr>
        <w:spacing w:after="0" w:line="240" w:lineRule="auto"/>
        <w:jc w:val="both"/>
        <w:rPr>
          <w:rFonts w:ascii="FlandersArtSans-Regular" w:eastAsia="Calibri" w:hAnsi="FlandersArtSans-Regular"/>
        </w:rPr>
      </w:pPr>
      <w:r w:rsidRPr="009D715F">
        <w:rPr>
          <w:rFonts w:ascii="FlandersArtSans-Regular" w:eastAsia="Calibri" w:hAnsi="FlandersArtSans-Regular"/>
        </w:rPr>
        <w:t xml:space="preserve">Jaagpaden </w:t>
      </w:r>
    </w:p>
    <w:p w14:paraId="68B9A28A" w14:textId="77777777" w:rsidR="009D715F" w:rsidRPr="009D715F" w:rsidRDefault="009D715F" w:rsidP="009D715F">
      <w:pPr>
        <w:pStyle w:val="Lijstalinea"/>
        <w:numPr>
          <w:ilvl w:val="0"/>
          <w:numId w:val="8"/>
        </w:numPr>
        <w:spacing w:after="0" w:line="240" w:lineRule="auto"/>
        <w:jc w:val="both"/>
        <w:rPr>
          <w:rFonts w:ascii="FlandersArtSans-Regular" w:eastAsia="Calibri" w:hAnsi="FlandersArtSans-Regular"/>
        </w:rPr>
      </w:pPr>
      <w:r w:rsidRPr="009D715F">
        <w:rPr>
          <w:rFonts w:ascii="FlandersArtSans-Regular" w:eastAsia="Calibri" w:hAnsi="FlandersArtSans-Regular"/>
        </w:rPr>
        <w:t>Fietsinfrastructuur langs gewestwegen</w:t>
      </w:r>
    </w:p>
    <w:p w14:paraId="349D7DEC" w14:textId="77777777" w:rsidR="009D715F" w:rsidRPr="009D715F" w:rsidRDefault="009D715F" w:rsidP="009D715F">
      <w:pPr>
        <w:pStyle w:val="Lijstalinea"/>
        <w:numPr>
          <w:ilvl w:val="0"/>
          <w:numId w:val="8"/>
        </w:numPr>
        <w:spacing w:after="0" w:line="240" w:lineRule="auto"/>
        <w:jc w:val="both"/>
        <w:rPr>
          <w:rFonts w:ascii="FlandersArtSans-Regular" w:eastAsia="Calibri" w:hAnsi="FlandersArtSans-Regular"/>
        </w:rPr>
      </w:pPr>
      <w:r w:rsidRPr="009D715F">
        <w:rPr>
          <w:rFonts w:ascii="FlandersArtSans-Regular" w:eastAsia="Calibri" w:hAnsi="FlandersArtSans-Regular"/>
        </w:rPr>
        <w:t>Fietsstraten (gedeeltelijk)</w:t>
      </w:r>
    </w:p>
    <w:p w14:paraId="18F48EE5" w14:textId="77777777" w:rsidR="009D715F" w:rsidRPr="009D715F" w:rsidRDefault="009D715F" w:rsidP="009D715F">
      <w:pPr>
        <w:pStyle w:val="Lijstalinea"/>
        <w:numPr>
          <w:ilvl w:val="0"/>
          <w:numId w:val="8"/>
        </w:numPr>
        <w:spacing w:after="0" w:line="240" w:lineRule="auto"/>
        <w:jc w:val="both"/>
        <w:rPr>
          <w:rFonts w:ascii="FlandersArtSans-Regular" w:eastAsia="Calibri" w:hAnsi="FlandersArtSans-Regular"/>
        </w:rPr>
      </w:pPr>
      <w:r w:rsidRPr="009D715F">
        <w:rPr>
          <w:rFonts w:ascii="FlandersArtSans-Regular" w:eastAsia="Calibri" w:hAnsi="FlandersArtSans-Regular"/>
        </w:rPr>
        <w:t>Fietsinfrastructuur onder subsidie van het Fietsfonds en het Kopenhagenfonds</w:t>
      </w:r>
    </w:p>
    <w:p w14:paraId="0EF48B2A" w14:textId="26947560" w:rsidR="009D715F" w:rsidRPr="009D715F" w:rsidRDefault="009D715F" w:rsidP="009D715F">
      <w:pPr>
        <w:pStyle w:val="Lijstalinea"/>
        <w:numPr>
          <w:ilvl w:val="0"/>
          <w:numId w:val="8"/>
        </w:numPr>
        <w:spacing w:after="0" w:line="240" w:lineRule="auto"/>
        <w:jc w:val="both"/>
        <w:rPr>
          <w:rFonts w:ascii="FlandersArtSans-Regular" w:eastAsia="Calibri" w:hAnsi="FlandersArtSans-Regular"/>
        </w:rPr>
      </w:pPr>
      <w:r w:rsidRPr="009D715F">
        <w:rPr>
          <w:rFonts w:ascii="FlandersArtSans-Regular" w:eastAsia="Calibri" w:hAnsi="FlandersArtSans-Regular"/>
        </w:rPr>
        <w:t>Elementen ter beveiliging van de fietsomgeving (d.i. middenbermen).*</w:t>
      </w:r>
    </w:p>
    <w:p w14:paraId="0C368919" w14:textId="77777777" w:rsidR="009D715F" w:rsidRPr="00587F07" w:rsidRDefault="009D715F" w:rsidP="009D715F">
      <w:pPr>
        <w:spacing w:before="240" w:after="240" w:line="240" w:lineRule="auto"/>
        <w:jc w:val="both"/>
        <w:textAlignment w:val="baseline"/>
        <w:rPr>
          <w:rFonts w:ascii="FlandersArtSans-Regular" w:eastAsia="Times New Roman" w:hAnsi="FlandersArtSans-Regular" w:cs="Times New Roman"/>
          <w:lang w:eastAsia="nl-BE"/>
        </w:rPr>
      </w:pPr>
      <w:r w:rsidRPr="00587F07">
        <w:rPr>
          <w:rFonts w:ascii="FlandersArtSans-Regular" w:eastAsia="Times New Roman" w:hAnsi="FlandersArtSans-Regular" w:cs="Times New Roman"/>
          <w:lang w:eastAsia="nl-BE"/>
        </w:rPr>
        <w:t>Momenteel toont het Pactportaal enkel de cijfers van fietsinfrastructuur die door het Fietsfonds word</w:t>
      </w:r>
      <w:r>
        <w:rPr>
          <w:rFonts w:ascii="FlandersArtSans-Regular" w:eastAsia="Times New Roman" w:hAnsi="FlandersArtSans-Regular" w:cs="Times New Roman"/>
          <w:lang w:eastAsia="nl-BE"/>
        </w:rPr>
        <w:t>en</w:t>
      </w:r>
      <w:r w:rsidRPr="00587F07">
        <w:rPr>
          <w:rFonts w:ascii="FlandersArtSans-Regular" w:eastAsia="Times New Roman" w:hAnsi="FlandersArtSans-Regular" w:cs="Times New Roman"/>
          <w:lang w:eastAsia="nl-BE"/>
        </w:rPr>
        <w:t xml:space="preserve"> gesubsidieerd. Het aantal meter fietspad telt hierin in lopende meters van punt a naar punt b, </w:t>
      </w:r>
      <w:r>
        <w:rPr>
          <w:rFonts w:ascii="FlandersArtSans-Regular" w:eastAsia="Times New Roman" w:hAnsi="FlandersArtSans-Regular" w:cs="Times New Roman"/>
          <w:lang w:eastAsia="nl-BE"/>
        </w:rPr>
        <w:t>daarnaast zal</w:t>
      </w:r>
      <w:r w:rsidRPr="00587F07">
        <w:rPr>
          <w:rFonts w:ascii="FlandersArtSans-Regular" w:eastAsia="Times New Roman" w:hAnsi="FlandersArtSans-Regular" w:cs="Times New Roman"/>
          <w:lang w:eastAsia="nl-BE"/>
        </w:rPr>
        <w:t xml:space="preserve"> een verbreding van het fietspad onder de geregistreerde data vallen</w:t>
      </w:r>
      <w:r>
        <w:rPr>
          <w:rFonts w:ascii="FlandersArtSans-Regular" w:eastAsia="Times New Roman" w:hAnsi="FlandersArtSans-Regular" w:cs="Times New Roman"/>
          <w:lang w:eastAsia="nl-BE"/>
        </w:rPr>
        <w:t xml:space="preserve"> als opwaardering van de fietsinfrastructuur</w:t>
      </w:r>
      <w:r w:rsidRPr="00587F07">
        <w:rPr>
          <w:rFonts w:ascii="FlandersArtSans-Regular" w:eastAsia="Times New Roman" w:hAnsi="FlandersArtSans-Regular" w:cs="Times New Roman"/>
          <w:lang w:eastAsia="nl-BE"/>
        </w:rPr>
        <w:t xml:space="preserve">. In de (nabije) toekomst komen er nog meer databronnen bij die deze doelstelling kunnen meten. Zo bekijkt ABB momenteel de pistes van data binnen Open Street Map (OSM) en het Kopenhagenfonds. De Vlaamse fietspadendata zijn immers versnipperd en het Pactportaal zal dus verschillende bronnen combineren om tot een volledig beeld te komen. De aanleg of opwaardering van nieuwe lokale fietspaden mogen daarbij ook altijd gemeld worden in de LEKP-formulieren. </w:t>
      </w:r>
    </w:p>
    <w:p w14:paraId="233646B2" w14:textId="77777777" w:rsidR="009D715F" w:rsidRPr="00587F07" w:rsidRDefault="009D715F" w:rsidP="009D715F">
      <w:pPr>
        <w:spacing w:before="240" w:after="240" w:line="240" w:lineRule="auto"/>
        <w:jc w:val="both"/>
        <w:textAlignment w:val="baseline"/>
        <w:rPr>
          <w:rFonts w:ascii="FlandersArtSans-Regular" w:eastAsia="Times New Roman" w:hAnsi="FlandersArtSans-Regular" w:cs="Times New Roman"/>
          <w:lang w:eastAsia="nl-BE"/>
        </w:rPr>
      </w:pPr>
      <w:r w:rsidRPr="00587F07">
        <w:rPr>
          <w:rFonts w:ascii="FlandersArtSans-Regular" w:eastAsia="Times New Roman" w:hAnsi="FlandersArtSans-Regular" w:cs="Times New Roman"/>
          <w:lang w:eastAsia="nl-BE"/>
        </w:rPr>
        <w:t>Heb je een suggestie voor een databron? Geef deze dan zeker door via het formulier op het Loket voor Lokale Besturen.</w:t>
      </w:r>
    </w:p>
    <w:p w14:paraId="7442E07F" w14:textId="4758030A" w:rsidR="009D715F" w:rsidRPr="00587F07" w:rsidRDefault="009D715F" w:rsidP="009D715F">
      <w:pPr>
        <w:spacing w:after="0" w:line="240" w:lineRule="auto"/>
        <w:jc w:val="both"/>
        <w:textAlignment w:val="baseline"/>
        <w:rPr>
          <w:rFonts w:ascii="FlandersArtSans-Regular" w:eastAsia="Times New Roman" w:hAnsi="FlandersArtSans-Regular" w:cs="Times New Roman"/>
          <w:lang w:eastAsia="nl-BE"/>
        </w:rPr>
      </w:pPr>
      <w:r w:rsidRPr="00587F07">
        <w:rPr>
          <w:rFonts w:ascii="FlandersArtSans-Regular" w:eastAsia="Times New Roman" w:hAnsi="FlandersArtSans-Regular" w:cs="Times New Roman"/>
          <w:lang w:eastAsia="nl-BE"/>
        </w:rPr>
        <w:t>Authentieke bron:</w:t>
      </w:r>
      <w:r>
        <w:rPr>
          <w:rFonts w:ascii="Cambria" w:eastAsia="Times New Roman" w:hAnsi="Cambria" w:cs="Cambria"/>
          <w:lang w:eastAsia="nl-BE"/>
        </w:rPr>
        <w:t xml:space="preserve"> </w:t>
      </w:r>
      <w:hyperlink r:id="rId116" w:tgtFrame="_blank" w:history="1">
        <w:r w:rsidRPr="00587F07">
          <w:rPr>
            <w:rFonts w:ascii="FlandersArtSans-Regular" w:eastAsia="Times New Roman" w:hAnsi="FlandersArtSans-Regular" w:cs="Times New Roman"/>
            <w:color w:val="0066CC"/>
            <w:u w:val="single"/>
            <w:bdr w:val="none" w:sz="0" w:space="0" w:color="auto" w:frame="1"/>
            <w:lang w:eastAsia="nl-BE"/>
          </w:rPr>
          <w:t>MOW</w:t>
        </w:r>
      </w:hyperlink>
      <w:r>
        <w:rPr>
          <w:rFonts w:ascii="Cambria" w:eastAsia="Times New Roman" w:hAnsi="Cambria" w:cs="Cambria"/>
          <w:lang w:eastAsia="nl-BE"/>
        </w:rPr>
        <w:t xml:space="preserve"> </w:t>
      </w:r>
      <w:r w:rsidRPr="00587F07">
        <w:rPr>
          <w:rFonts w:ascii="FlandersArtSans-Regular" w:eastAsia="Times New Roman" w:hAnsi="FlandersArtSans-Regular" w:cs="Times New Roman"/>
          <w:lang w:eastAsia="nl-BE"/>
        </w:rPr>
        <w:t>(departement Mobiliteit en Openbare Werken)</w:t>
      </w:r>
    </w:p>
    <w:p w14:paraId="44AB4D11" w14:textId="16796071" w:rsidR="009D715F" w:rsidRPr="00587F07" w:rsidRDefault="009D715F" w:rsidP="009D715F">
      <w:pPr>
        <w:spacing w:before="240" w:after="240" w:line="240" w:lineRule="auto"/>
        <w:jc w:val="both"/>
        <w:textAlignment w:val="baseline"/>
        <w:rPr>
          <w:rFonts w:ascii="FlandersArtSans-Regular" w:eastAsia="Times New Roman" w:hAnsi="FlandersArtSans-Regular" w:cs="Times New Roman"/>
          <w:lang w:eastAsia="nl-BE"/>
        </w:rPr>
      </w:pPr>
      <w:r w:rsidRPr="00587F07">
        <w:rPr>
          <w:rFonts w:ascii="FlandersArtSans-Regular" w:eastAsia="Times New Roman" w:hAnsi="FlandersArtSans-Regular" w:cs="Times New Roman"/>
          <w:lang w:eastAsia="nl-BE"/>
        </w:rPr>
        <w:t>Wist je dat... de Vlaamse overheid subsidies aanbiedt voor de aanleg of opwaardering van fietspaden via het Kopenhagenplan en het Fietsfonds.</w:t>
      </w:r>
      <w:r>
        <w:rPr>
          <w:rFonts w:ascii="FlandersArtSans-Regular" w:eastAsia="Times New Roman" w:hAnsi="FlandersArtSans-Regular" w:cs="Times New Roman"/>
          <w:lang w:eastAsia="nl-BE"/>
        </w:rPr>
        <w:t xml:space="preserve"> Voor alle informatie over de subsidies inzake fietsinfrastructuur, neem zeker een kijkje op de </w:t>
      </w:r>
      <w:hyperlink r:id="rId117" w:history="1">
        <w:r w:rsidRPr="00905E1D">
          <w:rPr>
            <w:rStyle w:val="Hyperlink"/>
            <w:rFonts w:ascii="FlandersArtSans-Regular" w:eastAsia="Times New Roman" w:hAnsi="FlandersArtSans-Regular" w:cs="Times New Roman"/>
            <w:lang w:eastAsia="nl-BE"/>
          </w:rPr>
          <w:t>fietssubsidiewijzer van het departement MOW</w:t>
        </w:r>
      </w:hyperlink>
      <w:r>
        <w:rPr>
          <w:rFonts w:ascii="FlandersArtSans-Regular" w:eastAsia="Times New Roman" w:hAnsi="FlandersArtSans-Regular" w:cs="Times New Roman"/>
          <w:lang w:eastAsia="nl-BE"/>
        </w:rPr>
        <w:t>.</w:t>
      </w:r>
    </w:p>
    <w:p w14:paraId="7AB8526C" w14:textId="6EE5C784" w:rsidR="009D715F" w:rsidRPr="00587F07" w:rsidRDefault="009D715F" w:rsidP="009D715F">
      <w:pPr>
        <w:spacing w:after="0" w:line="240" w:lineRule="auto"/>
        <w:jc w:val="both"/>
        <w:textAlignment w:val="baseline"/>
        <w:rPr>
          <w:rFonts w:ascii="FlandersArtSans-Regular" w:eastAsia="Times New Roman" w:hAnsi="FlandersArtSans-Regular" w:cs="Times New Roman"/>
          <w:lang w:eastAsia="nl-BE"/>
        </w:rPr>
      </w:pPr>
      <w:r w:rsidRPr="00587F07">
        <w:rPr>
          <w:rFonts w:ascii="FlandersArtSans-Regular" w:eastAsia="Times New Roman" w:hAnsi="FlandersArtSans-Regular" w:cs="Times New Roman"/>
          <w:lang w:eastAsia="nl-BE"/>
        </w:rPr>
        <w:t>Tip:</w:t>
      </w:r>
      <w:r>
        <w:rPr>
          <w:rFonts w:ascii="FlandersArtSans-Regular" w:eastAsia="Times New Roman" w:hAnsi="FlandersArtSans-Regular" w:cs="Times New Roman"/>
          <w:lang w:eastAsia="nl-BE"/>
        </w:rPr>
        <w:t xml:space="preserve"> </w:t>
      </w:r>
      <w:hyperlink r:id="rId118" w:tgtFrame="_blank" w:history="1">
        <w:r w:rsidRPr="00587F07">
          <w:rPr>
            <w:rFonts w:ascii="FlandersArtSans-Regular" w:eastAsia="Times New Roman" w:hAnsi="FlandersArtSans-Regular" w:cs="Times New Roman"/>
            <w:color w:val="0066CC"/>
            <w:u w:val="single"/>
            <w:bdr w:val="none" w:sz="0" w:space="0" w:color="auto" w:frame="1"/>
            <w:lang w:eastAsia="nl-BE"/>
          </w:rPr>
          <w:t xml:space="preserve">Herbekijk de </w:t>
        </w:r>
        <w:proofErr w:type="spellStart"/>
        <w:r w:rsidRPr="00587F07">
          <w:rPr>
            <w:rFonts w:ascii="FlandersArtSans-Regular" w:eastAsia="Times New Roman" w:hAnsi="FlandersArtSans-Regular" w:cs="Times New Roman"/>
            <w:color w:val="0066CC"/>
            <w:u w:val="single"/>
            <w:bdr w:val="none" w:sz="0" w:space="0" w:color="auto" w:frame="1"/>
            <w:lang w:eastAsia="nl-BE"/>
          </w:rPr>
          <w:t>webinar</w:t>
        </w:r>
        <w:proofErr w:type="spellEnd"/>
      </w:hyperlink>
      <w:r>
        <w:rPr>
          <w:rFonts w:ascii="Cambria" w:eastAsia="Times New Roman" w:hAnsi="Cambria" w:cs="Cambria"/>
          <w:lang w:eastAsia="nl-BE"/>
        </w:rPr>
        <w:t xml:space="preserve"> </w:t>
      </w:r>
      <w:r w:rsidRPr="00587F07">
        <w:rPr>
          <w:rFonts w:ascii="FlandersArtSans-Regular" w:eastAsia="Times New Roman" w:hAnsi="FlandersArtSans-Regular" w:cs="Times New Roman"/>
          <w:lang w:eastAsia="nl-BE"/>
        </w:rPr>
        <w:t>en kom meer te weten over nieuwe of structureel opgewaardeerde fietspaden.</w:t>
      </w:r>
    </w:p>
    <w:p w14:paraId="0C3F03DB" w14:textId="77777777" w:rsidR="009D715F" w:rsidRPr="00587F07" w:rsidRDefault="009D715F" w:rsidP="009D715F">
      <w:pPr>
        <w:jc w:val="both"/>
        <w:rPr>
          <w:rFonts w:ascii="FlandersArtSans-Regular" w:hAnsi="FlandersArtSans-Regular"/>
        </w:rPr>
      </w:pPr>
    </w:p>
    <w:p w14:paraId="68839D88" w14:textId="0024030D" w:rsidR="009D715F" w:rsidRDefault="009D715F" w:rsidP="009D715F">
      <w:pPr>
        <w:jc w:val="both"/>
        <w:rPr>
          <w:rFonts w:ascii="FlandersArtSans-Regular" w:hAnsi="FlandersArtSans-Regular"/>
        </w:rPr>
      </w:pPr>
    </w:p>
    <w:p w14:paraId="0095B303" w14:textId="0A0130CB" w:rsidR="009D715F" w:rsidRDefault="009D715F" w:rsidP="009D715F">
      <w:pPr>
        <w:jc w:val="both"/>
        <w:rPr>
          <w:rFonts w:ascii="FlandersArtSans-Regular" w:hAnsi="FlandersArtSans-Regular"/>
        </w:rPr>
      </w:pPr>
    </w:p>
    <w:p w14:paraId="6AB98E28" w14:textId="6B8F92B5" w:rsidR="009D715F" w:rsidRDefault="009D715F" w:rsidP="009D715F">
      <w:pPr>
        <w:jc w:val="both"/>
        <w:rPr>
          <w:rFonts w:ascii="FlandersArtSans-Regular" w:hAnsi="FlandersArtSans-Regular"/>
        </w:rPr>
      </w:pPr>
    </w:p>
    <w:p w14:paraId="7DFC2575" w14:textId="4D35F582" w:rsidR="009D715F" w:rsidRDefault="009D715F" w:rsidP="009D715F">
      <w:pPr>
        <w:jc w:val="both"/>
        <w:rPr>
          <w:rFonts w:ascii="FlandersArtSans-Regular" w:hAnsi="FlandersArtSans-Regular"/>
        </w:rPr>
      </w:pPr>
    </w:p>
    <w:p w14:paraId="1C3F545B" w14:textId="2C21A96F" w:rsidR="009D715F" w:rsidRDefault="009D715F" w:rsidP="009D715F">
      <w:pPr>
        <w:jc w:val="both"/>
        <w:rPr>
          <w:rFonts w:ascii="FlandersArtSans-Regular" w:hAnsi="FlandersArtSans-Regular"/>
        </w:rPr>
      </w:pPr>
      <w:r w:rsidRPr="00587F07">
        <w:rPr>
          <w:rFonts w:ascii="FlandersArtSans-Regular" w:hAnsi="FlandersArtSans-Regular"/>
        </w:rPr>
        <w:t xml:space="preserve">*deze verbeteringen kunnen niet automatisch gemeten worden in het pactportaal dus hier raden we lokale besturen aan de </w:t>
      </w:r>
      <w:proofErr w:type="spellStart"/>
      <w:r w:rsidRPr="00587F07">
        <w:rPr>
          <w:rFonts w:ascii="FlandersArtSans-Regular" w:hAnsi="FlandersArtSans-Regular"/>
        </w:rPr>
        <w:t>compy</w:t>
      </w:r>
      <w:proofErr w:type="spellEnd"/>
      <w:r w:rsidRPr="00587F07">
        <w:rPr>
          <w:rFonts w:ascii="FlandersArtSans-Regular" w:hAnsi="FlandersArtSans-Regular"/>
        </w:rPr>
        <w:t>-or-</w:t>
      </w:r>
      <w:proofErr w:type="spellStart"/>
      <w:r w:rsidRPr="00587F07">
        <w:rPr>
          <w:rFonts w:ascii="FlandersArtSans-Regular" w:hAnsi="FlandersArtSans-Regular"/>
        </w:rPr>
        <w:t>explain</w:t>
      </w:r>
      <w:proofErr w:type="spellEnd"/>
      <w:r w:rsidRPr="00587F07">
        <w:rPr>
          <w:rFonts w:ascii="FlandersArtSans-Regular" w:hAnsi="FlandersArtSans-Regular"/>
        </w:rPr>
        <w:t xml:space="preserve"> in de formulieren aan te wenden om een toelichting te geven over de gemaakte acties</w:t>
      </w:r>
      <w:r>
        <w:rPr>
          <w:rFonts w:ascii="FlandersArtSans-Regular" w:hAnsi="FlandersArtSans-Regular"/>
        </w:rPr>
        <w:t>.</w:t>
      </w:r>
    </w:p>
    <w:p w14:paraId="226DC358" w14:textId="77777777" w:rsidR="009D715F" w:rsidRDefault="009D715F">
      <w:pPr>
        <w:suppressAutoHyphens w:val="0"/>
        <w:spacing w:after="0" w:line="240" w:lineRule="auto"/>
        <w:rPr>
          <w:rFonts w:ascii="FlandersArtSans-Regular" w:hAnsi="FlandersArtSans-Regular"/>
        </w:rPr>
      </w:pPr>
      <w:r>
        <w:rPr>
          <w:rFonts w:ascii="FlandersArtSans-Regular" w:hAnsi="FlandersArtSans-Regular"/>
        </w:rPr>
        <w:br w:type="page"/>
      </w:r>
    </w:p>
    <w:p w14:paraId="5A5FE6AF" w14:textId="77777777" w:rsidR="009D715F" w:rsidRPr="00587F07" w:rsidRDefault="009D715F" w:rsidP="009D715F">
      <w:pPr>
        <w:jc w:val="both"/>
        <w:rPr>
          <w:rFonts w:ascii="FlandersArtSans-Regular" w:hAnsi="FlandersArtSans-Regular"/>
        </w:rPr>
      </w:pPr>
    </w:p>
    <w:p w14:paraId="78BEFD2A" w14:textId="77777777" w:rsidR="00012867" w:rsidRDefault="00012867">
      <w:pPr>
        <w:spacing w:after="0" w:line="240" w:lineRule="auto"/>
        <w:jc w:val="both"/>
        <w:rPr>
          <w:rFonts w:ascii="FlandersArtSans-Regular" w:hAnsi="FlandersArtSans-Regular"/>
        </w:rPr>
      </w:pPr>
    </w:p>
    <w:tbl>
      <w:tblPr>
        <w:tblW w:w="10773" w:type="dxa"/>
        <w:tblInd w:w="-5" w:type="dxa"/>
        <w:tblLayout w:type="fixed"/>
        <w:tblLook w:val="04A0" w:firstRow="1" w:lastRow="0" w:firstColumn="1" w:lastColumn="0" w:noHBand="0" w:noVBand="1"/>
      </w:tblPr>
      <w:tblGrid>
        <w:gridCol w:w="4253"/>
        <w:gridCol w:w="2693"/>
        <w:gridCol w:w="3827"/>
      </w:tblGrid>
      <w:tr w:rsidR="00463CDF" w14:paraId="5C8DD72A" w14:textId="77777777" w:rsidTr="237B987F">
        <w:tc>
          <w:tcPr>
            <w:tcW w:w="4253" w:type="dxa"/>
            <w:tcBorders>
              <w:top w:val="single" w:sz="4" w:space="0" w:color="F0D70F"/>
              <w:left w:val="single" w:sz="4" w:space="0" w:color="F0D70F"/>
              <w:bottom w:val="single" w:sz="4" w:space="0" w:color="F0D70F"/>
              <w:right w:val="nil"/>
            </w:tcBorders>
            <w:shd w:val="clear" w:color="auto" w:fill="F0D70F"/>
            <w:vAlign w:val="center"/>
          </w:tcPr>
          <w:p w14:paraId="4E1B54F0" w14:textId="3044078B" w:rsidR="00012867" w:rsidRDefault="7BA3BBED" w:rsidP="1C415921">
            <w:pPr>
              <w:spacing w:after="0" w:line="240" w:lineRule="auto"/>
              <w:rPr>
                <w:rFonts w:ascii="FlandersArtSans-Regular" w:hAnsi="FlandersArtSans-Regular"/>
                <w:b/>
                <w:bCs/>
              </w:rPr>
            </w:pPr>
            <w:r w:rsidRPr="3826F864">
              <w:rPr>
                <w:rFonts w:ascii="FlandersArtSans-Regular" w:hAnsi="FlandersArtSans-Regular"/>
                <w:b/>
                <w:bCs/>
              </w:rPr>
              <w:t xml:space="preserve">Bron: </w:t>
            </w:r>
            <w:hyperlink r:id="rId119">
              <w:proofErr w:type="spellStart"/>
              <w:r w:rsidR="27F1D9BA" w:rsidRPr="3826F864">
                <w:rPr>
                  <w:rStyle w:val="Hyperlink"/>
                  <w:rFonts w:ascii="FlandersArtSans-Regular" w:hAnsi="FlandersArtSans-Regular"/>
                  <w:b/>
                  <w:bCs/>
                </w:rPr>
                <w:t>d</w:t>
              </w:r>
              <w:r w:rsidR="581FC91E" w:rsidRPr="3826F864">
                <w:rPr>
                  <w:rStyle w:val="Hyperlink"/>
                  <w:rFonts w:ascii="FlandersArtSans-Regular" w:hAnsi="FlandersArtSans-Regular"/>
                  <w:b/>
                  <w:bCs/>
                </w:rPr>
                <w:t>MOW</w:t>
              </w:r>
              <w:proofErr w:type="spellEnd"/>
            </w:hyperlink>
          </w:p>
          <w:p w14:paraId="2146FB45" w14:textId="1DF27865" w:rsidR="00012867" w:rsidRDefault="24A9ADB4" w:rsidP="237B987F">
            <w:pPr>
              <w:spacing w:after="0" w:line="240" w:lineRule="auto"/>
              <w:rPr>
                <w:rFonts w:ascii="FlandersArtSans-Regular" w:eastAsia="FlandersArtSans-Regular" w:hAnsi="FlandersArtSans-Regular" w:cs="FlandersArtSans-Regular"/>
                <w:b/>
                <w:bCs/>
              </w:rPr>
            </w:pPr>
            <w:r w:rsidRPr="237B987F">
              <w:rPr>
                <w:rFonts w:ascii="FlandersArtSans-Regular" w:eastAsia="FlandersArtSans-Regular" w:hAnsi="FlandersArtSans-Regular" w:cs="FlandersArtSans-Regular"/>
                <w:b/>
                <w:bCs/>
              </w:rPr>
              <w:t>Metadata:</w:t>
            </w:r>
            <w:r w:rsidR="14107B3A" w:rsidRPr="237B987F">
              <w:rPr>
                <w:rFonts w:ascii="FlandersArtSans-Regular" w:eastAsia="FlandersArtSans-Regular" w:hAnsi="FlandersArtSans-Regular" w:cs="FlandersArtSans-Regular"/>
                <w:b/>
                <w:bCs/>
              </w:rPr>
              <w:t xml:space="preserve"> </w:t>
            </w:r>
            <w:hyperlink r:id="rId120">
              <w:r w:rsidR="14107B3A" w:rsidRPr="237B987F">
                <w:rPr>
                  <w:rStyle w:val="Hyperlink"/>
                  <w:rFonts w:ascii="FlandersArtSans-Regular" w:eastAsia="FlandersArtSans-Regular" w:hAnsi="FlandersArtSans-Regular" w:cs="FlandersArtSans-Regular"/>
                  <w:b/>
                  <w:bCs/>
                </w:rPr>
                <w:t>Pactportaal</w:t>
              </w:r>
            </w:hyperlink>
          </w:p>
        </w:tc>
        <w:tc>
          <w:tcPr>
            <w:tcW w:w="2693" w:type="dxa"/>
            <w:tcBorders>
              <w:top w:val="single" w:sz="4" w:space="0" w:color="F0D70F"/>
              <w:left w:val="nil"/>
              <w:bottom w:val="single" w:sz="4" w:space="0" w:color="F0D70F"/>
              <w:right w:val="nil"/>
            </w:tcBorders>
            <w:shd w:val="clear" w:color="auto" w:fill="F0D70F"/>
            <w:vAlign w:val="center"/>
          </w:tcPr>
          <w:p w14:paraId="372F63BA" w14:textId="77777777" w:rsidR="00012867" w:rsidRDefault="00770231">
            <w:pPr>
              <w:spacing w:after="0" w:line="240" w:lineRule="auto"/>
              <w:rPr>
                <w:rFonts w:ascii="FlandersArtSans-Regular" w:hAnsi="FlandersArtSans-Regular" w:cstheme="minorHAnsi"/>
                <w:b/>
                <w:bCs/>
                <w:szCs w:val="20"/>
              </w:rPr>
            </w:pPr>
            <w:r>
              <w:rPr>
                <w:rFonts w:ascii="FlandersArtSans-Regular" w:hAnsi="FlandersArtSans-Regular" w:cstheme="minorHAnsi"/>
                <w:b/>
                <w:bCs/>
                <w:szCs w:val="20"/>
              </w:rPr>
              <w:t>Laatste update: 5/03/2023</w:t>
            </w:r>
          </w:p>
        </w:tc>
        <w:tc>
          <w:tcPr>
            <w:tcW w:w="3827" w:type="dxa"/>
            <w:tcBorders>
              <w:top w:val="single" w:sz="4" w:space="0" w:color="F0D70F"/>
              <w:left w:val="nil"/>
              <w:bottom w:val="single" w:sz="4" w:space="0" w:color="F0D70F"/>
              <w:right w:val="single" w:sz="4" w:space="0" w:color="F0D70F"/>
            </w:tcBorders>
            <w:shd w:val="clear" w:color="auto" w:fill="F0D70F"/>
            <w:vAlign w:val="center"/>
          </w:tcPr>
          <w:p w14:paraId="31794B44" w14:textId="77777777" w:rsidR="00012867" w:rsidRDefault="00770231">
            <w:pPr>
              <w:spacing w:after="0" w:line="240" w:lineRule="auto"/>
              <w:rPr>
                <w:rFonts w:ascii="FlandersArtSans-Regular" w:hAnsi="FlandersArtSans-Regular" w:cstheme="minorHAnsi"/>
                <w:b/>
                <w:bCs/>
                <w:szCs w:val="20"/>
              </w:rPr>
            </w:pPr>
            <w:r>
              <w:rPr>
                <w:rFonts w:ascii="FlandersArtSans-Regular" w:hAnsi="FlandersArtSans-Regular" w:cstheme="minorHAnsi"/>
                <w:b/>
                <w:bCs/>
                <w:szCs w:val="20"/>
              </w:rPr>
              <w:t>Frequentie update: jaarlijks</w:t>
            </w:r>
          </w:p>
        </w:tc>
      </w:tr>
    </w:tbl>
    <w:p w14:paraId="27A76422" w14:textId="77777777" w:rsidR="00012867" w:rsidRDefault="00012867">
      <w:pPr>
        <w:spacing w:after="0" w:line="240" w:lineRule="auto"/>
        <w:jc w:val="both"/>
        <w:rPr>
          <w:rFonts w:ascii="FlandersArtSans-Regular" w:hAnsi="FlandersArtSans-Regular" w:cstheme="minorHAnsi"/>
        </w:rPr>
      </w:pPr>
    </w:p>
    <w:tbl>
      <w:tblPr>
        <w:tblW w:w="10773" w:type="dxa"/>
        <w:tblInd w:w="-5" w:type="dxa"/>
        <w:tblLayout w:type="fixed"/>
        <w:tblLook w:val="04A0" w:firstRow="1" w:lastRow="0" w:firstColumn="1" w:lastColumn="0" w:noHBand="0" w:noVBand="1"/>
      </w:tblPr>
      <w:tblGrid>
        <w:gridCol w:w="6123"/>
        <w:gridCol w:w="2325"/>
        <w:gridCol w:w="2325"/>
      </w:tblGrid>
      <w:tr w:rsidR="00463CDF" w14:paraId="71EDA44E" w14:textId="77777777">
        <w:tc>
          <w:tcPr>
            <w:tcW w:w="6123" w:type="dxa"/>
            <w:tcBorders>
              <w:top w:val="single" w:sz="4" w:space="0" w:color="F0D70F"/>
              <w:left w:val="single" w:sz="4" w:space="0" w:color="F0D70F"/>
              <w:bottom w:val="single" w:sz="4" w:space="0" w:color="F0D70F"/>
              <w:right w:val="nil"/>
            </w:tcBorders>
            <w:shd w:val="clear" w:color="auto" w:fill="F0D70F"/>
            <w:vAlign w:val="center"/>
          </w:tcPr>
          <w:p w14:paraId="65FDFF76" w14:textId="77777777" w:rsidR="00012867" w:rsidRDefault="00770231">
            <w:pPr>
              <w:spacing w:after="0" w:line="240" w:lineRule="auto"/>
              <w:rPr>
                <w:rFonts w:ascii="FlandersArtSans-Regular" w:hAnsi="FlandersArtSans-Regular"/>
                <w:b/>
                <w:bCs/>
              </w:rPr>
            </w:pPr>
            <w:r>
              <w:rPr>
                <w:rFonts w:ascii="FlandersArtSans-Regular" w:hAnsi="FlandersArtSans-Regular"/>
                <w:b/>
                <w:bCs/>
              </w:rPr>
              <w:t>Doelstelling</w:t>
            </w:r>
          </w:p>
        </w:tc>
        <w:tc>
          <w:tcPr>
            <w:tcW w:w="2325" w:type="dxa"/>
            <w:tcBorders>
              <w:top w:val="single" w:sz="4" w:space="0" w:color="F0D70F"/>
              <w:left w:val="nil"/>
              <w:bottom w:val="single" w:sz="4" w:space="0" w:color="F0D70F"/>
              <w:right w:val="nil"/>
            </w:tcBorders>
            <w:shd w:val="clear" w:color="auto" w:fill="F0D70F"/>
            <w:vAlign w:val="center"/>
          </w:tcPr>
          <w:p w14:paraId="7E50ED0A" w14:textId="77777777" w:rsidR="00770231" w:rsidRDefault="00770231">
            <w:pPr>
              <w:spacing w:after="0" w:line="240" w:lineRule="auto"/>
              <w:jc w:val="center"/>
              <w:rPr>
                <w:rFonts w:ascii="FlandersArtSans-Regular" w:hAnsi="FlandersArtSans-Regular" w:cstheme="minorHAnsi"/>
                <w:b/>
                <w:bCs/>
                <w:szCs w:val="20"/>
              </w:rPr>
            </w:pPr>
            <w:r>
              <w:rPr>
                <w:rFonts w:ascii="FlandersArtSans-Regular" w:hAnsi="FlandersArtSans-Regular" w:cstheme="minorHAnsi"/>
                <w:b/>
                <w:bCs/>
                <w:szCs w:val="20"/>
              </w:rPr>
              <w:t>Waasmunster</w:t>
            </w:r>
          </w:p>
        </w:tc>
        <w:tc>
          <w:tcPr>
            <w:tcW w:w="2325" w:type="dxa"/>
            <w:tcBorders>
              <w:top w:val="single" w:sz="4" w:space="0" w:color="F0D70F"/>
              <w:left w:val="nil"/>
              <w:bottom w:val="single" w:sz="4" w:space="0" w:color="F0D70F"/>
              <w:right w:val="single" w:sz="4" w:space="0" w:color="F0D70F"/>
            </w:tcBorders>
            <w:shd w:val="clear" w:color="auto" w:fill="F0D70F"/>
            <w:vAlign w:val="center"/>
          </w:tcPr>
          <w:p w14:paraId="68DA0FA7" w14:textId="77777777" w:rsidR="00012867" w:rsidRDefault="00770231">
            <w:pPr>
              <w:spacing w:after="0" w:line="240" w:lineRule="auto"/>
              <w:jc w:val="center"/>
              <w:rPr>
                <w:rFonts w:ascii="FlandersArtSans-Regular" w:hAnsi="FlandersArtSans-Regular" w:cstheme="minorHAnsi"/>
                <w:b/>
                <w:bCs/>
                <w:szCs w:val="20"/>
              </w:rPr>
            </w:pPr>
            <w:r>
              <w:rPr>
                <w:rFonts w:ascii="FlandersArtSans-Regular" w:hAnsi="FlandersArtSans-Regular" w:cstheme="minorHAnsi"/>
                <w:b/>
                <w:bCs/>
                <w:szCs w:val="20"/>
              </w:rPr>
              <w:t>Vlaams Gewest</w:t>
            </w:r>
          </w:p>
        </w:tc>
      </w:tr>
      <w:tr w:rsidR="002E6DBE" w14:paraId="06FDB023" w14:textId="77777777">
        <w:tc>
          <w:tcPr>
            <w:tcW w:w="10773" w:type="dxa"/>
            <w:gridSpan w:val="3"/>
            <w:tcBorders>
              <w:top w:val="single" w:sz="4" w:space="0" w:color="F0D70F"/>
              <w:left w:val="single" w:sz="4" w:space="0" w:color="F0D70F"/>
              <w:bottom w:val="single" w:sz="4" w:space="0" w:color="F0D70F"/>
              <w:right w:val="single" w:sz="4" w:space="0" w:color="F0D70F"/>
            </w:tcBorders>
            <w:shd w:val="clear" w:color="auto" w:fill="FEF2CC"/>
          </w:tcPr>
          <w:p w14:paraId="7136EBFB" w14:textId="77777777" w:rsidR="00012867" w:rsidRDefault="00770231">
            <w:pPr>
              <w:spacing w:after="0" w:line="240" w:lineRule="auto"/>
              <w:rPr>
                <w:rFonts w:ascii="FlandersArtSans-Regular" w:hAnsi="FlandersArtSans-Regular" w:cstheme="minorHAnsi"/>
                <w:b/>
                <w:bCs/>
                <w:szCs w:val="20"/>
              </w:rPr>
            </w:pPr>
            <w:r>
              <w:rPr>
                <w:rFonts w:ascii="FlandersArtSans-Regular" w:hAnsi="FlandersArtSans-Regular" w:cstheme="minorHAnsi"/>
                <w:b/>
                <w:bCs/>
                <w:szCs w:val="20"/>
              </w:rPr>
              <w:t>1 meter nieuw of structureel opgewaardeerd fietspad extra per inwoner vanaf 2021 t.e.m. 2030</w:t>
            </w:r>
          </w:p>
        </w:tc>
      </w:tr>
      <w:tr w:rsidR="00AC3A9F" w14:paraId="5A01E666" w14:textId="77777777">
        <w:tc>
          <w:tcPr>
            <w:tcW w:w="6123" w:type="dxa"/>
            <w:tcBorders>
              <w:top w:val="single" w:sz="4" w:space="0" w:color="F0D70F"/>
              <w:left w:val="single" w:sz="4" w:space="0" w:color="F0D70F"/>
              <w:bottom w:val="single" w:sz="4" w:space="0" w:color="F0D70F"/>
              <w:right w:val="nil"/>
            </w:tcBorders>
          </w:tcPr>
          <w:p w14:paraId="27DF4033" w14:textId="0CA3E96B" w:rsidR="00012867" w:rsidRDefault="006535F5">
            <w:pPr>
              <w:spacing w:after="0" w:line="240" w:lineRule="auto"/>
              <w:rPr>
                <w:rFonts w:ascii="FlandersArtSans-Regular" w:hAnsi="FlandersArtSans-Regular"/>
              </w:rPr>
            </w:pPr>
            <w:r>
              <w:rPr>
                <w:rFonts w:ascii="FlandersArtSans-Regular" w:hAnsi="FlandersArtSans-Regular"/>
              </w:rPr>
              <w:t xml:space="preserve">Aantal meter nieuw of structureel opgewaardeerd fietspad extra </w:t>
            </w:r>
            <w:r>
              <w:rPr>
                <w:rFonts w:ascii="FlandersArtSans-Regular" w:hAnsi="FlandersArtSans-Regular" w:cstheme="minorHAnsi"/>
              </w:rPr>
              <w:t>per inwoner (5/03/2023)</w:t>
            </w:r>
          </w:p>
        </w:tc>
        <w:tc>
          <w:tcPr>
            <w:tcW w:w="2325" w:type="dxa"/>
            <w:tcBorders>
              <w:top w:val="single" w:sz="4" w:space="0" w:color="F0D70F"/>
              <w:left w:val="nil"/>
              <w:bottom w:val="single" w:sz="4" w:space="0" w:color="F0D70F"/>
              <w:right w:val="nil"/>
            </w:tcBorders>
          </w:tcPr>
          <w:p w14:paraId="49206A88" w14:textId="5CCB8A60" w:rsidR="00012867" w:rsidRDefault="005E67A7">
            <w:pPr>
              <w:spacing w:after="0" w:line="240" w:lineRule="auto"/>
              <w:jc w:val="center"/>
              <w:rPr>
                <w:rFonts w:ascii="FlandersArtSans-Regular" w:hAnsi="FlandersArtSans-Regular" w:cstheme="minorHAnsi"/>
              </w:rPr>
            </w:pPr>
            <w:r>
              <w:rPr>
                <w:rFonts w:ascii="FlandersArtSans-Regular" w:hAnsi="FlandersArtSans-Regular"/>
              </w:rPr>
              <w:t>0</w:t>
            </w:r>
          </w:p>
        </w:tc>
        <w:tc>
          <w:tcPr>
            <w:tcW w:w="2325" w:type="dxa"/>
            <w:tcBorders>
              <w:top w:val="single" w:sz="4" w:space="0" w:color="F0D70F"/>
              <w:left w:val="nil"/>
              <w:bottom w:val="single" w:sz="4" w:space="0" w:color="F0D70F"/>
              <w:right w:val="single" w:sz="4" w:space="0" w:color="F0D70F"/>
            </w:tcBorders>
          </w:tcPr>
          <w:p w14:paraId="67B7A70C" w14:textId="7CC870EA" w:rsidR="00012867" w:rsidRDefault="005E67A7">
            <w:pPr>
              <w:spacing w:after="0" w:line="240" w:lineRule="auto"/>
              <w:jc w:val="center"/>
              <w:rPr>
                <w:rFonts w:ascii="FlandersArtSans-Regular" w:hAnsi="FlandersArtSans-Regular" w:cstheme="minorHAnsi"/>
              </w:rPr>
            </w:pPr>
            <w:r>
              <w:rPr>
                <w:rFonts w:ascii="FlandersArtSans-Regular" w:hAnsi="FlandersArtSans-Regular"/>
              </w:rPr>
              <w:t>158.205</w:t>
            </w:r>
          </w:p>
        </w:tc>
      </w:tr>
      <w:tr w:rsidR="004A1552" w14:paraId="0D7257C3" w14:textId="77777777" w:rsidTr="006C67A8">
        <w:tc>
          <w:tcPr>
            <w:tcW w:w="6123" w:type="dxa"/>
            <w:tcBorders>
              <w:top w:val="single" w:sz="4" w:space="0" w:color="F0D70F"/>
              <w:left w:val="single" w:sz="4" w:space="0" w:color="F0D70F"/>
              <w:bottom w:val="single" w:sz="4" w:space="0" w:color="F0D70F"/>
              <w:right w:val="nil"/>
            </w:tcBorders>
          </w:tcPr>
          <w:p w14:paraId="67A473F8" w14:textId="77777777" w:rsidR="004A1552" w:rsidRDefault="004A1552" w:rsidP="006C67A8">
            <w:pPr>
              <w:spacing w:after="0" w:line="240" w:lineRule="auto"/>
              <w:rPr>
                <w:rFonts w:ascii="FlandersArtSans-Regular" w:hAnsi="FlandersArtSans-Regular" w:cstheme="minorHAnsi"/>
              </w:rPr>
            </w:pPr>
            <w:r>
              <w:rPr>
                <w:rFonts w:ascii="FlandersArtSans-Regular" w:hAnsi="FlandersArtSans-Regular" w:cstheme="minorHAnsi"/>
              </w:rPr>
              <w:t>Inwoners (1/01/2022)</w:t>
            </w:r>
          </w:p>
        </w:tc>
        <w:tc>
          <w:tcPr>
            <w:tcW w:w="2325" w:type="dxa"/>
            <w:tcBorders>
              <w:top w:val="single" w:sz="4" w:space="0" w:color="F0D70F"/>
              <w:left w:val="nil"/>
              <w:bottom w:val="single" w:sz="4" w:space="0" w:color="F0D70F"/>
              <w:right w:val="nil"/>
            </w:tcBorders>
          </w:tcPr>
          <w:p w14:paraId="2B01E78F" w14:textId="77777777" w:rsidR="004A1552" w:rsidRDefault="004A1552" w:rsidP="006C67A8">
            <w:pPr>
              <w:spacing w:after="0" w:line="240" w:lineRule="auto"/>
              <w:jc w:val="center"/>
              <w:rPr>
                <w:rFonts w:ascii="FlandersArtSans-Regular" w:hAnsi="FlandersArtSans-Regular"/>
              </w:rPr>
            </w:pPr>
            <w:r>
              <w:rPr>
                <w:rFonts w:ascii="FlandersArtSans-Regular" w:hAnsi="FlandersArtSans-Regular"/>
              </w:rPr>
              <w:t>11.022</w:t>
            </w:r>
          </w:p>
        </w:tc>
        <w:tc>
          <w:tcPr>
            <w:tcW w:w="2325" w:type="dxa"/>
            <w:tcBorders>
              <w:top w:val="single" w:sz="4" w:space="0" w:color="F0D70F"/>
              <w:left w:val="nil"/>
              <w:bottom w:val="single" w:sz="4" w:space="0" w:color="F0D70F"/>
              <w:right w:val="single" w:sz="4" w:space="0" w:color="F0D70F"/>
            </w:tcBorders>
          </w:tcPr>
          <w:p w14:paraId="031D1319" w14:textId="77777777" w:rsidR="004A1552" w:rsidRDefault="004A1552" w:rsidP="006C67A8">
            <w:pPr>
              <w:spacing w:after="0" w:line="240" w:lineRule="auto"/>
              <w:jc w:val="center"/>
              <w:rPr>
                <w:rFonts w:ascii="FlandersArtSans-Regular" w:hAnsi="FlandersArtSans-Regular"/>
              </w:rPr>
            </w:pPr>
            <w:r>
              <w:rPr>
                <w:rFonts w:ascii="FlandersArtSans-Regular" w:hAnsi="FlandersArtSans-Regular"/>
              </w:rPr>
              <w:t>6.698.876</w:t>
            </w:r>
          </w:p>
        </w:tc>
      </w:tr>
      <w:tr w:rsidR="009C71CB" w14:paraId="788DD56B" w14:textId="77777777" w:rsidTr="006C67A8">
        <w:tc>
          <w:tcPr>
            <w:tcW w:w="6123" w:type="dxa"/>
            <w:tcBorders>
              <w:top w:val="single" w:sz="4" w:space="0" w:color="F0D70F"/>
              <w:left w:val="single" w:sz="4" w:space="0" w:color="F0D70F"/>
              <w:bottom w:val="single" w:sz="4" w:space="0" w:color="F0D70F"/>
              <w:right w:val="nil"/>
            </w:tcBorders>
          </w:tcPr>
          <w:p w14:paraId="2A9059F3" w14:textId="40F9E5B6" w:rsidR="009C71CB" w:rsidRDefault="009C71CB" w:rsidP="006C67A8">
            <w:pPr>
              <w:spacing w:after="0" w:line="240" w:lineRule="auto"/>
              <w:rPr>
                <w:rFonts w:ascii="FlandersArtSans-Regular" w:hAnsi="FlandersArtSans-Regular" w:cstheme="minorHAnsi"/>
              </w:rPr>
            </w:pPr>
            <w:r>
              <w:rPr>
                <w:rFonts w:ascii="FlandersArtSans-Regular" w:hAnsi="FlandersArtSans-Regular"/>
              </w:rPr>
              <w:t xml:space="preserve">Aantal meter nieuw of structureel opgewaardeerd fietspad extra </w:t>
            </w:r>
            <w:r>
              <w:rPr>
                <w:rFonts w:ascii="FlandersArtSans-Regular" w:hAnsi="FlandersArtSans-Regular" w:cstheme="minorHAnsi"/>
              </w:rPr>
              <w:t>per inwoner (5/03/2023)</w:t>
            </w:r>
          </w:p>
        </w:tc>
        <w:tc>
          <w:tcPr>
            <w:tcW w:w="2325" w:type="dxa"/>
            <w:tcBorders>
              <w:top w:val="single" w:sz="4" w:space="0" w:color="F0D70F"/>
              <w:left w:val="nil"/>
              <w:bottom w:val="single" w:sz="4" w:space="0" w:color="F0D70F"/>
              <w:right w:val="nil"/>
            </w:tcBorders>
          </w:tcPr>
          <w:p w14:paraId="7ED790F2" w14:textId="418BD2E8" w:rsidR="009C71CB" w:rsidRDefault="009C71CB" w:rsidP="006C67A8">
            <w:pPr>
              <w:spacing w:after="0" w:line="240" w:lineRule="auto"/>
              <w:jc w:val="center"/>
              <w:rPr>
                <w:rFonts w:ascii="FlandersArtSans-Regular" w:hAnsi="FlandersArtSans-Regular"/>
              </w:rPr>
            </w:pPr>
            <w:r>
              <w:rPr>
                <w:rFonts w:ascii="FlandersArtSans-Regular" w:hAnsi="FlandersArtSans-Regular"/>
              </w:rPr>
              <w:t>0,000</w:t>
            </w:r>
          </w:p>
        </w:tc>
        <w:tc>
          <w:tcPr>
            <w:tcW w:w="2325" w:type="dxa"/>
            <w:tcBorders>
              <w:top w:val="single" w:sz="4" w:space="0" w:color="F0D70F"/>
              <w:left w:val="nil"/>
              <w:bottom w:val="single" w:sz="4" w:space="0" w:color="F0D70F"/>
              <w:right w:val="single" w:sz="4" w:space="0" w:color="F0D70F"/>
            </w:tcBorders>
          </w:tcPr>
          <w:p w14:paraId="2EE093AB" w14:textId="6C9DD3AE" w:rsidR="009C71CB" w:rsidRDefault="009C71CB" w:rsidP="006C67A8">
            <w:pPr>
              <w:spacing w:after="0" w:line="240" w:lineRule="auto"/>
              <w:jc w:val="center"/>
              <w:rPr>
                <w:rFonts w:ascii="FlandersArtSans-Regular" w:hAnsi="FlandersArtSans-Regular"/>
              </w:rPr>
            </w:pPr>
            <w:r>
              <w:rPr>
                <w:rFonts w:ascii="FlandersArtSans-Regular" w:hAnsi="FlandersArtSans-Regular"/>
              </w:rPr>
              <w:t>0,024</w:t>
            </w:r>
          </w:p>
        </w:tc>
      </w:tr>
      <w:tr w:rsidR="00AC3A9F" w14:paraId="5A619048" w14:textId="77777777">
        <w:tc>
          <w:tcPr>
            <w:tcW w:w="6123" w:type="dxa"/>
            <w:tcBorders>
              <w:top w:val="single" w:sz="4" w:space="0" w:color="F0D70F"/>
              <w:left w:val="single" w:sz="4" w:space="0" w:color="F0D70F"/>
              <w:bottom w:val="single" w:sz="4" w:space="0" w:color="F0D70F"/>
              <w:right w:val="nil"/>
            </w:tcBorders>
          </w:tcPr>
          <w:p w14:paraId="6B3E625F" w14:textId="77777777" w:rsidR="00012867" w:rsidRDefault="00770231">
            <w:pPr>
              <w:spacing w:after="0" w:line="240" w:lineRule="auto"/>
              <w:rPr>
                <w:rFonts w:ascii="FlandersArtSans-Regular" w:hAnsi="FlandersArtSans-Regular"/>
              </w:rPr>
            </w:pPr>
            <w:r>
              <w:rPr>
                <w:rFonts w:ascii="FlandersArtSans-Regular" w:hAnsi="FlandersArtSans-Regular"/>
              </w:rPr>
              <w:t>Aantal meter nieuw of structureel opgewaardeerd fietspad extra tegen 2030 (proportioneel naar aantal inwoners in de gemeente à rato van 6,6 miljoen op Vlaams Gewest)</w:t>
            </w:r>
          </w:p>
        </w:tc>
        <w:tc>
          <w:tcPr>
            <w:tcW w:w="2325" w:type="dxa"/>
            <w:tcBorders>
              <w:top w:val="single" w:sz="4" w:space="0" w:color="F0D70F"/>
              <w:left w:val="nil"/>
              <w:bottom w:val="single" w:sz="4" w:space="0" w:color="F0D70F"/>
              <w:right w:val="nil"/>
            </w:tcBorders>
          </w:tcPr>
          <w:p w14:paraId="25B0E607" w14:textId="77777777" w:rsidR="00012867" w:rsidRDefault="00770231">
            <w:pPr>
              <w:spacing w:after="0" w:line="240" w:lineRule="auto"/>
              <w:jc w:val="center"/>
              <w:rPr>
                <w:rFonts w:ascii="FlandersArtSans-Regular" w:hAnsi="FlandersArtSans-Regular"/>
              </w:rPr>
            </w:pPr>
            <w:r>
              <w:rPr>
                <w:rFonts w:ascii="FlandersArtSans-Regular" w:hAnsi="FlandersArtSans-Regular"/>
              </w:rPr>
              <w:t>10.859</w:t>
            </w:r>
          </w:p>
        </w:tc>
        <w:tc>
          <w:tcPr>
            <w:tcW w:w="2325" w:type="dxa"/>
            <w:tcBorders>
              <w:top w:val="single" w:sz="4" w:space="0" w:color="F0D70F"/>
              <w:left w:val="nil"/>
              <w:bottom w:val="single" w:sz="4" w:space="0" w:color="F0D70F"/>
              <w:right w:val="single" w:sz="4" w:space="0" w:color="F0D70F"/>
            </w:tcBorders>
          </w:tcPr>
          <w:p w14:paraId="482EADCF" w14:textId="77777777" w:rsidR="00012867" w:rsidRDefault="00770231">
            <w:pPr>
              <w:spacing w:after="0" w:line="240" w:lineRule="auto"/>
              <w:jc w:val="center"/>
              <w:rPr>
                <w:rFonts w:ascii="FlandersArtSans-Regular" w:hAnsi="FlandersArtSans-Regular"/>
              </w:rPr>
            </w:pPr>
            <w:r>
              <w:rPr>
                <w:rFonts w:ascii="FlandersArtSans-Regular" w:hAnsi="FlandersArtSans-Regular"/>
              </w:rPr>
              <w:t>6.600.000</w:t>
            </w:r>
          </w:p>
        </w:tc>
      </w:tr>
      <w:tr w:rsidR="00BB6E32" w:rsidRPr="00CA3CA4" w14:paraId="2BED8CAF" w14:textId="77777777" w:rsidTr="00BB6E32">
        <w:tc>
          <w:tcPr>
            <w:tcW w:w="6123" w:type="dxa"/>
            <w:tcBorders>
              <w:top w:val="single" w:sz="4" w:space="0" w:color="F0D70F"/>
              <w:left w:val="single" w:sz="4" w:space="0" w:color="F0D70F"/>
              <w:bottom w:val="single" w:sz="4" w:space="0" w:color="F0D70F"/>
              <w:right w:val="nil"/>
            </w:tcBorders>
          </w:tcPr>
          <w:p w14:paraId="4D38343E" w14:textId="19F7C5CE" w:rsidR="00BB6E32" w:rsidRPr="00BB6E32" w:rsidRDefault="00BB6E32" w:rsidP="00537627">
            <w:pPr>
              <w:spacing w:after="0" w:line="240" w:lineRule="auto"/>
              <w:rPr>
                <w:rFonts w:ascii="FlandersArtSans-Regular" w:hAnsi="FlandersArtSans-Regular"/>
              </w:rPr>
            </w:pPr>
            <w:r w:rsidRPr="00BB6E32">
              <w:rPr>
                <w:rFonts w:ascii="FlandersArtSans-Regular" w:hAnsi="FlandersArtSans-Regular"/>
              </w:rPr>
              <w:t xml:space="preserve">Percentage </w:t>
            </w:r>
            <w:r w:rsidR="00E44F1E">
              <w:rPr>
                <w:rFonts w:ascii="FlandersArtSans-Regular" w:hAnsi="FlandersArtSans-Regular"/>
              </w:rPr>
              <w:t xml:space="preserve">nieuw of structureel opgewaardeerd fietspad extra </w:t>
            </w:r>
            <w:r w:rsidRPr="00BB6E32">
              <w:rPr>
                <w:rFonts w:ascii="FlandersArtSans-Regular" w:hAnsi="FlandersArtSans-Regular"/>
              </w:rPr>
              <w:t>van het aantal tegen 2030</w:t>
            </w:r>
          </w:p>
        </w:tc>
        <w:tc>
          <w:tcPr>
            <w:tcW w:w="2325" w:type="dxa"/>
            <w:tcBorders>
              <w:top w:val="single" w:sz="4" w:space="0" w:color="F0D70F"/>
              <w:left w:val="nil"/>
              <w:bottom w:val="single" w:sz="4" w:space="0" w:color="F0D70F"/>
              <w:right w:val="nil"/>
            </w:tcBorders>
          </w:tcPr>
          <w:p w14:paraId="0039121B" w14:textId="4C74ECF4" w:rsidR="00BB6E32" w:rsidRPr="00BB6E32" w:rsidRDefault="00BB6E32" w:rsidP="00537627">
            <w:pPr>
              <w:spacing w:after="0" w:line="240" w:lineRule="auto"/>
              <w:jc w:val="center"/>
              <w:rPr>
                <w:rFonts w:ascii="FlandersArtSans-Regular" w:hAnsi="FlandersArtSans-Regular"/>
              </w:rPr>
            </w:pPr>
            <w:r w:rsidRPr="00BB6E32">
              <w:rPr>
                <w:rFonts w:ascii="FlandersArtSans-Regular" w:hAnsi="FlandersArtSans-Regular"/>
              </w:rPr>
              <w:t>0,0%</w:t>
            </w:r>
          </w:p>
        </w:tc>
        <w:tc>
          <w:tcPr>
            <w:tcW w:w="2325" w:type="dxa"/>
            <w:tcBorders>
              <w:top w:val="single" w:sz="4" w:space="0" w:color="F0D70F"/>
              <w:left w:val="nil"/>
              <w:bottom w:val="single" w:sz="4" w:space="0" w:color="F0D70F"/>
              <w:right w:val="single" w:sz="4" w:space="0" w:color="F0D70F"/>
            </w:tcBorders>
          </w:tcPr>
          <w:p w14:paraId="287858A5" w14:textId="611D19BC" w:rsidR="00BB6E32" w:rsidRPr="00BB6E32" w:rsidRDefault="00BB6E32" w:rsidP="00537627">
            <w:pPr>
              <w:spacing w:after="0" w:line="240" w:lineRule="auto"/>
              <w:jc w:val="center"/>
              <w:rPr>
                <w:rFonts w:ascii="FlandersArtSans-Regular" w:hAnsi="FlandersArtSans-Regular"/>
              </w:rPr>
            </w:pPr>
            <w:r w:rsidRPr="00BB6E32">
              <w:rPr>
                <w:rFonts w:ascii="FlandersArtSans-Regular" w:hAnsi="FlandersArtSans-Regular"/>
              </w:rPr>
              <w:t>2,4%</w:t>
            </w:r>
          </w:p>
        </w:tc>
      </w:tr>
    </w:tbl>
    <w:p w14:paraId="71887C79" w14:textId="77777777" w:rsidR="00012867" w:rsidRDefault="00012867">
      <w:pPr>
        <w:spacing w:after="0" w:line="240" w:lineRule="auto"/>
        <w:rPr>
          <w:rFonts w:ascii="FlandersArtSans-Regular" w:hAnsi="FlandersArtSans-Regular"/>
        </w:rPr>
      </w:pPr>
    </w:p>
    <w:p w14:paraId="3B7FD67C" w14:textId="77777777" w:rsidR="00012867" w:rsidRDefault="00770231">
      <w:pPr>
        <w:spacing w:after="0" w:line="240" w:lineRule="auto"/>
        <w:jc w:val="center"/>
        <w:rPr>
          <w:rFonts w:ascii="FlandersArtSans-Regular" w:hAnsi="FlandersArtSans-Regular"/>
        </w:rPr>
      </w:pPr>
      <w:r>
        <w:rPr>
          <w:rFonts w:ascii="FlandersArtSans-Regular" w:hAnsi="FlandersArtSans-Regular"/>
          <w:noProof/>
        </w:rPr>
        <w:drawing>
          <wp:inline distT="0" distB="0" distL="114300" distR="114300" wp14:anchorId="491860DF" wp14:editId="07777777">
            <wp:extent cx="6838315" cy="369570"/>
            <wp:effectExtent l="0" t="0" r="635" b="12065"/>
            <wp:docPr id="63" name="Picture 18" descr="LEKP-rapport_hbar_LB_F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18" descr="LEKP-rapport_hbar_LB_FIE"/>
                    <pic:cNvPicPr>
                      <a:picLocks noChangeAspect="1"/>
                    </pic:cNvPicPr>
                  </pic:nvPicPr>
                  <pic:blipFill>
                    <a:blip r:embed="rId57">
                      <a:extLst>
                        <a:ext uri="{96DAC541-7B7A-43D3-8B79-37D633B846F1}">
                          <asvg:svgBlip xmlns:asvg="http://schemas.microsoft.com/office/drawing/2016/SVG/main" r:embed="rId58"/>
                        </a:ext>
                      </a:extLst>
                    </a:blip>
                    <a:stretch>
                      <a:fillRect/>
                    </a:stretch>
                  </pic:blipFill>
                  <pic:spPr>
                    <a:xfrm>
                      <a:off x="0" y="0"/>
                      <a:ext cx="6838315" cy="369570"/>
                    </a:xfrm>
                    <a:prstGeom prst="rect">
                      <a:avLst/>
                    </a:prstGeom>
                  </pic:spPr>
                </pic:pic>
              </a:graphicData>
            </a:graphic>
          </wp:inline>
        </w:drawing>
      </w:r>
    </w:p>
    <w:p w14:paraId="2CE81AA6" w14:textId="1DBD562B" w:rsidR="367F08AB" w:rsidRPr="008B77A0" w:rsidRDefault="367F08AB" w:rsidP="001C17D8">
      <w:pPr>
        <w:rPr>
          <w:rFonts w:ascii="FlandersArtSans-Regular" w:eastAsia="FlandersArtSans-Regular" w:hAnsi="FlandersArtSans-Regular" w:cs="FlandersArtSans-Regular"/>
        </w:rPr>
      </w:pPr>
    </w:p>
    <w:p w14:paraId="5A161CEC" w14:textId="4ACEF0B2" w:rsidR="00FB4270" w:rsidRPr="008B77A0" w:rsidRDefault="00770231" w:rsidP="001C17D8">
      <w:pPr>
        <w:pBdr>
          <w:top w:val="single" w:sz="4" w:space="1" w:color="auto"/>
          <w:left w:val="single" w:sz="4" w:space="4" w:color="auto"/>
          <w:bottom w:val="single" w:sz="4" w:space="1" w:color="auto"/>
          <w:right w:val="single" w:sz="4" w:space="4" w:color="auto"/>
        </w:pBdr>
        <w:spacing w:line="257" w:lineRule="auto"/>
        <w:rPr>
          <w:rFonts w:ascii="FlandersArtSans-Regular" w:eastAsia="Calibri" w:hAnsi="FlandersArtSans-Regular" w:cs="Calibri"/>
        </w:rPr>
      </w:pPr>
      <w:r w:rsidRPr="008B77A0">
        <w:rPr>
          <w:rFonts w:ascii="FlandersArtSans-Regular" w:eastAsia="Calibri" w:hAnsi="FlandersArtSans-Regular" w:cs="Calibri"/>
        </w:rPr>
        <w:t>Toelichting van Waasmunster (</w:t>
      </w:r>
      <w:proofErr w:type="spellStart"/>
      <w:r w:rsidRPr="008B77A0">
        <w:rPr>
          <w:rFonts w:ascii="FlandersArtSans-Regular" w:eastAsia="Calibri" w:hAnsi="FlandersArtSans-Regular" w:cs="Calibri"/>
        </w:rPr>
        <w:t>Comply</w:t>
      </w:r>
      <w:proofErr w:type="spellEnd"/>
      <w:r w:rsidRPr="008B77A0">
        <w:rPr>
          <w:rFonts w:ascii="FlandersArtSans-Regular" w:eastAsia="Calibri" w:hAnsi="FlandersArtSans-Regular" w:cs="Calibri"/>
        </w:rPr>
        <w:t xml:space="preserve"> or </w:t>
      </w:r>
      <w:proofErr w:type="spellStart"/>
      <w:r w:rsidRPr="008B77A0">
        <w:rPr>
          <w:rFonts w:ascii="FlandersArtSans-Regular" w:eastAsia="Calibri" w:hAnsi="FlandersArtSans-Regular" w:cs="Calibri"/>
        </w:rPr>
        <w:t>Explain</w:t>
      </w:r>
      <w:proofErr w:type="spellEnd"/>
      <w:r w:rsidRPr="008B77A0">
        <w:rPr>
          <w:rFonts w:ascii="FlandersArtSans-Regular" w:eastAsia="Calibri" w:hAnsi="FlandersArtSans-Regular" w:cs="Calibri"/>
        </w:rPr>
        <w:t xml:space="preserve">): geen toelichting </w:t>
      </w:r>
      <w:hyperlink w:history="1"/>
    </w:p>
    <w:p w14:paraId="126AC916" w14:textId="3ABD3F80" w:rsidR="00512A94" w:rsidRPr="004E4B13" w:rsidRDefault="00512A94" w:rsidP="00512A94">
      <w:pPr>
        <w:rPr>
          <w:rFonts w:ascii="FlandersArtSans-Regular" w:hAnsi="FlandersArtSans-Regular"/>
          <w:i/>
          <w:iCs/>
          <w:sz w:val="21"/>
          <w:szCs w:val="21"/>
        </w:rPr>
      </w:pPr>
      <w:r w:rsidRPr="00B633D2">
        <w:rPr>
          <w:rFonts w:ascii="FlandersArtSans-Regular" w:hAnsi="FlandersArtSans-Regular"/>
          <w:i/>
          <w:iCs/>
          <w:sz w:val="21"/>
          <w:szCs w:val="21"/>
        </w:rPr>
        <w:t xml:space="preserve">De toelichting werd overgenomen zoals ingevoerd op het </w:t>
      </w:r>
      <w:r w:rsidRPr="004E4B13">
        <w:rPr>
          <w:rFonts w:ascii="FlandersArtSans-Regular" w:hAnsi="FlandersArtSans-Regular"/>
          <w:i/>
          <w:sz w:val="21"/>
          <w:szCs w:val="21"/>
        </w:rPr>
        <w:t xml:space="preserve">formulier </w:t>
      </w:r>
      <w:r>
        <w:rPr>
          <w:rFonts w:ascii="FlandersArtSans-Regular" w:hAnsi="FlandersArtSans-Regular"/>
          <w:i/>
          <w:sz w:val="21"/>
          <w:szCs w:val="21"/>
        </w:rPr>
        <w:t>“</w:t>
      </w:r>
      <w:r w:rsidRPr="004E4B13">
        <w:rPr>
          <w:rFonts w:ascii="FlandersArtSans-Regular" w:hAnsi="FlandersArtSans-Regular"/>
          <w:i/>
          <w:sz w:val="21"/>
          <w:szCs w:val="21"/>
        </w:rPr>
        <w:t>LEKP-rapport</w:t>
      </w:r>
      <w:r>
        <w:rPr>
          <w:rFonts w:ascii="FlandersArtSans-Regular" w:hAnsi="FlandersArtSans-Regular"/>
          <w:i/>
          <w:sz w:val="21"/>
          <w:szCs w:val="21"/>
        </w:rPr>
        <w:t xml:space="preserve"> – T</w:t>
      </w:r>
      <w:r w:rsidRPr="004E4B13">
        <w:rPr>
          <w:rFonts w:ascii="FlandersArtSans-Regular" w:hAnsi="FlandersArtSans-Regular"/>
          <w:i/>
          <w:sz w:val="21"/>
          <w:szCs w:val="21"/>
        </w:rPr>
        <w:t>oelichting</w:t>
      </w:r>
      <w:r>
        <w:rPr>
          <w:rFonts w:ascii="FlandersArtSans-Regular" w:hAnsi="FlandersArtSans-Regular"/>
          <w:i/>
          <w:sz w:val="21"/>
          <w:szCs w:val="21"/>
        </w:rPr>
        <w:t xml:space="preserve"> Lokaal Bestuur”</w:t>
      </w:r>
      <w:r w:rsidRPr="004E4B13">
        <w:rPr>
          <w:rFonts w:ascii="FlandersArtSans-Regular" w:hAnsi="FlandersArtSans-Regular"/>
          <w:i/>
          <w:sz w:val="21"/>
          <w:szCs w:val="21"/>
        </w:rPr>
        <w:t xml:space="preserve"> op </w:t>
      </w:r>
      <w:r w:rsidR="00843E25">
        <w:rPr>
          <w:rFonts w:ascii="FlandersArtSans-Regular" w:hAnsi="FlandersArtSans-Regular"/>
          <w:i/>
          <w:sz w:val="21"/>
          <w:szCs w:val="21"/>
        </w:rPr>
        <w:t xml:space="preserve">het </w:t>
      </w:r>
      <w:hyperlink r:id="rId121" w:history="1">
        <w:r w:rsidRPr="004652FC">
          <w:rPr>
            <w:rStyle w:val="Hyperlink"/>
            <w:rFonts w:ascii="FlandersArtSans-Regular" w:hAnsi="FlandersArtSans-Regular"/>
            <w:i/>
            <w:sz w:val="21"/>
            <w:szCs w:val="21"/>
          </w:rPr>
          <w:t>Loket voor Lokale Besturen</w:t>
        </w:r>
      </w:hyperlink>
      <w:r>
        <w:rPr>
          <w:rFonts w:ascii="FlandersArtSans-Regular" w:hAnsi="FlandersArtSans-Regular"/>
          <w:i/>
          <w:sz w:val="21"/>
          <w:szCs w:val="21"/>
        </w:rPr>
        <w:t>.</w:t>
      </w:r>
      <w:r w:rsidRPr="004E4B13">
        <w:rPr>
          <w:rFonts w:ascii="FlandersArtSans-Regular" w:hAnsi="FlandersArtSans-Regular"/>
          <w:i/>
          <w:iCs/>
          <w:sz w:val="21"/>
          <w:szCs w:val="21"/>
        </w:rPr>
        <w:t xml:space="preserve"> </w:t>
      </w:r>
      <w:r w:rsidRPr="00B633D2">
        <w:rPr>
          <w:rFonts w:ascii="FlandersArtSans-Regular" w:hAnsi="FlandersArtSans-Regular"/>
          <w:i/>
          <w:iCs/>
          <w:sz w:val="21"/>
          <w:szCs w:val="21"/>
        </w:rPr>
        <w:t>Correcties voor deze databron worden ingevoerd via het formulier “</w:t>
      </w:r>
      <w:r>
        <w:rPr>
          <w:rFonts w:ascii="FlandersArtSans-Regular" w:hAnsi="FlandersArtSans-Regular"/>
          <w:i/>
          <w:iCs/>
          <w:sz w:val="21"/>
          <w:szCs w:val="21"/>
        </w:rPr>
        <w:t>LEKP-rapport – Melding c</w:t>
      </w:r>
      <w:r w:rsidRPr="00B633D2">
        <w:rPr>
          <w:rFonts w:ascii="FlandersArtSans-Regular" w:hAnsi="FlandersArtSans-Regular"/>
          <w:i/>
          <w:iCs/>
          <w:sz w:val="21"/>
          <w:szCs w:val="21"/>
        </w:rPr>
        <w:t xml:space="preserve">orrectie </w:t>
      </w:r>
      <w:r>
        <w:rPr>
          <w:rFonts w:ascii="FlandersArtSans-Regular" w:hAnsi="FlandersArtSans-Regular"/>
          <w:i/>
          <w:iCs/>
          <w:sz w:val="21"/>
          <w:szCs w:val="21"/>
        </w:rPr>
        <w:t>a</w:t>
      </w:r>
      <w:r w:rsidRPr="00B633D2">
        <w:rPr>
          <w:rFonts w:ascii="FlandersArtSans-Regular" w:hAnsi="FlandersArtSans-Regular"/>
          <w:i/>
          <w:iCs/>
          <w:sz w:val="21"/>
          <w:szCs w:val="21"/>
        </w:rPr>
        <w:t xml:space="preserve">uthentieke </w:t>
      </w:r>
      <w:r>
        <w:rPr>
          <w:rFonts w:ascii="FlandersArtSans-Regular" w:hAnsi="FlandersArtSans-Regular"/>
          <w:i/>
          <w:iCs/>
          <w:sz w:val="21"/>
          <w:szCs w:val="21"/>
        </w:rPr>
        <w:t>br</w:t>
      </w:r>
      <w:r w:rsidRPr="00B633D2">
        <w:rPr>
          <w:rFonts w:ascii="FlandersArtSans-Regular" w:hAnsi="FlandersArtSans-Regular"/>
          <w:i/>
          <w:iCs/>
          <w:sz w:val="21"/>
          <w:szCs w:val="21"/>
        </w:rPr>
        <w:t xml:space="preserve">on” op het Loket. Meer info op het </w:t>
      </w:r>
      <w:hyperlink r:id="rId122" w:history="1">
        <w:r w:rsidRPr="00B633D2">
          <w:rPr>
            <w:rStyle w:val="Hyperlink"/>
            <w:rFonts w:ascii="FlandersArtSans-Regular" w:hAnsi="FlandersArtSans-Regular"/>
            <w:i/>
            <w:iCs/>
            <w:sz w:val="21"/>
            <w:szCs w:val="21"/>
          </w:rPr>
          <w:t>Pactportaal – Formulieren</w:t>
        </w:r>
      </w:hyperlink>
      <w:r w:rsidRPr="00B633D2">
        <w:rPr>
          <w:rFonts w:ascii="FlandersArtSans-Regular" w:hAnsi="FlandersArtSans-Regular"/>
          <w:i/>
          <w:iCs/>
          <w:sz w:val="21"/>
          <w:szCs w:val="21"/>
        </w:rPr>
        <w:t>.</w:t>
      </w:r>
    </w:p>
    <w:p w14:paraId="32D2591F" w14:textId="77777777" w:rsidR="00075B2A" w:rsidRPr="004E4B13" w:rsidRDefault="00075B2A" w:rsidP="009F3D78">
      <w:pPr>
        <w:rPr>
          <w:rFonts w:ascii="FlandersArtSans-Regular" w:hAnsi="FlandersArtSans-Regular"/>
          <w:i/>
          <w:iCs/>
          <w:sz w:val="21"/>
          <w:szCs w:val="21"/>
        </w:rPr>
      </w:pPr>
    </w:p>
    <w:p w14:paraId="493EF259" w14:textId="1B7F3752" w:rsidR="001C17D8" w:rsidRPr="008B77A0" w:rsidRDefault="001C17D8" w:rsidP="009F3D78">
      <w:pPr>
        <w:rPr>
          <w:rFonts w:ascii="FlandersArtSans-Regular" w:hAnsi="FlandersArtSans-Regular"/>
          <w:i/>
          <w:iCs/>
          <w:sz w:val="21"/>
          <w:szCs w:val="21"/>
        </w:rPr>
      </w:pPr>
      <w:r w:rsidRPr="008B77A0">
        <w:rPr>
          <w:rFonts w:ascii="FlandersArtSans-Regular" w:hAnsi="FlandersArtSans-Regular"/>
          <w:i/>
          <w:iCs/>
          <w:sz w:val="21"/>
          <w:szCs w:val="21"/>
        </w:rPr>
        <w:br w:type="page"/>
      </w:r>
    </w:p>
    <w:p w14:paraId="33E57DB3" w14:textId="77777777" w:rsidR="00FB4270" w:rsidRDefault="00FB4270" w:rsidP="00FB4270">
      <w:pPr>
        <w:rPr>
          <w:sz w:val="24"/>
          <w:szCs w:val="24"/>
        </w:rPr>
      </w:pPr>
    </w:p>
    <w:p w14:paraId="7BC1BAF2" w14:textId="77777777" w:rsidR="00012867" w:rsidRDefault="00012867"/>
    <w:p w14:paraId="61C988F9" w14:textId="0EE42B09" w:rsidR="00012867" w:rsidRDefault="00012867"/>
    <w:p w14:paraId="62539E8E" w14:textId="77777777" w:rsidR="001C17D8" w:rsidRDefault="001C17D8"/>
    <w:p w14:paraId="3B22BB7D" w14:textId="77777777" w:rsidR="00012867" w:rsidRDefault="00012867"/>
    <w:p w14:paraId="5C3E0E74" w14:textId="77777777" w:rsidR="00012867" w:rsidRDefault="00012867"/>
    <w:p w14:paraId="2F8EA1F9" w14:textId="77777777" w:rsidR="00012867" w:rsidRDefault="00770231">
      <w:pPr>
        <w:pStyle w:val="Kop1"/>
      </w:pPr>
      <w:bookmarkStart w:id="122" w:name="_Toc24909"/>
      <w:bookmarkStart w:id="123" w:name="_Toc128941888"/>
      <w:bookmarkStart w:id="124" w:name="_Toc181393106"/>
      <w:bookmarkStart w:id="125" w:name="_Toc1072126538"/>
      <w:bookmarkStart w:id="126" w:name="_Toc1169853733"/>
      <w:bookmarkStart w:id="127" w:name="_Toc242860435"/>
      <w:bookmarkStart w:id="128" w:name="_Toc1227646861"/>
      <w:bookmarkStart w:id="129" w:name="_Toc1195604154"/>
      <w:r>
        <w:t xml:space="preserve">Werf 4: </w:t>
      </w:r>
      <w:r>
        <w:br/>
        <w:t>Water. Het nieuwe goud</w:t>
      </w:r>
      <w:bookmarkEnd w:id="122"/>
      <w:bookmarkEnd w:id="123"/>
    </w:p>
    <w:p w14:paraId="66A1FAB9" w14:textId="77777777" w:rsidR="00012867" w:rsidRDefault="00012867"/>
    <w:p w14:paraId="08636C66" w14:textId="77777777" w:rsidR="00012867" w:rsidRDefault="00770231">
      <w:pPr>
        <w:jc w:val="center"/>
        <w:rPr>
          <w:rFonts w:ascii="FlandersArtSans-Medium" w:hAnsi="FlandersArtSans-Medium" w:cs="FlandersArtSans-Medium"/>
          <w:b/>
          <w:bCs/>
          <w:sz w:val="56"/>
          <w:szCs w:val="56"/>
        </w:rPr>
      </w:pPr>
      <w:r>
        <w:rPr>
          <w:rFonts w:ascii="FlandersArtSans-Medium" w:hAnsi="FlandersArtSans-Medium" w:cs="FlandersArtSans-Medium"/>
          <w:b/>
          <w:bCs/>
          <w:sz w:val="56"/>
          <w:szCs w:val="56"/>
        </w:rPr>
        <w:t>Droogteproblematiek</w:t>
      </w:r>
      <w:bookmarkEnd w:id="124"/>
      <w:bookmarkEnd w:id="125"/>
      <w:bookmarkEnd w:id="126"/>
      <w:bookmarkEnd w:id="127"/>
      <w:bookmarkEnd w:id="128"/>
      <w:bookmarkEnd w:id="129"/>
    </w:p>
    <w:p w14:paraId="76BB753C" w14:textId="77777777" w:rsidR="00012867" w:rsidRDefault="00012867"/>
    <w:p w14:paraId="513DA1E0" w14:textId="77777777" w:rsidR="00012867" w:rsidRDefault="00012867"/>
    <w:p w14:paraId="75CAC6F5" w14:textId="77777777" w:rsidR="00012867" w:rsidRDefault="00012867"/>
    <w:p w14:paraId="66060428" w14:textId="77777777" w:rsidR="00012867" w:rsidRDefault="5C8C1506">
      <w:pPr>
        <w:jc w:val="center"/>
      </w:pPr>
      <w:r>
        <w:rPr>
          <w:noProof/>
        </w:rPr>
        <w:drawing>
          <wp:inline distT="0" distB="0" distL="0" distR="0" wp14:anchorId="6450DF11" wp14:editId="47FEB163">
            <wp:extent cx="3599815" cy="3599815"/>
            <wp:effectExtent l="0" t="0" r="0" b="0"/>
            <wp:docPr id="36" name="Afbeelding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6"/>
                    <pic:cNvPicPr/>
                  </pic:nvPicPr>
                  <pic:blipFill>
                    <a:blip r:embed="rId123">
                      <a:extLst>
                        <a:ext uri="{28A0092B-C50C-407E-A947-70E740481C1C}">
                          <a14:useLocalDpi xmlns:a14="http://schemas.microsoft.com/office/drawing/2010/main" val="0"/>
                        </a:ext>
                      </a:extLst>
                    </a:blip>
                    <a:srcRect l="25731" t="25211" r="26761" b="25398"/>
                    <a:stretch>
                      <a:fillRect/>
                    </a:stretch>
                  </pic:blipFill>
                  <pic:spPr>
                    <a:xfrm>
                      <a:off x="0" y="0"/>
                      <a:ext cx="3599815" cy="3599815"/>
                    </a:xfrm>
                    <a:prstGeom prst="rect">
                      <a:avLst/>
                    </a:prstGeom>
                  </pic:spPr>
                </pic:pic>
              </a:graphicData>
            </a:graphic>
          </wp:inline>
        </w:drawing>
      </w:r>
    </w:p>
    <w:p w14:paraId="1D0656FE" w14:textId="77777777" w:rsidR="00012867" w:rsidRDefault="00770231">
      <w:r>
        <w:br w:type="page"/>
      </w:r>
    </w:p>
    <w:p w14:paraId="25566C7D" w14:textId="77777777" w:rsidR="00AD7EF3" w:rsidRDefault="00AD7EF3" w:rsidP="00AD7EF3">
      <w:pPr>
        <w:pStyle w:val="Kop2"/>
      </w:pPr>
      <w:bookmarkStart w:id="130" w:name="_Toc128941889"/>
      <w:r>
        <w:lastRenderedPageBreak/>
        <w:t>Ontharding</w:t>
      </w:r>
      <w:bookmarkEnd w:id="130"/>
    </w:p>
    <w:p w14:paraId="7F8CCED9" w14:textId="77777777" w:rsidR="00AD7EF3" w:rsidRDefault="00AD7EF3" w:rsidP="00AD7EF3">
      <w:pPr>
        <w:spacing w:after="0" w:line="240" w:lineRule="auto"/>
        <w:jc w:val="both"/>
        <w:rPr>
          <w:rFonts w:ascii="FlandersArtSans-Regular" w:hAnsi="FlandersArtSans-Regular"/>
          <w:sz w:val="20"/>
          <w:szCs w:val="20"/>
        </w:rPr>
      </w:pPr>
    </w:p>
    <w:p w14:paraId="57E85A0F" w14:textId="77777777" w:rsidR="00AD7EF3" w:rsidRDefault="00AD7EF3" w:rsidP="00AD7EF3">
      <w:pPr>
        <w:spacing w:after="0" w:line="240" w:lineRule="auto"/>
        <w:jc w:val="both"/>
        <w:rPr>
          <w:rFonts w:ascii="FlandersArtSans-Regular" w:hAnsi="FlandersArtSans-Regular"/>
        </w:rPr>
      </w:pPr>
      <w:r>
        <w:rPr>
          <w:noProof/>
          <w:sz w:val="24"/>
          <w:szCs w:val="24"/>
        </w:rPr>
        <w:drawing>
          <wp:anchor distT="0" distB="0" distL="114300" distR="114300" simplePos="0" relativeHeight="251658266" behindDoc="0" locked="0" layoutInCell="0" allowOverlap="1" wp14:anchorId="61FDB3BE" wp14:editId="5CE57C41">
            <wp:simplePos x="0" y="0"/>
            <wp:positionH relativeFrom="margin">
              <wp:align>left</wp:align>
            </wp:positionH>
            <wp:positionV relativeFrom="paragraph">
              <wp:posOffset>9525</wp:posOffset>
            </wp:positionV>
            <wp:extent cx="767080" cy="767080"/>
            <wp:effectExtent l="0" t="0" r="0" b="0"/>
            <wp:wrapSquare wrapText="bothSides"/>
            <wp:docPr id="23" name="Afbeelding 6" descr="waterinfiltrat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Afbeelding 6" descr="waterinfiltratie"/>
                    <pic:cNvPicPr>
                      <a:picLocks noChangeAspect="1" noChangeArrowheads="1"/>
                    </pic:cNvPicPr>
                  </pic:nvPicPr>
                  <pic:blipFill>
                    <a:blip r:embed="rId124"/>
                    <a:stretch>
                      <a:fillRect/>
                    </a:stretch>
                  </pic:blipFill>
                  <pic:spPr>
                    <a:xfrm>
                      <a:off x="0" y="0"/>
                      <a:ext cx="766800" cy="766800"/>
                    </a:xfrm>
                    <a:prstGeom prst="rect">
                      <a:avLst/>
                    </a:prstGeom>
                  </pic:spPr>
                </pic:pic>
              </a:graphicData>
            </a:graphic>
          </wp:anchor>
        </w:drawing>
      </w:r>
      <w:r>
        <w:rPr>
          <w:rFonts w:ascii="FlandersArtSans-Regular" w:hAnsi="FlandersArtSans-Regular"/>
        </w:rPr>
        <w:t>Vlaanderen is een van de meest verharde gebieden in Europa. Een verhard bodemoppervlak houdt de warme temperatuur vast in steden en gemeenten, neemt geen water op waardoor het risico op overstroming vergroot, en vermindert de kans op biodiversiteit in Vlaanderen. De ontharding van de bodem is een win-winsituatie voor mens en klimaat. Door de ontharding zal de bodem meer water en hitte verwerken en kan de biodiversiteit vergroten. Om de ontharding in Vlaanderen te promoten wil het LEKP</w:t>
      </w:r>
      <w:r>
        <w:rPr>
          <w:rFonts w:ascii="FlandersArtSans-Regular" w:hAnsi="FlandersArtSans-Regular"/>
          <w:b/>
        </w:rPr>
        <w:t xml:space="preserve"> 1 m² ontharding per inwoner vanaf 2021 t.e.m. 2030</w:t>
      </w:r>
      <w:r>
        <w:rPr>
          <w:rFonts w:ascii="FlandersArtSans-Regular" w:hAnsi="FlandersArtSans-Regular"/>
        </w:rPr>
        <w:t>.</w:t>
      </w:r>
    </w:p>
    <w:p w14:paraId="07D3DBC7" w14:textId="77777777" w:rsidR="00AD7EF3" w:rsidRDefault="00AD7EF3" w:rsidP="00AD7EF3">
      <w:pPr>
        <w:spacing w:after="0" w:line="240" w:lineRule="auto"/>
        <w:jc w:val="both"/>
        <w:rPr>
          <w:rFonts w:ascii="FlandersArtSans-Regular" w:hAnsi="FlandersArtSans-Regular"/>
        </w:rPr>
      </w:pPr>
    </w:p>
    <w:p w14:paraId="65A30B1A" w14:textId="77777777" w:rsidR="00AD7EF3" w:rsidRDefault="00AD7EF3" w:rsidP="00AD7EF3">
      <w:pPr>
        <w:spacing w:after="0" w:line="240" w:lineRule="auto"/>
        <w:jc w:val="both"/>
        <w:rPr>
          <w:rFonts w:ascii="FlandersArtSans-Regular" w:hAnsi="FlandersArtSans-Regular"/>
          <w:b/>
        </w:rPr>
      </w:pPr>
      <w:r>
        <w:rPr>
          <w:rFonts w:ascii="FlandersArtSans-Regular" w:hAnsi="FlandersArtSans-Regular"/>
          <w:b/>
        </w:rPr>
        <w:t>Hoe verzamelt het Pactportaal de data voor deze doelstelling?</w:t>
      </w:r>
    </w:p>
    <w:p w14:paraId="3AEDCBEC" w14:textId="77777777" w:rsidR="00AD7EF3" w:rsidRDefault="00AD7EF3" w:rsidP="00AD7EF3">
      <w:pPr>
        <w:spacing w:after="0" w:line="240" w:lineRule="auto"/>
        <w:jc w:val="both"/>
        <w:rPr>
          <w:rFonts w:ascii="FlandersArtSans-Regular" w:hAnsi="FlandersArtSans-Regular"/>
        </w:rPr>
      </w:pPr>
    </w:p>
    <w:p w14:paraId="4FB4F0A7" w14:textId="77777777" w:rsidR="00AD7EF3" w:rsidRDefault="00AD7EF3" w:rsidP="00AD7EF3">
      <w:pPr>
        <w:spacing w:after="0" w:line="240" w:lineRule="auto"/>
        <w:jc w:val="both"/>
        <w:rPr>
          <w:rFonts w:ascii="FlandersArtSans-Regular" w:hAnsi="FlandersArtSans-Regular"/>
        </w:rPr>
      </w:pPr>
      <w:r>
        <w:rPr>
          <w:rFonts w:ascii="FlandersArtSans-Regular" w:hAnsi="FlandersArtSans-Regular"/>
        </w:rPr>
        <w:t xml:space="preserve">Lokale besturen kunnen aan hun burgers, bedrijven en verenigingen vragen om zelf de ontharding op hun privédomein aan te geven. Zelf kunnen de gemeenten ontharding op publiek domein invoeren. De ontharde bodem kunnen de lokale besturen en burgers aangeven of corrigeren op de online toepassing: </w:t>
      </w:r>
      <w:hyperlink r:id="rId125">
        <w:r w:rsidRPr="00927A4F">
          <w:rPr>
            <w:rStyle w:val="GevolgdeHyperlink"/>
            <w:rFonts w:ascii="FlandersArtSans-Regular" w:hAnsi="FlandersArtSans-Regular"/>
          </w:rPr>
          <w:t>groenblauwpeil.be</w:t>
        </w:r>
      </w:hyperlink>
      <w:r>
        <w:rPr>
          <w:rFonts w:ascii="FlandersArtSans-Regular" w:hAnsi="FlandersArtSans-Regular"/>
        </w:rPr>
        <w:t xml:space="preserve"> (GBP). Het GBP verzamelt deze data en geeft ze door aan het Pactportaal.</w:t>
      </w:r>
    </w:p>
    <w:p w14:paraId="6B81214A" w14:textId="77777777" w:rsidR="00AD7EF3" w:rsidRDefault="00AD7EF3" w:rsidP="00AD7EF3">
      <w:pPr>
        <w:spacing w:after="0" w:line="240" w:lineRule="auto"/>
        <w:jc w:val="both"/>
        <w:rPr>
          <w:rFonts w:ascii="FlandersArtSans-Regular" w:hAnsi="FlandersArtSans-Regular" w:cstheme="minorHAnsi"/>
        </w:rPr>
      </w:pPr>
    </w:p>
    <w:tbl>
      <w:tblPr>
        <w:tblW w:w="10773" w:type="dxa"/>
        <w:tblInd w:w="-5" w:type="dxa"/>
        <w:tblLayout w:type="fixed"/>
        <w:tblLook w:val="04A0" w:firstRow="1" w:lastRow="0" w:firstColumn="1" w:lastColumn="0" w:noHBand="0" w:noVBand="1"/>
      </w:tblPr>
      <w:tblGrid>
        <w:gridCol w:w="4253"/>
        <w:gridCol w:w="2693"/>
        <w:gridCol w:w="3827"/>
      </w:tblGrid>
      <w:tr w:rsidR="00463CDF" w14:paraId="4666E0CE" w14:textId="77777777" w:rsidTr="002C3723">
        <w:tc>
          <w:tcPr>
            <w:tcW w:w="4253" w:type="dxa"/>
            <w:tcBorders>
              <w:top w:val="single" w:sz="4" w:space="0" w:color="F0D70F"/>
              <w:left w:val="single" w:sz="4" w:space="0" w:color="F0D70F"/>
              <w:bottom w:val="single" w:sz="4" w:space="0" w:color="F0D70F"/>
              <w:right w:val="nil"/>
            </w:tcBorders>
            <w:shd w:val="clear" w:color="auto" w:fill="F0D70F"/>
            <w:vAlign w:val="center"/>
          </w:tcPr>
          <w:p w14:paraId="53E6FFEE" w14:textId="77777777" w:rsidR="00AD7EF3" w:rsidRDefault="00AD7EF3" w:rsidP="00614B44">
            <w:pPr>
              <w:spacing w:after="0" w:line="240" w:lineRule="auto"/>
              <w:rPr>
                <w:rFonts w:ascii="FlandersArtSans-Regular" w:hAnsi="FlandersArtSans-Regular"/>
                <w:b/>
                <w:bCs/>
              </w:rPr>
            </w:pPr>
            <w:bookmarkStart w:id="131" w:name="_Toc17454"/>
            <w:bookmarkStart w:id="132" w:name="_Toc378861235"/>
            <w:bookmarkStart w:id="133" w:name="_Toc998611419"/>
            <w:bookmarkStart w:id="134" w:name="_Toc303885584"/>
            <w:bookmarkStart w:id="135" w:name="_Toc917363127"/>
            <w:bookmarkStart w:id="136" w:name="_Toc1893823359"/>
            <w:bookmarkStart w:id="137" w:name="_Toc2084566212"/>
            <w:r w:rsidRPr="1C415921">
              <w:rPr>
                <w:rFonts w:ascii="FlandersArtSans-Regular" w:hAnsi="FlandersArtSans-Regular"/>
                <w:b/>
                <w:bCs/>
              </w:rPr>
              <w:t xml:space="preserve">Bron: </w:t>
            </w:r>
            <w:hyperlink r:id="rId126">
              <w:r w:rsidRPr="1C415921">
                <w:rPr>
                  <w:rStyle w:val="Hyperlink"/>
                  <w:rFonts w:ascii="FlandersArtSans-Regular" w:hAnsi="FlandersArtSans-Regular"/>
                  <w:b/>
                  <w:bCs/>
                </w:rPr>
                <w:t>groenblauwpeil.be</w:t>
              </w:r>
            </w:hyperlink>
          </w:p>
          <w:p w14:paraId="5FF5249A" w14:textId="2741F2E3" w:rsidR="00AD7EF3" w:rsidRDefault="00AD7EF3" w:rsidP="00614B44">
            <w:pPr>
              <w:spacing w:after="0" w:line="240" w:lineRule="auto"/>
              <w:rPr>
                <w:rFonts w:ascii="FlandersArtSans-Regular" w:eastAsia="FlandersArtSans-Regular" w:hAnsi="FlandersArtSans-Regular" w:cs="FlandersArtSans-Regular"/>
                <w:b/>
              </w:rPr>
            </w:pPr>
            <w:r>
              <w:rPr>
                <w:rFonts w:ascii="FlandersArtSans-Regular" w:eastAsia="FlandersArtSans-Regular" w:hAnsi="FlandersArtSans-Regular" w:cs="FlandersArtSans-Regular"/>
                <w:b/>
                <w:bCs/>
              </w:rPr>
              <w:t>Metadata</w:t>
            </w:r>
            <w:r w:rsidRPr="564B168F">
              <w:rPr>
                <w:rFonts w:ascii="FlandersArtSans-Regular" w:eastAsia="FlandersArtSans-Regular" w:hAnsi="FlandersArtSans-Regular" w:cs="FlandersArtSans-Regular"/>
                <w:b/>
                <w:bCs/>
              </w:rPr>
              <w:t xml:space="preserve">: </w:t>
            </w:r>
            <w:hyperlink r:id="rId127">
              <w:r w:rsidRPr="564B168F">
                <w:rPr>
                  <w:rStyle w:val="Hyperlink"/>
                  <w:rFonts w:ascii="FlandersArtSans-Regular" w:eastAsia="FlandersArtSans-Regular" w:hAnsi="FlandersArtSans-Regular" w:cs="FlandersArtSans-Regular"/>
                  <w:b/>
                  <w:bCs/>
                </w:rPr>
                <w:t>Pactportaal</w:t>
              </w:r>
            </w:hyperlink>
          </w:p>
        </w:tc>
        <w:tc>
          <w:tcPr>
            <w:tcW w:w="2693" w:type="dxa"/>
            <w:tcBorders>
              <w:top w:val="single" w:sz="4" w:space="0" w:color="F0D70F"/>
              <w:left w:val="nil"/>
              <w:bottom w:val="single" w:sz="4" w:space="0" w:color="F0D70F"/>
              <w:right w:val="nil"/>
            </w:tcBorders>
            <w:shd w:val="clear" w:color="auto" w:fill="F0D70F"/>
            <w:vAlign w:val="center"/>
          </w:tcPr>
          <w:p w14:paraId="5A8A0B4D" w14:textId="77777777" w:rsidR="00AD7EF3" w:rsidRDefault="00AD7EF3" w:rsidP="00614B44">
            <w:pPr>
              <w:spacing w:after="0" w:line="240" w:lineRule="auto"/>
              <w:rPr>
                <w:rFonts w:ascii="FlandersArtSans-Regular" w:hAnsi="FlandersArtSans-Regular" w:cstheme="minorHAnsi"/>
                <w:b/>
                <w:szCs w:val="20"/>
              </w:rPr>
            </w:pPr>
            <w:r>
              <w:rPr>
                <w:rFonts w:ascii="FlandersArtSans-Regular" w:hAnsi="FlandersArtSans-Regular" w:cstheme="minorHAnsi"/>
                <w:b/>
                <w:szCs w:val="20"/>
              </w:rPr>
              <w:t>Laatste update: 5/03/2023</w:t>
            </w:r>
          </w:p>
        </w:tc>
        <w:tc>
          <w:tcPr>
            <w:tcW w:w="3827" w:type="dxa"/>
            <w:tcBorders>
              <w:top w:val="single" w:sz="4" w:space="0" w:color="F0D70F"/>
              <w:left w:val="nil"/>
              <w:bottom w:val="single" w:sz="4" w:space="0" w:color="F0D70F"/>
              <w:right w:val="single" w:sz="4" w:space="0" w:color="F0D70F"/>
            </w:tcBorders>
            <w:shd w:val="clear" w:color="auto" w:fill="F0D70F"/>
            <w:vAlign w:val="center"/>
          </w:tcPr>
          <w:p w14:paraId="7CE05D43" w14:textId="77777777" w:rsidR="00AD7EF3" w:rsidRDefault="00AD7EF3" w:rsidP="00614B44">
            <w:pPr>
              <w:spacing w:after="0" w:line="240" w:lineRule="auto"/>
              <w:rPr>
                <w:rFonts w:ascii="FlandersArtSans-Regular" w:hAnsi="FlandersArtSans-Regular" w:cstheme="minorHAnsi"/>
                <w:b/>
                <w:szCs w:val="20"/>
              </w:rPr>
            </w:pPr>
            <w:r>
              <w:rPr>
                <w:rFonts w:ascii="FlandersArtSans-Regular" w:hAnsi="FlandersArtSans-Regular" w:cstheme="minorHAnsi"/>
                <w:b/>
                <w:szCs w:val="20"/>
              </w:rPr>
              <w:t>Frequentie update: wekelijks</w:t>
            </w:r>
          </w:p>
        </w:tc>
      </w:tr>
    </w:tbl>
    <w:p w14:paraId="73CB1646" w14:textId="77777777" w:rsidR="00AD7EF3" w:rsidRDefault="00AD7EF3" w:rsidP="00AD7EF3">
      <w:pPr>
        <w:spacing w:after="0" w:line="240" w:lineRule="auto"/>
        <w:jc w:val="both"/>
        <w:rPr>
          <w:rFonts w:ascii="FlandersArtSans-Regular" w:hAnsi="FlandersArtSans-Regular" w:cstheme="minorHAnsi"/>
        </w:rPr>
      </w:pPr>
    </w:p>
    <w:tbl>
      <w:tblPr>
        <w:tblW w:w="10773" w:type="dxa"/>
        <w:tblInd w:w="-5" w:type="dxa"/>
        <w:tblLayout w:type="fixed"/>
        <w:tblLook w:val="04A0" w:firstRow="1" w:lastRow="0" w:firstColumn="1" w:lastColumn="0" w:noHBand="0" w:noVBand="1"/>
      </w:tblPr>
      <w:tblGrid>
        <w:gridCol w:w="6123"/>
        <w:gridCol w:w="2325"/>
        <w:gridCol w:w="2325"/>
      </w:tblGrid>
      <w:tr w:rsidR="00463CDF" w14:paraId="0CA2F6EA" w14:textId="77777777" w:rsidTr="002C3723">
        <w:tc>
          <w:tcPr>
            <w:tcW w:w="6123" w:type="dxa"/>
            <w:tcBorders>
              <w:top w:val="single" w:sz="4" w:space="0" w:color="F0D70F"/>
              <w:left w:val="single" w:sz="4" w:space="0" w:color="F0D70F"/>
              <w:bottom w:val="single" w:sz="4" w:space="0" w:color="F0D70F"/>
              <w:right w:val="nil"/>
            </w:tcBorders>
            <w:shd w:val="clear" w:color="auto" w:fill="F0D70F"/>
            <w:vAlign w:val="center"/>
          </w:tcPr>
          <w:p w14:paraId="51227AA8" w14:textId="77777777" w:rsidR="00AD7EF3" w:rsidRDefault="00AD7EF3" w:rsidP="00614B44">
            <w:pPr>
              <w:spacing w:after="0" w:line="240" w:lineRule="auto"/>
              <w:rPr>
                <w:rFonts w:ascii="FlandersArtSans-Regular" w:hAnsi="FlandersArtSans-Regular"/>
                <w:b/>
                <w:bCs/>
              </w:rPr>
            </w:pPr>
            <w:r>
              <w:rPr>
                <w:rFonts w:ascii="FlandersArtSans-Regular" w:hAnsi="FlandersArtSans-Regular"/>
                <w:b/>
                <w:bCs/>
              </w:rPr>
              <w:t>Doelstelling</w:t>
            </w:r>
          </w:p>
        </w:tc>
        <w:tc>
          <w:tcPr>
            <w:tcW w:w="2325" w:type="dxa"/>
            <w:tcBorders>
              <w:top w:val="single" w:sz="4" w:space="0" w:color="F0D70F"/>
              <w:left w:val="nil"/>
              <w:bottom w:val="single" w:sz="4" w:space="0" w:color="F0D70F"/>
              <w:right w:val="nil"/>
            </w:tcBorders>
            <w:shd w:val="clear" w:color="auto" w:fill="F0D70F"/>
            <w:vAlign w:val="center"/>
          </w:tcPr>
          <w:p w14:paraId="32C8695B" w14:textId="77777777" w:rsidR="00AD7EF3" w:rsidRDefault="00AD7EF3" w:rsidP="00614B44">
            <w:pPr>
              <w:spacing w:after="0" w:line="240" w:lineRule="auto"/>
              <w:jc w:val="center"/>
              <w:rPr>
                <w:rFonts w:ascii="FlandersArtSans-Regular" w:hAnsi="FlandersArtSans-Regular" w:cstheme="minorHAnsi"/>
                <w:b/>
                <w:bCs/>
                <w:szCs w:val="20"/>
              </w:rPr>
            </w:pPr>
            <w:r>
              <w:rPr>
                <w:rFonts w:ascii="FlandersArtSans-Regular" w:hAnsi="FlandersArtSans-Regular" w:cstheme="minorHAnsi"/>
                <w:b/>
                <w:bCs/>
                <w:szCs w:val="20"/>
              </w:rPr>
              <w:t>Waasmunster</w:t>
            </w:r>
          </w:p>
        </w:tc>
        <w:tc>
          <w:tcPr>
            <w:tcW w:w="2325" w:type="dxa"/>
            <w:tcBorders>
              <w:top w:val="single" w:sz="4" w:space="0" w:color="F0D70F"/>
              <w:left w:val="nil"/>
              <w:bottom w:val="single" w:sz="4" w:space="0" w:color="F0D70F"/>
              <w:right w:val="single" w:sz="4" w:space="0" w:color="F0D70F"/>
            </w:tcBorders>
            <w:shd w:val="clear" w:color="auto" w:fill="F0D70F"/>
            <w:vAlign w:val="center"/>
          </w:tcPr>
          <w:p w14:paraId="4D7E983B" w14:textId="77777777" w:rsidR="00AD7EF3" w:rsidRDefault="00AD7EF3" w:rsidP="00614B44">
            <w:pPr>
              <w:spacing w:after="0" w:line="240" w:lineRule="auto"/>
              <w:jc w:val="center"/>
              <w:rPr>
                <w:rFonts w:ascii="FlandersArtSans-Regular" w:hAnsi="FlandersArtSans-Regular" w:cstheme="minorHAnsi"/>
                <w:b/>
                <w:bCs/>
                <w:szCs w:val="20"/>
              </w:rPr>
            </w:pPr>
            <w:r>
              <w:rPr>
                <w:rFonts w:ascii="FlandersArtSans-Regular" w:hAnsi="FlandersArtSans-Regular" w:cstheme="minorHAnsi"/>
                <w:b/>
                <w:bCs/>
                <w:szCs w:val="20"/>
              </w:rPr>
              <w:t>Vlaams Gewest</w:t>
            </w:r>
          </w:p>
        </w:tc>
      </w:tr>
      <w:tr w:rsidR="00AD7EF3" w14:paraId="573FAAEF" w14:textId="77777777" w:rsidTr="002C3723">
        <w:tc>
          <w:tcPr>
            <w:tcW w:w="10773" w:type="dxa"/>
            <w:gridSpan w:val="3"/>
            <w:tcBorders>
              <w:top w:val="single" w:sz="4" w:space="0" w:color="F0D70F"/>
              <w:left w:val="single" w:sz="4" w:space="0" w:color="F0D70F"/>
              <w:bottom w:val="single" w:sz="4" w:space="0" w:color="F0D70F"/>
              <w:right w:val="single" w:sz="4" w:space="0" w:color="F0D70F"/>
            </w:tcBorders>
          </w:tcPr>
          <w:p w14:paraId="62E71C90" w14:textId="77777777" w:rsidR="00AD7EF3" w:rsidRDefault="00AD7EF3" w:rsidP="00614B44">
            <w:pPr>
              <w:spacing w:after="0" w:line="240" w:lineRule="auto"/>
              <w:rPr>
                <w:rFonts w:ascii="FlandersArtSans-Regular" w:hAnsi="FlandersArtSans-Regular" w:cstheme="minorHAnsi"/>
                <w:b/>
                <w:bCs/>
                <w:szCs w:val="20"/>
              </w:rPr>
            </w:pPr>
            <w:r>
              <w:rPr>
                <w:rFonts w:ascii="FlandersArtSans-Regular" w:hAnsi="FlandersArtSans-Regular" w:cstheme="minorHAnsi"/>
                <w:b/>
                <w:bCs/>
                <w:szCs w:val="20"/>
              </w:rPr>
              <w:t>1m</w:t>
            </w:r>
            <w:r w:rsidRPr="00C709CB">
              <w:rPr>
                <w:rFonts w:ascii="Cambria" w:hAnsi="Cambria" w:cs="Cambria"/>
                <w:b/>
                <w:bCs/>
                <w:szCs w:val="20"/>
              </w:rPr>
              <w:t>²</w:t>
            </w:r>
            <w:r>
              <w:rPr>
                <w:rFonts w:ascii="FlandersArtSans-Regular" w:hAnsi="FlandersArtSans-Regular" w:cstheme="minorHAnsi"/>
                <w:b/>
                <w:bCs/>
                <w:szCs w:val="20"/>
              </w:rPr>
              <w:t xml:space="preserve"> ontharding per inwoner tegen 2030 </w:t>
            </w:r>
            <w:r>
              <w:rPr>
                <w:rFonts w:ascii="FlandersArtSans-Regular" w:hAnsi="FlandersArtSans-Regular" w:cstheme="minorHAnsi"/>
                <w:b/>
                <w:bCs/>
                <w:szCs w:val="20"/>
                <w:lang w:eastAsia="zh-CN"/>
              </w:rPr>
              <w:t>(+6,6 miljoen m</w:t>
            </w:r>
            <w:r w:rsidRPr="00C709CB">
              <w:rPr>
                <w:rFonts w:ascii="Cambria" w:hAnsi="Cambria" w:cs="Cambria"/>
                <w:b/>
                <w:bCs/>
                <w:szCs w:val="20"/>
                <w:lang w:eastAsia="zh-CN"/>
              </w:rPr>
              <w:t>²</w:t>
            </w:r>
            <w:r>
              <w:rPr>
                <w:rFonts w:ascii="FlandersArtSans-Regular" w:hAnsi="FlandersArtSans-Regular" w:cstheme="minorHAnsi"/>
                <w:b/>
                <w:bCs/>
                <w:szCs w:val="20"/>
                <w:lang w:eastAsia="zh-CN"/>
              </w:rPr>
              <w:t xml:space="preserve"> vanaf 2021 t.e.m. 2030)</w:t>
            </w:r>
          </w:p>
        </w:tc>
      </w:tr>
      <w:tr w:rsidR="00AD7EF3" w14:paraId="3F634C31" w14:textId="77777777" w:rsidTr="002C3723">
        <w:tc>
          <w:tcPr>
            <w:tcW w:w="6123" w:type="dxa"/>
            <w:tcBorders>
              <w:top w:val="single" w:sz="4" w:space="0" w:color="F0D70F"/>
              <w:left w:val="single" w:sz="4" w:space="0" w:color="F0D70F"/>
              <w:bottom w:val="single" w:sz="4" w:space="0" w:color="F0D70F"/>
              <w:right w:val="nil"/>
            </w:tcBorders>
          </w:tcPr>
          <w:p w14:paraId="408D7EDF" w14:textId="77777777" w:rsidR="00AD7EF3" w:rsidRDefault="00AD7EF3" w:rsidP="00614B44">
            <w:pPr>
              <w:spacing w:after="0" w:line="240" w:lineRule="auto"/>
              <w:rPr>
                <w:rFonts w:ascii="FlandersArtSans-Regular" w:hAnsi="FlandersArtSans-Regular" w:cstheme="minorHAnsi"/>
              </w:rPr>
            </w:pPr>
            <w:r>
              <w:rPr>
                <w:rFonts w:ascii="FlandersArtSans-Regular" w:hAnsi="FlandersArtSans-Regular" w:cstheme="minorHAnsi"/>
              </w:rPr>
              <w:t>Ontharding (vanaf 1/01/2021 tot 5/03/2023)</w:t>
            </w:r>
          </w:p>
        </w:tc>
        <w:tc>
          <w:tcPr>
            <w:tcW w:w="2325" w:type="dxa"/>
            <w:tcBorders>
              <w:top w:val="single" w:sz="4" w:space="0" w:color="F0D70F"/>
              <w:left w:val="nil"/>
              <w:bottom w:val="single" w:sz="4" w:space="0" w:color="F0D70F"/>
              <w:right w:val="nil"/>
            </w:tcBorders>
          </w:tcPr>
          <w:p w14:paraId="0F490802" w14:textId="77777777" w:rsidR="00AD7EF3" w:rsidRDefault="00AD7EF3" w:rsidP="00614B44">
            <w:pPr>
              <w:spacing w:after="0" w:line="240" w:lineRule="auto"/>
              <w:jc w:val="center"/>
              <w:rPr>
                <w:rFonts w:ascii="FlandersArtSans-Regular" w:hAnsi="FlandersArtSans-Regular"/>
              </w:rPr>
            </w:pPr>
            <w:r>
              <w:rPr>
                <w:rFonts w:ascii="FlandersArtSans-Regular" w:hAnsi="FlandersArtSans-Regular"/>
              </w:rPr>
              <w:t>0</w:t>
            </w:r>
          </w:p>
        </w:tc>
        <w:tc>
          <w:tcPr>
            <w:tcW w:w="2325" w:type="dxa"/>
            <w:tcBorders>
              <w:top w:val="single" w:sz="4" w:space="0" w:color="F0D70F"/>
              <w:left w:val="nil"/>
              <w:bottom w:val="single" w:sz="4" w:space="0" w:color="F0D70F"/>
              <w:right w:val="single" w:sz="4" w:space="0" w:color="F0D70F"/>
            </w:tcBorders>
          </w:tcPr>
          <w:p w14:paraId="7FC4E3C7" w14:textId="77777777" w:rsidR="00AD7EF3" w:rsidRDefault="00AD7EF3" w:rsidP="00614B44">
            <w:pPr>
              <w:spacing w:after="0" w:line="240" w:lineRule="auto"/>
              <w:jc w:val="center"/>
              <w:rPr>
                <w:rFonts w:ascii="FlandersArtSans-Regular" w:hAnsi="FlandersArtSans-Regular"/>
              </w:rPr>
            </w:pPr>
            <w:r>
              <w:rPr>
                <w:rFonts w:ascii="FlandersArtSans-Regular" w:hAnsi="FlandersArtSans-Regular"/>
              </w:rPr>
              <w:t>3.514.074</w:t>
            </w:r>
          </w:p>
        </w:tc>
      </w:tr>
      <w:tr w:rsidR="00AD7EF3" w14:paraId="1C4001DF" w14:textId="77777777" w:rsidTr="002C3723">
        <w:tc>
          <w:tcPr>
            <w:tcW w:w="6123" w:type="dxa"/>
            <w:tcBorders>
              <w:top w:val="single" w:sz="4" w:space="0" w:color="F0D70F"/>
              <w:left w:val="single" w:sz="4" w:space="0" w:color="F0D70F"/>
              <w:bottom w:val="single" w:sz="4" w:space="0" w:color="F0D70F"/>
              <w:right w:val="nil"/>
            </w:tcBorders>
          </w:tcPr>
          <w:p w14:paraId="5F6EDA3A" w14:textId="77777777" w:rsidR="00AD7EF3" w:rsidRDefault="00AD7EF3" w:rsidP="00614B44">
            <w:pPr>
              <w:spacing w:after="0" w:line="240" w:lineRule="auto"/>
              <w:rPr>
                <w:rFonts w:ascii="FlandersArtSans-Regular" w:hAnsi="FlandersArtSans-Regular" w:cstheme="minorHAnsi"/>
              </w:rPr>
            </w:pPr>
            <w:r>
              <w:rPr>
                <w:rFonts w:ascii="FlandersArtSans-Regular" w:hAnsi="FlandersArtSans-Regular" w:cstheme="minorHAnsi"/>
              </w:rPr>
              <w:t>Inwoners (1/01/2022)</w:t>
            </w:r>
          </w:p>
        </w:tc>
        <w:tc>
          <w:tcPr>
            <w:tcW w:w="2325" w:type="dxa"/>
            <w:tcBorders>
              <w:top w:val="single" w:sz="4" w:space="0" w:color="F0D70F"/>
              <w:left w:val="nil"/>
              <w:bottom w:val="single" w:sz="4" w:space="0" w:color="F0D70F"/>
              <w:right w:val="nil"/>
            </w:tcBorders>
          </w:tcPr>
          <w:p w14:paraId="3AB6C886" w14:textId="77777777" w:rsidR="00AD7EF3" w:rsidRDefault="00AD7EF3" w:rsidP="00614B44">
            <w:pPr>
              <w:spacing w:after="0" w:line="240" w:lineRule="auto"/>
              <w:jc w:val="center"/>
              <w:rPr>
                <w:rFonts w:ascii="FlandersArtSans-Regular" w:hAnsi="FlandersArtSans-Regular"/>
              </w:rPr>
            </w:pPr>
            <w:r>
              <w:rPr>
                <w:rFonts w:ascii="FlandersArtSans-Regular" w:hAnsi="FlandersArtSans-Regular"/>
              </w:rPr>
              <w:t>11.022</w:t>
            </w:r>
          </w:p>
        </w:tc>
        <w:tc>
          <w:tcPr>
            <w:tcW w:w="2325" w:type="dxa"/>
            <w:tcBorders>
              <w:top w:val="single" w:sz="4" w:space="0" w:color="F0D70F"/>
              <w:left w:val="nil"/>
              <w:bottom w:val="single" w:sz="4" w:space="0" w:color="F0D70F"/>
              <w:right w:val="single" w:sz="4" w:space="0" w:color="F0D70F"/>
            </w:tcBorders>
          </w:tcPr>
          <w:p w14:paraId="11379446" w14:textId="77777777" w:rsidR="00AD7EF3" w:rsidRDefault="00AD7EF3" w:rsidP="00614B44">
            <w:pPr>
              <w:spacing w:after="0" w:line="240" w:lineRule="auto"/>
              <w:jc w:val="center"/>
              <w:rPr>
                <w:rFonts w:ascii="FlandersArtSans-Regular" w:hAnsi="FlandersArtSans-Regular"/>
              </w:rPr>
            </w:pPr>
            <w:r>
              <w:rPr>
                <w:rFonts w:ascii="FlandersArtSans-Regular" w:hAnsi="FlandersArtSans-Regular"/>
              </w:rPr>
              <w:t>6.698.876</w:t>
            </w:r>
          </w:p>
        </w:tc>
      </w:tr>
      <w:tr w:rsidR="00AD7EF3" w14:paraId="37C622F2" w14:textId="77777777" w:rsidTr="002C3723">
        <w:tc>
          <w:tcPr>
            <w:tcW w:w="6123" w:type="dxa"/>
            <w:tcBorders>
              <w:top w:val="single" w:sz="4" w:space="0" w:color="F0D70F"/>
              <w:left w:val="single" w:sz="4" w:space="0" w:color="F0D70F"/>
              <w:bottom w:val="single" w:sz="4" w:space="0" w:color="F0D70F"/>
              <w:right w:val="nil"/>
            </w:tcBorders>
          </w:tcPr>
          <w:p w14:paraId="5E948394" w14:textId="77777777" w:rsidR="00AD7EF3" w:rsidRDefault="00AD7EF3" w:rsidP="00614B44">
            <w:pPr>
              <w:spacing w:after="0" w:line="240" w:lineRule="auto"/>
              <w:rPr>
                <w:rFonts w:ascii="FlandersArtSans-Regular" w:hAnsi="FlandersArtSans-Regular" w:cstheme="minorHAnsi"/>
              </w:rPr>
            </w:pPr>
            <w:r>
              <w:rPr>
                <w:rFonts w:ascii="FlandersArtSans-Regular" w:hAnsi="FlandersArtSans-Regular" w:cstheme="minorHAnsi"/>
              </w:rPr>
              <w:t>Aantal m</w:t>
            </w:r>
            <w:r w:rsidRPr="00C709CB">
              <w:rPr>
                <w:rFonts w:ascii="Cambria" w:hAnsi="Cambria" w:cs="Cambria"/>
              </w:rPr>
              <w:t>²</w:t>
            </w:r>
            <w:r>
              <w:rPr>
                <w:rFonts w:ascii="FlandersArtSans-Regular" w:hAnsi="FlandersArtSans-Regular" w:cstheme="minorHAnsi"/>
              </w:rPr>
              <w:t xml:space="preserve"> ontharding per inwoner (5/03/2023)</w:t>
            </w:r>
          </w:p>
        </w:tc>
        <w:tc>
          <w:tcPr>
            <w:tcW w:w="2325" w:type="dxa"/>
            <w:tcBorders>
              <w:top w:val="single" w:sz="4" w:space="0" w:color="F0D70F"/>
              <w:left w:val="nil"/>
              <w:bottom w:val="single" w:sz="4" w:space="0" w:color="F0D70F"/>
              <w:right w:val="nil"/>
            </w:tcBorders>
          </w:tcPr>
          <w:p w14:paraId="0288AE1E" w14:textId="7CC43DD8" w:rsidR="00AD7EF3" w:rsidRDefault="00AD7EF3" w:rsidP="00614B44">
            <w:pPr>
              <w:spacing w:after="0" w:line="240" w:lineRule="auto"/>
              <w:jc w:val="center"/>
              <w:rPr>
                <w:rFonts w:ascii="FlandersArtSans-Regular" w:hAnsi="FlandersArtSans-Regular"/>
              </w:rPr>
            </w:pPr>
            <w:r>
              <w:rPr>
                <w:rFonts w:ascii="FlandersArtSans-Regular" w:hAnsi="FlandersArtSans-Regular"/>
              </w:rPr>
              <w:t>0,000</w:t>
            </w:r>
          </w:p>
        </w:tc>
        <w:tc>
          <w:tcPr>
            <w:tcW w:w="2325" w:type="dxa"/>
            <w:tcBorders>
              <w:top w:val="single" w:sz="4" w:space="0" w:color="F0D70F"/>
              <w:left w:val="nil"/>
              <w:bottom w:val="single" w:sz="4" w:space="0" w:color="F0D70F"/>
              <w:right w:val="single" w:sz="4" w:space="0" w:color="F0D70F"/>
            </w:tcBorders>
          </w:tcPr>
          <w:p w14:paraId="508C7736" w14:textId="0EAD3A83" w:rsidR="00AD7EF3" w:rsidRDefault="00AD7EF3" w:rsidP="00614B44">
            <w:pPr>
              <w:spacing w:after="0" w:line="240" w:lineRule="auto"/>
              <w:jc w:val="center"/>
              <w:rPr>
                <w:rFonts w:ascii="FlandersArtSans-Regular" w:hAnsi="FlandersArtSans-Regular"/>
              </w:rPr>
            </w:pPr>
            <w:r>
              <w:rPr>
                <w:rFonts w:ascii="FlandersArtSans-Regular" w:hAnsi="FlandersArtSans-Regular"/>
              </w:rPr>
              <w:t>0,525</w:t>
            </w:r>
          </w:p>
        </w:tc>
      </w:tr>
      <w:tr w:rsidR="00AD7EF3" w14:paraId="50DB039A" w14:textId="77777777" w:rsidTr="002C3723">
        <w:tc>
          <w:tcPr>
            <w:tcW w:w="6123" w:type="dxa"/>
            <w:tcBorders>
              <w:top w:val="single" w:sz="4" w:space="0" w:color="F0D70F"/>
              <w:left w:val="single" w:sz="4" w:space="0" w:color="F0D70F"/>
              <w:bottom w:val="single" w:sz="4" w:space="0" w:color="F0D70F"/>
              <w:right w:val="nil"/>
            </w:tcBorders>
          </w:tcPr>
          <w:p w14:paraId="47375D9A" w14:textId="77777777" w:rsidR="00AD7EF3" w:rsidRDefault="00AD7EF3" w:rsidP="00614B44">
            <w:pPr>
              <w:spacing w:after="0" w:line="240" w:lineRule="auto"/>
              <w:rPr>
                <w:rFonts w:ascii="FlandersArtSans-Regular" w:hAnsi="FlandersArtSans-Regular" w:cstheme="minorHAnsi"/>
              </w:rPr>
            </w:pPr>
            <w:r>
              <w:rPr>
                <w:rFonts w:ascii="FlandersArtSans-Regular" w:hAnsi="FlandersArtSans-Regular" w:cstheme="minorHAnsi"/>
              </w:rPr>
              <w:t>Aantal m</w:t>
            </w:r>
            <w:r w:rsidRPr="00C709CB">
              <w:rPr>
                <w:rFonts w:ascii="Cambria" w:hAnsi="Cambria" w:cs="Cambria"/>
              </w:rPr>
              <w:t>²</w:t>
            </w:r>
            <w:r>
              <w:rPr>
                <w:rFonts w:ascii="FlandersArtSans-Regular" w:hAnsi="FlandersArtSans-Regular" w:cstheme="minorHAnsi"/>
              </w:rPr>
              <w:t xml:space="preserve"> ontharding tegen 2030 (proportioneel naar aantal inwoners in de gemeente </w:t>
            </w:r>
            <w:r>
              <w:rPr>
                <w:rFonts w:ascii="FlandersArtSans-Regular" w:hAnsi="FlandersArtSans-Regular" w:cs="FlandersArtSans-Regular"/>
              </w:rPr>
              <w:t>à</w:t>
            </w:r>
            <w:r>
              <w:rPr>
                <w:rFonts w:ascii="FlandersArtSans-Regular" w:hAnsi="FlandersArtSans-Regular" w:cstheme="minorHAnsi"/>
              </w:rPr>
              <w:t xml:space="preserve"> rato van 6,6 miljoen op Vlaams Gewest)</w:t>
            </w:r>
          </w:p>
        </w:tc>
        <w:tc>
          <w:tcPr>
            <w:tcW w:w="2325" w:type="dxa"/>
            <w:tcBorders>
              <w:top w:val="single" w:sz="4" w:space="0" w:color="F0D70F"/>
              <w:left w:val="nil"/>
              <w:bottom w:val="single" w:sz="4" w:space="0" w:color="F0D70F"/>
              <w:right w:val="nil"/>
            </w:tcBorders>
          </w:tcPr>
          <w:p w14:paraId="320EC5EC" w14:textId="77777777" w:rsidR="00AD7EF3" w:rsidRDefault="00AD7EF3" w:rsidP="00614B44">
            <w:pPr>
              <w:spacing w:after="0" w:line="240" w:lineRule="auto"/>
              <w:jc w:val="center"/>
              <w:rPr>
                <w:rFonts w:ascii="FlandersArtSans-Regular" w:hAnsi="FlandersArtSans-Regular" w:cstheme="minorHAnsi"/>
              </w:rPr>
            </w:pPr>
            <w:r>
              <w:rPr>
                <w:rFonts w:ascii="FlandersArtSans-Regular" w:hAnsi="FlandersArtSans-Regular" w:cstheme="minorHAnsi"/>
              </w:rPr>
              <w:t>10.859</w:t>
            </w:r>
          </w:p>
        </w:tc>
        <w:tc>
          <w:tcPr>
            <w:tcW w:w="2325" w:type="dxa"/>
            <w:tcBorders>
              <w:top w:val="single" w:sz="4" w:space="0" w:color="F0D70F"/>
              <w:left w:val="nil"/>
              <w:bottom w:val="single" w:sz="4" w:space="0" w:color="F0D70F"/>
              <w:right w:val="single" w:sz="4" w:space="0" w:color="F0D70F"/>
            </w:tcBorders>
          </w:tcPr>
          <w:p w14:paraId="7BCBB490" w14:textId="77777777" w:rsidR="00AD7EF3" w:rsidRDefault="00AD7EF3" w:rsidP="00614B44">
            <w:pPr>
              <w:spacing w:after="0" w:line="240" w:lineRule="auto"/>
              <w:jc w:val="center"/>
              <w:rPr>
                <w:rFonts w:ascii="FlandersArtSans-Regular" w:hAnsi="FlandersArtSans-Regular" w:cstheme="minorHAnsi"/>
              </w:rPr>
            </w:pPr>
            <w:r>
              <w:rPr>
                <w:rFonts w:ascii="FlandersArtSans-Regular" w:hAnsi="FlandersArtSans-Regular" w:cstheme="minorHAnsi"/>
              </w:rPr>
              <w:t>6.600.000</w:t>
            </w:r>
          </w:p>
        </w:tc>
      </w:tr>
      <w:tr w:rsidR="00BB6E32" w:rsidRPr="00CA3CA4" w14:paraId="227174CB" w14:textId="77777777" w:rsidTr="00BB6E32">
        <w:tc>
          <w:tcPr>
            <w:tcW w:w="6123" w:type="dxa"/>
            <w:tcBorders>
              <w:top w:val="single" w:sz="4" w:space="0" w:color="F0D70F"/>
              <w:left w:val="single" w:sz="4" w:space="0" w:color="F0D70F"/>
              <w:bottom w:val="single" w:sz="4" w:space="0" w:color="F0D70F"/>
              <w:right w:val="nil"/>
            </w:tcBorders>
          </w:tcPr>
          <w:p w14:paraId="4772FD6E" w14:textId="44753F2B" w:rsidR="00BB6E32" w:rsidRDefault="00BB6E32" w:rsidP="00537627">
            <w:pPr>
              <w:spacing w:after="0" w:line="240" w:lineRule="auto"/>
              <w:rPr>
                <w:rFonts w:ascii="FlandersArtSans-Regular" w:hAnsi="FlandersArtSans-Regular" w:cstheme="minorHAnsi"/>
              </w:rPr>
            </w:pPr>
            <w:r>
              <w:rPr>
                <w:rFonts w:ascii="FlandersArtSans-Regular" w:hAnsi="FlandersArtSans-Regular" w:cstheme="minorHAnsi"/>
              </w:rPr>
              <w:t xml:space="preserve">Percentage </w:t>
            </w:r>
            <w:r w:rsidR="004053D1">
              <w:rPr>
                <w:rFonts w:ascii="FlandersArtSans-Regular" w:hAnsi="FlandersArtSans-Regular" w:cstheme="minorHAnsi"/>
              </w:rPr>
              <w:t>m</w:t>
            </w:r>
            <w:r w:rsidR="004053D1">
              <w:rPr>
                <w:rFonts w:ascii="Cambria" w:hAnsi="Cambria" w:cstheme="minorHAnsi"/>
              </w:rPr>
              <w:t xml:space="preserve">² </w:t>
            </w:r>
            <w:r w:rsidR="004053D1">
              <w:rPr>
                <w:rFonts w:ascii="FlandersArtSans-Regular" w:hAnsi="FlandersArtSans-Regular" w:cstheme="minorHAnsi"/>
              </w:rPr>
              <w:t>ontharding</w:t>
            </w:r>
            <w:r>
              <w:rPr>
                <w:rFonts w:ascii="FlandersArtSans-Regular" w:hAnsi="FlandersArtSans-Regular" w:cstheme="minorHAnsi"/>
              </w:rPr>
              <w:t xml:space="preserve"> </w:t>
            </w:r>
            <w:r w:rsidRPr="00CA3CA4">
              <w:rPr>
                <w:rFonts w:ascii="FlandersArtSans-Regular" w:hAnsi="FlandersArtSans-Regular" w:cstheme="minorHAnsi"/>
              </w:rPr>
              <w:t xml:space="preserve">van </w:t>
            </w:r>
            <w:r>
              <w:rPr>
                <w:rFonts w:ascii="FlandersArtSans-Regular" w:hAnsi="FlandersArtSans-Regular" w:cstheme="minorHAnsi"/>
              </w:rPr>
              <w:t>het aantal tegen 2030</w:t>
            </w:r>
          </w:p>
        </w:tc>
        <w:tc>
          <w:tcPr>
            <w:tcW w:w="2325" w:type="dxa"/>
            <w:tcBorders>
              <w:top w:val="single" w:sz="4" w:space="0" w:color="F0D70F"/>
              <w:left w:val="nil"/>
              <w:bottom w:val="single" w:sz="4" w:space="0" w:color="F0D70F"/>
              <w:right w:val="nil"/>
            </w:tcBorders>
          </w:tcPr>
          <w:p w14:paraId="21714B2A" w14:textId="0A4FC007" w:rsidR="00BB6E32" w:rsidRPr="00CE37E3" w:rsidRDefault="00BB6E32" w:rsidP="00537627">
            <w:pPr>
              <w:spacing w:after="0" w:line="240" w:lineRule="auto"/>
              <w:jc w:val="center"/>
              <w:rPr>
                <w:rFonts w:ascii="FlandersArtSans-Regular" w:hAnsi="FlandersArtSans-Regular" w:cstheme="minorHAnsi"/>
              </w:rPr>
            </w:pPr>
            <w:r w:rsidRPr="00CE37E3">
              <w:rPr>
                <w:rFonts w:ascii="FlandersArtSans-Regular" w:hAnsi="FlandersArtSans-Regular" w:cstheme="minorHAnsi"/>
              </w:rPr>
              <w:t>0,0%</w:t>
            </w:r>
          </w:p>
        </w:tc>
        <w:tc>
          <w:tcPr>
            <w:tcW w:w="2325" w:type="dxa"/>
            <w:tcBorders>
              <w:top w:val="single" w:sz="4" w:space="0" w:color="F0D70F"/>
              <w:left w:val="nil"/>
              <w:bottom w:val="single" w:sz="4" w:space="0" w:color="F0D70F"/>
              <w:right w:val="single" w:sz="4" w:space="0" w:color="F0D70F"/>
            </w:tcBorders>
          </w:tcPr>
          <w:p w14:paraId="125D5ACF" w14:textId="5255DED9" w:rsidR="00BB6E32" w:rsidRPr="00CA3CA4" w:rsidRDefault="00BB6E32" w:rsidP="00537627">
            <w:pPr>
              <w:spacing w:after="0" w:line="240" w:lineRule="auto"/>
              <w:jc w:val="center"/>
              <w:rPr>
                <w:rFonts w:ascii="FlandersArtSans-Regular" w:hAnsi="FlandersArtSans-Regular" w:cstheme="minorHAnsi"/>
              </w:rPr>
            </w:pPr>
            <w:r w:rsidRPr="00CA3CA4">
              <w:rPr>
                <w:rFonts w:ascii="FlandersArtSans-Regular" w:hAnsi="FlandersArtSans-Regular" w:cstheme="minorHAnsi"/>
              </w:rPr>
              <w:t>53,2%</w:t>
            </w:r>
          </w:p>
        </w:tc>
      </w:tr>
    </w:tbl>
    <w:p w14:paraId="7D261E8E" w14:textId="77777777" w:rsidR="00AD7EF3" w:rsidRDefault="00AD7EF3" w:rsidP="00AD7EF3">
      <w:pPr>
        <w:spacing w:after="0" w:line="240" w:lineRule="auto"/>
        <w:rPr>
          <w:rFonts w:ascii="FlandersArtSans-Regular" w:hAnsi="FlandersArtSans-Regular"/>
        </w:rPr>
      </w:pPr>
    </w:p>
    <w:p w14:paraId="3A6F3834" w14:textId="77777777" w:rsidR="00AD7EF3" w:rsidRDefault="00AD7EF3" w:rsidP="00AD7EF3">
      <w:pPr>
        <w:spacing w:after="0" w:line="240" w:lineRule="auto"/>
        <w:jc w:val="center"/>
        <w:rPr>
          <w:rFonts w:ascii="FlandersArtSans-Regular" w:hAnsi="FlandersArtSans-Regular"/>
        </w:rPr>
      </w:pPr>
      <w:r>
        <w:rPr>
          <w:rFonts w:ascii="FlandersArtSans-Regular" w:hAnsi="FlandersArtSans-Regular"/>
          <w:noProof/>
        </w:rPr>
        <w:drawing>
          <wp:inline distT="0" distB="0" distL="114300" distR="114300" wp14:anchorId="6ADCA998" wp14:editId="2E632036">
            <wp:extent cx="6838315" cy="369570"/>
            <wp:effectExtent l="0" t="0" r="635" b="12065"/>
            <wp:docPr id="64" name="Picture 19" descr="LEKP-rapport_hbar_LB_O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Picture 19" descr="LEKP-rapport_hbar_LB_ONT"/>
                    <pic:cNvPicPr>
                      <a:picLocks noChangeAspect="1"/>
                    </pic:cNvPicPr>
                  </pic:nvPicPr>
                  <pic:blipFill>
                    <a:blip r:embed="rId57">
                      <a:extLst>
                        <a:ext uri="{96DAC541-7B7A-43D3-8B79-37D633B846F1}">
                          <asvg:svgBlip xmlns:asvg="http://schemas.microsoft.com/office/drawing/2016/SVG/main" r:embed="rId58"/>
                        </a:ext>
                      </a:extLst>
                    </a:blip>
                    <a:stretch>
                      <a:fillRect/>
                    </a:stretch>
                  </pic:blipFill>
                  <pic:spPr>
                    <a:xfrm>
                      <a:off x="0" y="0"/>
                      <a:ext cx="6838315" cy="369570"/>
                    </a:xfrm>
                    <a:prstGeom prst="rect">
                      <a:avLst/>
                    </a:prstGeom>
                  </pic:spPr>
                </pic:pic>
              </a:graphicData>
            </a:graphic>
          </wp:inline>
        </w:drawing>
      </w:r>
    </w:p>
    <w:p w14:paraId="57CBFE3A" w14:textId="77777777" w:rsidR="00AD7EF3" w:rsidRPr="004E4B13" w:rsidRDefault="00AD7EF3" w:rsidP="00AD7EF3">
      <w:pPr>
        <w:rPr>
          <w:rFonts w:ascii="FlandersArtSans-Regular" w:eastAsia="FlandersArtSans-Regular" w:hAnsi="FlandersArtSans-Regular" w:cs="FlandersArtSans-Regular"/>
        </w:rPr>
      </w:pPr>
    </w:p>
    <w:p w14:paraId="47E4E105" w14:textId="7FF4B9A6" w:rsidR="00AD7EF3" w:rsidRPr="004E4B13" w:rsidRDefault="00AD7EF3" w:rsidP="00AD7EF3">
      <w:pPr>
        <w:pBdr>
          <w:top w:val="single" w:sz="4" w:space="1" w:color="auto"/>
          <w:left w:val="single" w:sz="4" w:space="4" w:color="auto"/>
          <w:bottom w:val="single" w:sz="4" w:space="1" w:color="auto"/>
          <w:right w:val="single" w:sz="4" w:space="4" w:color="auto"/>
        </w:pBdr>
        <w:spacing w:line="257" w:lineRule="auto"/>
        <w:rPr>
          <w:rFonts w:ascii="FlandersArtSans-Regular" w:eastAsia="Calibri" w:hAnsi="FlandersArtSans-Regular" w:cs="Calibri"/>
        </w:rPr>
      </w:pPr>
      <w:r w:rsidRPr="004E4B13">
        <w:rPr>
          <w:rFonts w:ascii="FlandersArtSans-Regular" w:eastAsia="Calibri" w:hAnsi="FlandersArtSans-Regular" w:cs="Calibri"/>
        </w:rPr>
        <w:t>Toelichting van Waasmunster (</w:t>
      </w:r>
      <w:proofErr w:type="spellStart"/>
      <w:r w:rsidRPr="004E4B13">
        <w:rPr>
          <w:rFonts w:ascii="FlandersArtSans-Regular" w:eastAsia="Calibri" w:hAnsi="FlandersArtSans-Regular" w:cs="Calibri"/>
        </w:rPr>
        <w:t>Comply</w:t>
      </w:r>
      <w:proofErr w:type="spellEnd"/>
      <w:r w:rsidRPr="004E4B13">
        <w:rPr>
          <w:rFonts w:ascii="FlandersArtSans-Regular" w:eastAsia="Calibri" w:hAnsi="FlandersArtSans-Regular" w:cs="Calibri"/>
        </w:rPr>
        <w:t xml:space="preserve"> or </w:t>
      </w:r>
      <w:proofErr w:type="spellStart"/>
      <w:r w:rsidRPr="004E4B13">
        <w:rPr>
          <w:rFonts w:ascii="FlandersArtSans-Regular" w:eastAsia="Calibri" w:hAnsi="FlandersArtSans-Regular" w:cs="Calibri"/>
        </w:rPr>
        <w:t>Explain</w:t>
      </w:r>
      <w:proofErr w:type="spellEnd"/>
      <w:r w:rsidRPr="004E4B13">
        <w:rPr>
          <w:rFonts w:ascii="FlandersArtSans-Regular" w:eastAsia="Calibri" w:hAnsi="FlandersArtSans-Regular" w:cs="Calibri"/>
        </w:rPr>
        <w:t xml:space="preserve">): geen toelichting </w:t>
      </w:r>
      <w:hyperlink w:history="1"/>
    </w:p>
    <w:p w14:paraId="32995083" w14:textId="4906BC14" w:rsidR="00AD7EF3" w:rsidRPr="004E4B13" w:rsidRDefault="00AD7EF3" w:rsidP="00AD7EF3">
      <w:pPr>
        <w:rPr>
          <w:rFonts w:ascii="FlandersArtSans-Regular" w:hAnsi="FlandersArtSans-Regular"/>
          <w:i/>
          <w:iCs/>
          <w:sz w:val="21"/>
          <w:szCs w:val="21"/>
        </w:rPr>
      </w:pPr>
      <w:r w:rsidRPr="004E4B13">
        <w:rPr>
          <w:rFonts w:ascii="FlandersArtSans-Regular" w:hAnsi="FlandersArtSans-Regular"/>
          <w:i/>
          <w:iCs/>
          <w:sz w:val="21"/>
          <w:szCs w:val="21"/>
        </w:rPr>
        <w:t xml:space="preserve">De toelichting werd overgenomen zoals ingevoerd op het </w:t>
      </w:r>
      <w:r w:rsidR="001D791B" w:rsidRPr="004E4B13">
        <w:rPr>
          <w:rFonts w:ascii="FlandersArtSans-Regular" w:hAnsi="FlandersArtSans-Regular"/>
          <w:i/>
          <w:sz w:val="21"/>
          <w:szCs w:val="21"/>
        </w:rPr>
        <w:t xml:space="preserve">formulier </w:t>
      </w:r>
      <w:r w:rsidR="00512A94">
        <w:rPr>
          <w:rFonts w:ascii="FlandersArtSans-Regular" w:hAnsi="FlandersArtSans-Regular"/>
          <w:i/>
          <w:sz w:val="21"/>
          <w:szCs w:val="21"/>
        </w:rPr>
        <w:t>“</w:t>
      </w:r>
      <w:r w:rsidR="001D791B" w:rsidRPr="004E4B13">
        <w:rPr>
          <w:rFonts w:ascii="FlandersArtSans-Regular" w:hAnsi="FlandersArtSans-Regular"/>
          <w:i/>
          <w:sz w:val="21"/>
          <w:szCs w:val="21"/>
        </w:rPr>
        <w:t>LEKP-rapport</w:t>
      </w:r>
      <w:r w:rsidR="001D791B">
        <w:rPr>
          <w:rFonts w:ascii="FlandersArtSans-Regular" w:hAnsi="FlandersArtSans-Regular"/>
          <w:i/>
          <w:sz w:val="21"/>
          <w:szCs w:val="21"/>
        </w:rPr>
        <w:t xml:space="preserve"> – T</w:t>
      </w:r>
      <w:r w:rsidR="001D791B" w:rsidRPr="004E4B13">
        <w:rPr>
          <w:rFonts w:ascii="FlandersArtSans-Regular" w:hAnsi="FlandersArtSans-Regular"/>
          <w:i/>
          <w:sz w:val="21"/>
          <w:szCs w:val="21"/>
        </w:rPr>
        <w:t>oelichting</w:t>
      </w:r>
      <w:r w:rsidR="001D791B">
        <w:rPr>
          <w:rFonts w:ascii="FlandersArtSans-Regular" w:hAnsi="FlandersArtSans-Regular"/>
          <w:i/>
          <w:sz w:val="21"/>
          <w:szCs w:val="21"/>
        </w:rPr>
        <w:t xml:space="preserve"> Lokaal Bestuur</w:t>
      </w:r>
      <w:r w:rsidR="00512A94">
        <w:rPr>
          <w:rFonts w:ascii="FlandersArtSans-Regular" w:hAnsi="FlandersArtSans-Regular"/>
          <w:i/>
          <w:sz w:val="21"/>
          <w:szCs w:val="21"/>
        </w:rPr>
        <w:t>”</w:t>
      </w:r>
      <w:r w:rsidR="001D791B" w:rsidRPr="004E4B13">
        <w:rPr>
          <w:rFonts w:ascii="FlandersArtSans-Regular" w:hAnsi="FlandersArtSans-Regular"/>
          <w:i/>
          <w:sz w:val="21"/>
          <w:szCs w:val="21"/>
        </w:rPr>
        <w:t xml:space="preserve"> op</w:t>
      </w:r>
      <w:r w:rsidR="00843E25">
        <w:rPr>
          <w:rFonts w:ascii="FlandersArtSans-Regular" w:hAnsi="FlandersArtSans-Regular"/>
          <w:i/>
          <w:sz w:val="21"/>
          <w:szCs w:val="21"/>
        </w:rPr>
        <w:t xml:space="preserve"> het</w:t>
      </w:r>
      <w:r w:rsidR="001D791B" w:rsidRPr="004E4B13">
        <w:rPr>
          <w:rFonts w:ascii="FlandersArtSans-Regular" w:hAnsi="FlandersArtSans-Regular"/>
          <w:i/>
          <w:sz w:val="21"/>
          <w:szCs w:val="21"/>
        </w:rPr>
        <w:t xml:space="preserve"> </w:t>
      </w:r>
      <w:hyperlink r:id="rId128" w:history="1">
        <w:r w:rsidR="001D791B" w:rsidRPr="004652FC">
          <w:rPr>
            <w:rStyle w:val="Hyperlink"/>
            <w:rFonts w:ascii="FlandersArtSans-Regular" w:hAnsi="FlandersArtSans-Regular"/>
            <w:i/>
            <w:sz w:val="21"/>
            <w:szCs w:val="21"/>
          </w:rPr>
          <w:t>Loket voor Lokale Besturen</w:t>
        </w:r>
      </w:hyperlink>
      <w:r w:rsidR="001D791B">
        <w:rPr>
          <w:rFonts w:ascii="FlandersArtSans-Regular" w:hAnsi="FlandersArtSans-Regular"/>
          <w:i/>
          <w:sz w:val="21"/>
          <w:szCs w:val="21"/>
        </w:rPr>
        <w:t>.</w:t>
      </w:r>
      <w:r w:rsidRPr="004E4B13">
        <w:rPr>
          <w:rFonts w:ascii="FlandersArtSans-Regular" w:hAnsi="FlandersArtSans-Regular"/>
          <w:i/>
          <w:iCs/>
          <w:sz w:val="21"/>
          <w:szCs w:val="21"/>
        </w:rPr>
        <w:t xml:space="preserve"> Meer info op het </w:t>
      </w:r>
      <w:hyperlink r:id="rId129" w:history="1">
        <w:r w:rsidRPr="004E4B13">
          <w:rPr>
            <w:rStyle w:val="Hyperlink"/>
            <w:rFonts w:ascii="FlandersArtSans-Regular" w:hAnsi="FlandersArtSans-Regular"/>
            <w:i/>
            <w:iCs/>
            <w:sz w:val="21"/>
            <w:szCs w:val="21"/>
          </w:rPr>
          <w:t>Pactportaal – Formulieren</w:t>
        </w:r>
      </w:hyperlink>
      <w:r w:rsidRPr="004E4B13">
        <w:rPr>
          <w:rFonts w:ascii="FlandersArtSans-Regular" w:hAnsi="FlandersArtSans-Regular"/>
          <w:i/>
          <w:iCs/>
          <w:sz w:val="21"/>
          <w:szCs w:val="21"/>
        </w:rPr>
        <w:t>.</w:t>
      </w:r>
    </w:p>
    <w:p w14:paraId="3EB2874F" w14:textId="77777777" w:rsidR="00AD7EF3" w:rsidRPr="004E4B13" w:rsidRDefault="00AD7EF3" w:rsidP="00AD7EF3">
      <w:pPr>
        <w:rPr>
          <w:rStyle w:val="Hyperlink"/>
          <w:rFonts w:ascii="FlandersArtSans-Regular" w:hAnsi="FlandersArtSans-Regular"/>
          <w:color w:val="auto"/>
          <w:u w:val="none"/>
        </w:rPr>
      </w:pPr>
      <w:r w:rsidRPr="004E4B13">
        <w:rPr>
          <w:rFonts w:ascii="FlandersArtSans-Regular" w:hAnsi="FlandersArtSans-Regular"/>
        </w:rPr>
        <w:br w:type="page"/>
      </w:r>
    </w:p>
    <w:p w14:paraId="41818832" w14:textId="77777777" w:rsidR="00012867" w:rsidRDefault="50FA2B9D">
      <w:pPr>
        <w:pStyle w:val="Kop2"/>
      </w:pPr>
      <w:bookmarkStart w:id="138" w:name="_Toc128941890"/>
      <w:r>
        <w:lastRenderedPageBreak/>
        <w:t>Hemelwateropvang</w:t>
      </w:r>
      <w:bookmarkEnd w:id="131"/>
      <w:bookmarkEnd w:id="132"/>
      <w:bookmarkEnd w:id="133"/>
      <w:bookmarkEnd w:id="134"/>
      <w:bookmarkEnd w:id="135"/>
      <w:bookmarkEnd w:id="136"/>
      <w:bookmarkEnd w:id="137"/>
      <w:bookmarkEnd w:id="138"/>
    </w:p>
    <w:p w14:paraId="618D4926" w14:textId="77777777" w:rsidR="00012867" w:rsidRDefault="00770231">
      <w:pPr>
        <w:spacing w:after="0" w:line="240" w:lineRule="auto"/>
        <w:jc w:val="both"/>
        <w:rPr>
          <w:rFonts w:ascii="FlandersArtSans-Regular" w:hAnsi="FlandersArtSans-Regular"/>
        </w:rPr>
      </w:pPr>
      <w:r>
        <w:rPr>
          <w:noProof/>
          <w:sz w:val="24"/>
          <w:szCs w:val="24"/>
        </w:rPr>
        <w:drawing>
          <wp:anchor distT="0" distB="0" distL="114300" distR="114300" simplePos="0" relativeHeight="251658251" behindDoc="0" locked="0" layoutInCell="0" allowOverlap="1" wp14:anchorId="23089307" wp14:editId="07777777">
            <wp:simplePos x="0" y="0"/>
            <wp:positionH relativeFrom="margin">
              <wp:align>left</wp:align>
            </wp:positionH>
            <wp:positionV relativeFrom="paragraph">
              <wp:posOffset>9525</wp:posOffset>
            </wp:positionV>
            <wp:extent cx="791845" cy="756285"/>
            <wp:effectExtent l="19050" t="19050" r="27305" b="25400"/>
            <wp:wrapTight wrapText="bothSides">
              <wp:wrapPolygon edited="0">
                <wp:start x="-520" y="-545"/>
                <wp:lineTo x="-520" y="21782"/>
                <wp:lineTo x="21825" y="21782"/>
                <wp:lineTo x="21825" y="-545"/>
                <wp:lineTo x="-520" y="-545"/>
              </wp:wrapPolygon>
            </wp:wrapTight>
            <wp:docPr id="24" name="Afbeelding 7" descr="waterretent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Afbeelding 7" descr="waterretentie"/>
                    <pic:cNvPicPr>
                      <a:picLocks noChangeAspect="1" noChangeArrowheads="1"/>
                    </pic:cNvPicPr>
                  </pic:nvPicPr>
                  <pic:blipFill>
                    <a:blip r:embed="rId130"/>
                    <a:stretch>
                      <a:fillRect/>
                    </a:stretch>
                  </pic:blipFill>
                  <pic:spPr>
                    <a:xfrm>
                      <a:off x="0" y="0"/>
                      <a:ext cx="792000" cy="756000"/>
                    </a:xfrm>
                    <a:prstGeom prst="rect">
                      <a:avLst/>
                    </a:prstGeom>
                    <a:ln w="3175">
                      <a:solidFill>
                        <a:sysClr val="window" lastClr="FFFFFF"/>
                      </a:solidFill>
                    </a:ln>
                  </pic:spPr>
                </pic:pic>
              </a:graphicData>
            </a:graphic>
          </wp:anchor>
        </w:drawing>
      </w:r>
      <w:r>
        <w:rPr>
          <w:rFonts w:ascii="FlandersArtSans-Regular" w:hAnsi="FlandersArtSans-Regular"/>
        </w:rPr>
        <w:t xml:space="preserve">In Vlaanderen is er een tekort aan water in de bodem. België staat op de 23ste plaats (bron: </w:t>
      </w:r>
      <w:hyperlink r:id="rId131" w:history="1">
        <w:r>
          <w:rPr>
            <w:rStyle w:val="Hyperlink"/>
            <w:rFonts w:ascii="FlandersArtSans-Regular" w:hAnsi="FlandersArtSans-Regular"/>
          </w:rPr>
          <w:t>de waterstressindex</w:t>
        </w:r>
      </w:hyperlink>
      <w:r>
        <w:rPr>
          <w:rFonts w:ascii="FlandersArtSans-Regular" w:hAnsi="FlandersArtSans-Regular"/>
        </w:rPr>
        <w:t xml:space="preserve">) van landen met een hoge waterschaarste, ook al regent het veel in België en in Vlaanderen. Het probleem is dat de bodem in Vlaanderen het water niet lang genoeg vasthoudt. Door meer hemelwater te hergebruiken en een langzamere wateropname in de grond te realiseren, verminderen we het watertekort in Vlaanderen. Het LEKP wil de steden en gemeenten aanzetten tot </w:t>
      </w:r>
      <w:r>
        <w:rPr>
          <w:rFonts w:ascii="FlandersArtSans-Regular" w:hAnsi="FlandersArtSans-Regular"/>
          <w:b/>
        </w:rPr>
        <w:t>1 m</w:t>
      </w:r>
      <w:r>
        <w:rPr>
          <w:rFonts w:ascii="Cambria" w:hAnsi="Cambria" w:cs="Cambria"/>
          <w:b/>
        </w:rPr>
        <w:t>³</w:t>
      </w:r>
      <w:r>
        <w:rPr>
          <w:rFonts w:ascii="FlandersArtSans-Regular" w:hAnsi="FlandersArtSans-Regular"/>
          <w:b/>
        </w:rPr>
        <w:t xml:space="preserve"> extra opvang van hemelwateropvang voor hergebruik, buffering en infiltratie per inwoner vanaf 2021 t.e.m. 2030.</w:t>
      </w:r>
    </w:p>
    <w:p w14:paraId="314EE24A" w14:textId="77777777" w:rsidR="00012867" w:rsidRDefault="00012867">
      <w:pPr>
        <w:spacing w:after="0" w:line="240" w:lineRule="auto"/>
        <w:jc w:val="both"/>
        <w:rPr>
          <w:rFonts w:ascii="FlandersArtSans-Regular" w:hAnsi="FlandersArtSans-Regular"/>
        </w:rPr>
      </w:pPr>
    </w:p>
    <w:p w14:paraId="12A8A3FF" w14:textId="77777777" w:rsidR="00012867" w:rsidRDefault="00770231">
      <w:pPr>
        <w:spacing w:after="0" w:line="240" w:lineRule="auto"/>
        <w:jc w:val="both"/>
        <w:rPr>
          <w:rFonts w:ascii="FlandersArtSans-Regular" w:hAnsi="FlandersArtSans-Regular"/>
        </w:rPr>
      </w:pPr>
      <w:r>
        <w:rPr>
          <w:rFonts w:ascii="FlandersArtSans-Regular" w:hAnsi="FlandersArtSans-Regular"/>
        </w:rPr>
        <w:t>Het LEKP specifieert met deze doelstelling: de netto-toename van hemelwateropvang voor hergebruik, buffering en infiltratie binnen de huidige bebouwde omgeving. Deze extra opvang kan de vorm aannemen van infiltratie- of buffervoorzieningen. Opvang of infiltratie in nieuwe verkavelingsbuurten (verplichtingen zoals de uitvoering van gewestelijke stedenbouwkundige verordening of opgelegde lasten binnen verkaveling) telt hier niet mee.</w:t>
      </w:r>
    </w:p>
    <w:p w14:paraId="76614669" w14:textId="77777777" w:rsidR="00012867" w:rsidRDefault="00012867">
      <w:pPr>
        <w:spacing w:after="0" w:line="240" w:lineRule="auto"/>
        <w:jc w:val="both"/>
        <w:rPr>
          <w:rFonts w:ascii="FlandersArtSans-Regular" w:hAnsi="FlandersArtSans-Regular"/>
        </w:rPr>
      </w:pPr>
    </w:p>
    <w:p w14:paraId="7CE3FECF" w14:textId="77777777" w:rsidR="00012867" w:rsidRDefault="00770231">
      <w:pPr>
        <w:spacing w:after="0" w:line="240" w:lineRule="auto"/>
        <w:jc w:val="both"/>
        <w:rPr>
          <w:rFonts w:ascii="FlandersArtSans-Regular" w:hAnsi="FlandersArtSans-Regular"/>
          <w:b/>
        </w:rPr>
      </w:pPr>
      <w:r>
        <w:rPr>
          <w:rFonts w:ascii="FlandersArtSans-Regular" w:hAnsi="FlandersArtSans-Regular"/>
          <w:b/>
        </w:rPr>
        <w:t>Hoe verzamelt het Pactportaal de data voor deze doelstelling?</w:t>
      </w:r>
    </w:p>
    <w:p w14:paraId="57590049" w14:textId="77777777" w:rsidR="00012867" w:rsidRDefault="00012867">
      <w:pPr>
        <w:spacing w:after="0" w:line="240" w:lineRule="auto"/>
        <w:jc w:val="both"/>
        <w:rPr>
          <w:rFonts w:ascii="FlandersArtSans-Regular" w:hAnsi="FlandersArtSans-Regular"/>
        </w:rPr>
      </w:pPr>
    </w:p>
    <w:p w14:paraId="0A24FD03" w14:textId="20E7687A" w:rsidR="00012867" w:rsidRDefault="00770231">
      <w:pPr>
        <w:spacing w:after="0" w:line="240" w:lineRule="auto"/>
        <w:jc w:val="both"/>
        <w:rPr>
          <w:rFonts w:ascii="FlandersArtSans-Regular" w:hAnsi="FlandersArtSans-Regular"/>
        </w:rPr>
      </w:pPr>
      <w:r>
        <w:rPr>
          <w:rFonts w:ascii="FlandersArtSans-Regular" w:hAnsi="FlandersArtSans-Regular"/>
        </w:rPr>
        <w:t>Lokale besturen kunnen aan hun burgers, bedrijven en verenigingen vragen om zelf de opvang van hemelwater op hun privédomein aan te geven. Zelf kunnen de gemeenten hemelwateropvang op publiek domein invoeren. De opvang van hemelwater kunnen de lokale besturen en burgers aangeven</w:t>
      </w:r>
      <w:r w:rsidR="00026501">
        <w:rPr>
          <w:rFonts w:ascii="FlandersArtSans-Regular" w:hAnsi="FlandersArtSans-Regular"/>
        </w:rPr>
        <w:t xml:space="preserve"> of corrigeren</w:t>
      </w:r>
      <w:r>
        <w:rPr>
          <w:rFonts w:ascii="FlandersArtSans-Regular" w:hAnsi="FlandersArtSans-Regular"/>
        </w:rPr>
        <w:t xml:space="preserve"> op de online toepassing: </w:t>
      </w:r>
      <w:hyperlink r:id="rId132">
        <w:r>
          <w:rPr>
            <w:rStyle w:val="GevolgdeHyperlink"/>
            <w:rFonts w:ascii="FlandersArtSans-Regular" w:hAnsi="FlandersArtSans-Regular"/>
          </w:rPr>
          <w:t>groenblauwpeil.be</w:t>
        </w:r>
      </w:hyperlink>
      <w:r>
        <w:rPr>
          <w:rFonts w:ascii="FlandersArtSans-Regular" w:hAnsi="FlandersArtSans-Regular"/>
        </w:rPr>
        <w:t xml:space="preserve"> (GBP). Het GBP verzamelt de data en geeft ze door aan het Pactportaal.</w:t>
      </w:r>
    </w:p>
    <w:p w14:paraId="0C5B615A" w14:textId="77777777" w:rsidR="00012867" w:rsidRDefault="00012867">
      <w:pPr>
        <w:spacing w:after="0" w:line="240" w:lineRule="auto"/>
        <w:jc w:val="both"/>
        <w:rPr>
          <w:rFonts w:ascii="FlandersArtSans-Regular" w:hAnsi="FlandersArtSans-Regular" w:cstheme="minorHAnsi"/>
        </w:rPr>
      </w:pPr>
    </w:p>
    <w:tbl>
      <w:tblPr>
        <w:tblW w:w="10773" w:type="dxa"/>
        <w:tblInd w:w="-5" w:type="dxa"/>
        <w:tblLayout w:type="fixed"/>
        <w:tblLook w:val="04A0" w:firstRow="1" w:lastRow="0" w:firstColumn="1" w:lastColumn="0" w:noHBand="0" w:noVBand="1"/>
      </w:tblPr>
      <w:tblGrid>
        <w:gridCol w:w="4253"/>
        <w:gridCol w:w="2693"/>
        <w:gridCol w:w="3827"/>
      </w:tblGrid>
      <w:tr w:rsidR="00463CDF" w14:paraId="5080EE96" w14:textId="77777777" w:rsidTr="237B987F">
        <w:tc>
          <w:tcPr>
            <w:tcW w:w="4253" w:type="dxa"/>
            <w:tcBorders>
              <w:top w:val="single" w:sz="4" w:space="0" w:color="F0D70F"/>
              <w:left w:val="single" w:sz="4" w:space="0" w:color="F0D70F"/>
              <w:bottom w:val="single" w:sz="4" w:space="0" w:color="F0D70F"/>
              <w:right w:val="nil"/>
            </w:tcBorders>
            <w:shd w:val="clear" w:color="auto" w:fill="F0D70F"/>
            <w:vAlign w:val="center"/>
          </w:tcPr>
          <w:p w14:paraId="16CD1E66" w14:textId="5B3A69CC" w:rsidR="00012867" w:rsidRDefault="51B460A3" w:rsidP="1C415921">
            <w:pPr>
              <w:spacing w:after="0" w:line="240" w:lineRule="auto"/>
              <w:rPr>
                <w:rFonts w:ascii="FlandersArtSans-Regular" w:hAnsi="FlandersArtSans-Regular"/>
                <w:b/>
                <w:bCs/>
              </w:rPr>
            </w:pPr>
            <w:r w:rsidRPr="1C415921">
              <w:rPr>
                <w:rFonts w:ascii="FlandersArtSans-Regular" w:hAnsi="FlandersArtSans-Regular"/>
                <w:b/>
                <w:bCs/>
              </w:rPr>
              <w:t xml:space="preserve">Bron: </w:t>
            </w:r>
            <w:hyperlink r:id="rId133">
              <w:r w:rsidRPr="1C415921">
                <w:rPr>
                  <w:rStyle w:val="Hyperlink"/>
                  <w:rFonts w:ascii="FlandersArtSans-Regular" w:hAnsi="FlandersArtSans-Regular"/>
                  <w:b/>
                  <w:bCs/>
                </w:rPr>
                <w:t>groenblauwpeil.be</w:t>
              </w:r>
            </w:hyperlink>
          </w:p>
          <w:p w14:paraId="4E8025E6" w14:textId="7B42E687" w:rsidR="00012867" w:rsidRDefault="1413E254" w:rsidP="237B987F">
            <w:pPr>
              <w:spacing w:after="0" w:line="240" w:lineRule="auto"/>
              <w:rPr>
                <w:rFonts w:ascii="FlandersArtSans-Regular" w:eastAsia="FlandersArtSans-Regular" w:hAnsi="FlandersArtSans-Regular" w:cs="FlandersArtSans-Regular"/>
                <w:b/>
                <w:bCs/>
              </w:rPr>
            </w:pPr>
            <w:r w:rsidRPr="237B987F">
              <w:rPr>
                <w:rFonts w:ascii="FlandersArtSans-Regular" w:eastAsia="FlandersArtSans-Regular" w:hAnsi="FlandersArtSans-Regular" w:cs="FlandersArtSans-Regular"/>
                <w:b/>
                <w:bCs/>
              </w:rPr>
              <w:t xml:space="preserve">Metadata: </w:t>
            </w:r>
            <w:hyperlink r:id="rId134">
              <w:r w:rsidR="07BE29F4" w:rsidRPr="237B987F">
                <w:rPr>
                  <w:rStyle w:val="Hyperlink"/>
                  <w:rFonts w:ascii="FlandersArtSans-Regular" w:eastAsia="FlandersArtSans-Regular" w:hAnsi="FlandersArtSans-Regular" w:cs="FlandersArtSans-Regular"/>
                  <w:b/>
                  <w:bCs/>
                </w:rPr>
                <w:t>Pactportaal</w:t>
              </w:r>
            </w:hyperlink>
          </w:p>
        </w:tc>
        <w:tc>
          <w:tcPr>
            <w:tcW w:w="2693" w:type="dxa"/>
            <w:tcBorders>
              <w:top w:val="single" w:sz="4" w:space="0" w:color="F0D70F"/>
              <w:left w:val="nil"/>
              <w:bottom w:val="single" w:sz="4" w:space="0" w:color="F0D70F"/>
              <w:right w:val="nil"/>
            </w:tcBorders>
            <w:shd w:val="clear" w:color="auto" w:fill="F0D70F"/>
            <w:vAlign w:val="center"/>
          </w:tcPr>
          <w:p w14:paraId="630B49D9" w14:textId="77777777" w:rsidR="00012867" w:rsidRDefault="00770231">
            <w:pPr>
              <w:spacing w:after="0" w:line="240" w:lineRule="auto"/>
              <w:rPr>
                <w:rFonts w:ascii="FlandersArtSans-Regular" w:hAnsi="FlandersArtSans-Regular" w:cstheme="minorHAnsi"/>
                <w:b/>
                <w:szCs w:val="20"/>
              </w:rPr>
            </w:pPr>
            <w:r>
              <w:rPr>
                <w:rFonts w:ascii="FlandersArtSans-Regular" w:hAnsi="FlandersArtSans-Regular" w:cstheme="minorHAnsi"/>
                <w:b/>
                <w:szCs w:val="20"/>
              </w:rPr>
              <w:t>Laatste update: 5/03/2023</w:t>
            </w:r>
          </w:p>
        </w:tc>
        <w:tc>
          <w:tcPr>
            <w:tcW w:w="3827" w:type="dxa"/>
            <w:tcBorders>
              <w:top w:val="single" w:sz="4" w:space="0" w:color="F0D70F"/>
              <w:left w:val="nil"/>
              <w:bottom w:val="single" w:sz="4" w:space="0" w:color="F0D70F"/>
              <w:right w:val="single" w:sz="4" w:space="0" w:color="F0D70F"/>
            </w:tcBorders>
            <w:shd w:val="clear" w:color="auto" w:fill="F0D70F"/>
            <w:vAlign w:val="center"/>
          </w:tcPr>
          <w:p w14:paraId="36049C6C" w14:textId="77777777" w:rsidR="00012867" w:rsidRDefault="00770231">
            <w:pPr>
              <w:spacing w:after="0" w:line="240" w:lineRule="auto"/>
              <w:rPr>
                <w:rFonts w:ascii="FlandersArtSans-Regular" w:hAnsi="FlandersArtSans-Regular" w:cstheme="minorHAnsi"/>
                <w:b/>
                <w:szCs w:val="20"/>
              </w:rPr>
            </w:pPr>
            <w:r>
              <w:rPr>
                <w:rFonts w:ascii="FlandersArtSans-Regular" w:hAnsi="FlandersArtSans-Regular" w:cstheme="minorHAnsi"/>
                <w:b/>
                <w:szCs w:val="20"/>
              </w:rPr>
              <w:t>Frequentie update: wekelijks</w:t>
            </w:r>
          </w:p>
        </w:tc>
      </w:tr>
    </w:tbl>
    <w:p w14:paraId="792F1AA2" w14:textId="77777777" w:rsidR="00012867" w:rsidRDefault="00012867">
      <w:pPr>
        <w:spacing w:after="0" w:line="240" w:lineRule="auto"/>
        <w:jc w:val="both"/>
        <w:rPr>
          <w:rFonts w:ascii="FlandersArtSans-Regular" w:hAnsi="FlandersArtSans-Regular" w:cstheme="minorHAnsi"/>
        </w:rPr>
      </w:pPr>
    </w:p>
    <w:tbl>
      <w:tblPr>
        <w:tblW w:w="10773" w:type="dxa"/>
        <w:tblInd w:w="-5" w:type="dxa"/>
        <w:tblLayout w:type="fixed"/>
        <w:tblLook w:val="04A0" w:firstRow="1" w:lastRow="0" w:firstColumn="1" w:lastColumn="0" w:noHBand="0" w:noVBand="1"/>
      </w:tblPr>
      <w:tblGrid>
        <w:gridCol w:w="6123"/>
        <w:gridCol w:w="2325"/>
        <w:gridCol w:w="2325"/>
      </w:tblGrid>
      <w:tr w:rsidR="00463CDF" w14:paraId="14F09ECB" w14:textId="77777777">
        <w:tc>
          <w:tcPr>
            <w:tcW w:w="6123" w:type="dxa"/>
            <w:tcBorders>
              <w:top w:val="single" w:sz="4" w:space="0" w:color="F0D70F"/>
              <w:left w:val="single" w:sz="4" w:space="0" w:color="F0D70F"/>
              <w:bottom w:val="single" w:sz="4" w:space="0" w:color="F0D70F"/>
              <w:right w:val="nil"/>
            </w:tcBorders>
            <w:shd w:val="clear" w:color="auto" w:fill="F0D70F"/>
            <w:vAlign w:val="center"/>
          </w:tcPr>
          <w:p w14:paraId="5C09C7F2" w14:textId="77777777" w:rsidR="00012867" w:rsidRDefault="00770231">
            <w:pPr>
              <w:spacing w:after="0" w:line="240" w:lineRule="auto"/>
              <w:rPr>
                <w:rFonts w:ascii="FlandersArtSans-Regular" w:hAnsi="FlandersArtSans-Regular"/>
                <w:b/>
                <w:bCs/>
              </w:rPr>
            </w:pPr>
            <w:r>
              <w:rPr>
                <w:rFonts w:ascii="FlandersArtSans-Regular" w:hAnsi="FlandersArtSans-Regular"/>
                <w:b/>
                <w:bCs/>
              </w:rPr>
              <w:t>Doelstelling</w:t>
            </w:r>
          </w:p>
        </w:tc>
        <w:tc>
          <w:tcPr>
            <w:tcW w:w="2325" w:type="dxa"/>
            <w:tcBorders>
              <w:top w:val="single" w:sz="4" w:space="0" w:color="F0D70F"/>
              <w:left w:val="nil"/>
              <w:bottom w:val="single" w:sz="4" w:space="0" w:color="F0D70F"/>
              <w:right w:val="nil"/>
            </w:tcBorders>
            <w:shd w:val="clear" w:color="auto" w:fill="F0D70F"/>
            <w:vAlign w:val="center"/>
          </w:tcPr>
          <w:p w14:paraId="41FED2B8" w14:textId="77777777" w:rsidR="00012867" w:rsidRDefault="00770231">
            <w:pPr>
              <w:spacing w:after="0" w:line="240" w:lineRule="auto"/>
              <w:jc w:val="center"/>
              <w:rPr>
                <w:rFonts w:ascii="FlandersArtSans-Regular" w:hAnsi="FlandersArtSans-Regular" w:cstheme="minorHAnsi"/>
                <w:b/>
                <w:bCs/>
                <w:szCs w:val="20"/>
              </w:rPr>
            </w:pPr>
            <w:r>
              <w:rPr>
                <w:rFonts w:ascii="FlandersArtSans-Regular" w:hAnsi="FlandersArtSans-Regular" w:cstheme="minorHAnsi"/>
                <w:b/>
                <w:bCs/>
                <w:szCs w:val="20"/>
              </w:rPr>
              <w:t>Waasmunster</w:t>
            </w:r>
          </w:p>
        </w:tc>
        <w:tc>
          <w:tcPr>
            <w:tcW w:w="2325" w:type="dxa"/>
            <w:tcBorders>
              <w:top w:val="single" w:sz="4" w:space="0" w:color="F0D70F"/>
              <w:left w:val="nil"/>
              <w:bottom w:val="single" w:sz="4" w:space="0" w:color="F0D70F"/>
              <w:right w:val="single" w:sz="4" w:space="0" w:color="F0D70F"/>
            </w:tcBorders>
            <w:shd w:val="clear" w:color="auto" w:fill="F0D70F"/>
            <w:vAlign w:val="center"/>
          </w:tcPr>
          <w:p w14:paraId="0B1A4B33" w14:textId="77777777" w:rsidR="00012867" w:rsidRDefault="00770231">
            <w:pPr>
              <w:spacing w:after="0" w:line="240" w:lineRule="auto"/>
              <w:jc w:val="center"/>
              <w:rPr>
                <w:rFonts w:ascii="FlandersArtSans-Regular" w:hAnsi="FlandersArtSans-Regular" w:cstheme="minorHAnsi"/>
                <w:b/>
                <w:bCs/>
                <w:szCs w:val="20"/>
              </w:rPr>
            </w:pPr>
            <w:r>
              <w:rPr>
                <w:rFonts w:ascii="FlandersArtSans-Regular" w:hAnsi="FlandersArtSans-Regular" w:cstheme="minorHAnsi"/>
                <w:b/>
                <w:bCs/>
                <w:szCs w:val="20"/>
              </w:rPr>
              <w:t>Vlaams Gewest</w:t>
            </w:r>
          </w:p>
        </w:tc>
      </w:tr>
      <w:tr w:rsidR="00B81CD9" w14:paraId="2F37999C" w14:textId="77777777">
        <w:tc>
          <w:tcPr>
            <w:tcW w:w="10773" w:type="dxa"/>
            <w:gridSpan w:val="3"/>
            <w:tcBorders>
              <w:top w:val="single" w:sz="4" w:space="0" w:color="F0D70F"/>
              <w:left w:val="single" w:sz="4" w:space="0" w:color="F0D70F"/>
              <w:bottom w:val="single" w:sz="4" w:space="0" w:color="F0D70F"/>
              <w:right w:val="single" w:sz="4" w:space="0" w:color="F0D70F"/>
            </w:tcBorders>
          </w:tcPr>
          <w:p w14:paraId="588DD0EE" w14:textId="77777777" w:rsidR="00012867" w:rsidRDefault="00770231">
            <w:pPr>
              <w:spacing w:after="0" w:line="240" w:lineRule="auto"/>
              <w:rPr>
                <w:rFonts w:ascii="FlandersArtSans-Regular" w:hAnsi="FlandersArtSans-Regular" w:cstheme="minorHAnsi"/>
                <w:b/>
                <w:bCs/>
                <w:szCs w:val="20"/>
              </w:rPr>
            </w:pPr>
            <w:r>
              <w:rPr>
                <w:rFonts w:ascii="FlandersArtSans-Regular" w:hAnsi="FlandersArtSans-Regular" w:cstheme="minorHAnsi"/>
                <w:b/>
                <w:bCs/>
                <w:szCs w:val="20"/>
              </w:rPr>
              <w:t>1m</w:t>
            </w:r>
            <w:r>
              <w:rPr>
                <w:rFonts w:ascii="Cambria" w:hAnsi="Cambria" w:cs="Cambria"/>
                <w:b/>
                <w:bCs/>
                <w:szCs w:val="20"/>
              </w:rPr>
              <w:t>³</w:t>
            </w:r>
            <w:r>
              <w:rPr>
                <w:rFonts w:ascii="FlandersArtSans-Regular" w:hAnsi="FlandersArtSans-Regular" w:cstheme="minorHAnsi"/>
                <w:b/>
                <w:bCs/>
                <w:szCs w:val="20"/>
              </w:rPr>
              <w:t xml:space="preserve"> extra opvang van hemelwateropvang per inwoner tegen 2030 </w:t>
            </w:r>
            <w:r>
              <w:rPr>
                <w:rFonts w:ascii="FlandersArtSans-Regular" w:hAnsi="FlandersArtSans-Regular" w:cstheme="minorHAnsi"/>
                <w:b/>
                <w:bCs/>
                <w:szCs w:val="20"/>
                <w:lang w:eastAsia="zh-CN"/>
              </w:rPr>
              <w:t>(+6,6 miljoen m</w:t>
            </w:r>
            <w:r>
              <w:rPr>
                <w:rFonts w:ascii="Cambria" w:hAnsi="Cambria" w:cs="Cambria"/>
                <w:b/>
                <w:bCs/>
                <w:szCs w:val="20"/>
                <w:lang w:eastAsia="zh-CN"/>
              </w:rPr>
              <w:t>³</w:t>
            </w:r>
            <w:r>
              <w:rPr>
                <w:rFonts w:ascii="FlandersArtSans-Regular" w:hAnsi="FlandersArtSans-Regular" w:cstheme="minorHAnsi"/>
                <w:b/>
                <w:bCs/>
                <w:szCs w:val="20"/>
                <w:lang w:eastAsia="zh-CN"/>
              </w:rPr>
              <w:t xml:space="preserve"> extra vanaf 2021 t.e.m. 2030)</w:t>
            </w:r>
          </w:p>
        </w:tc>
      </w:tr>
      <w:tr w:rsidR="00AC3A9F" w14:paraId="3815678A" w14:textId="77777777">
        <w:tc>
          <w:tcPr>
            <w:tcW w:w="6123" w:type="dxa"/>
            <w:tcBorders>
              <w:top w:val="single" w:sz="4" w:space="0" w:color="F0D70F"/>
              <w:left w:val="single" w:sz="4" w:space="0" w:color="F0D70F"/>
              <w:bottom w:val="single" w:sz="4" w:space="0" w:color="F0D70F"/>
              <w:right w:val="nil"/>
            </w:tcBorders>
          </w:tcPr>
          <w:p w14:paraId="4C5DB229" w14:textId="77777777" w:rsidR="00012867" w:rsidRDefault="00770231">
            <w:pPr>
              <w:spacing w:after="0" w:line="240" w:lineRule="auto"/>
              <w:rPr>
                <w:rFonts w:ascii="FlandersArtSans-Regular" w:hAnsi="FlandersArtSans-Regular" w:cstheme="minorHAnsi"/>
              </w:rPr>
            </w:pPr>
            <w:r>
              <w:rPr>
                <w:rFonts w:ascii="FlandersArtSans-Regular" w:hAnsi="FlandersArtSans-Regular" w:cstheme="minorHAnsi"/>
              </w:rPr>
              <w:t>Hemelwateropvang extra (vanaf 1/01/2021 tot 5/03/2023)</w:t>
            </w:r>
          </w:p>
        </w:tc>
        <w:tc>
          <w:tcPr>
            <w:tcW w:w="2325" w:type="dxa"/>
            <w:tcBorders>
              <w:top w:val="single" w:sz="4" w:space="0" w:color="F0D70F"/>
              <w:left w:val="nil"/>
              <w:bottom w:val="single" w:sz="4" w:space="0" w:color="F0D70F"/>
              <w:right w:val="nil"/>
            </w:tcBorders>
          </w:tcPr>
          <w:p w14:paraId="470916CD" w14:textId="77777777" w:rsidR="00012867" w:rsidRDefault="00770231">
            <w:pPr>
              <w:spacing w:after="0" w:line="240" w:lineRule="auto"/>
              <w:jc w:val="center"/>
              <w:rPr>
                <w:rFonts w:ascii="FlandersArtSans-Regular" w:hAnsi="FlandersArtSans-Regular"/>
              </w:rPr>
            </w:pPr>
            <w:r>
              <w:rPr>
                <w:rFonts w:ascii="FlandersArtSans-Regular" w:hAnsi="FlandersArtSans-Regular"/>
              </w:rPr>
              <w:t>0</w:t>
            </w:r>
          </w:p>
        </w:tc>
        <w:tc>
          <w:tcPr>
            <w:tcW w:w="2325" w:type="dxa"/>
            <w:tcBorders>
              <w:top w:val="single" w:sz="4" w:space="0" w:color="F0D70F"/>
              <w:left w:val="nil"/>
              <w:bottom w:val="single" w:sz="4" w:space="0" w:color="F0D70F"/>
              <w:right w:val="single" w:sz="4" w:space="0" w:color="F0D70F"/>
            </w:tcBorders>
          </w:tcPr>
          <w:p w14:paraId="54E5F0A2" w14:textId="77777777" w:rsidR="00012867" w:rsidRDefault="00770231">
            <w:pPr>
              <w:spacing w:after="0" w:line="240" w:lineRule="auto"/>
              <w:jc w:val="center"/>
              <w:rPr>
                <w:rFonts w:ascii="FlandersArtSans-Regular" w:hAnsi="FlandersArtSans-Regular"/>
              </w:rPr>
            </w:pPr>
            <w:r>
              <w:rPr>
                <w:rFonts w:ascii="FlandersArtSans-Regular" w:hAnsi="FlandersArtSans-Regular"/>
              </w:rPr>
              <w:t>1.925.259</w:t>
            </w:r>
          </w:p>
        </w:tc>
      </w:tr>
      <w:tr w:rsidR="00AC3A9F" w14:paraId="5963B5BB" w14:textId="77777777">
        <w:tc>
          <w:tcPr>
            <w:tcW w:w="6123" w:type="dxa"/>
            <w:tcBorders>
              <w:top w:val="single" w:sz="4" w:space="0" w:color="F0D70F"/>
              <w:left w:val="single" w:sz="4" w:space="0" w:color="F0D70F"/>
              <w:bottom w:val="single" w:sz="4" w:space="0" w:color="F0D70F"/>
              <w:right w:val="nil"/>
            </w:tcBorders>
          </w:tcPr>
          <w:p w14:paraId="1DB87737" w14:textId="77777777" w:rsidR="00012867" w:rsidRDefault="00770231">
            <w:pPr>
              <w:spacing w:after="0" w:line="240" w:lineRule="auto"/>
              <w:rPr>
                <w:rFonts w:ascii="FlandersArtSans-Regular" w:hAnsi="FlandersArtSans-Regular" w:cstheme="minorHAnsi"/>
              </w:rPr>
            </w:pPr>
            <w:r>
              <w:rPr>
                <w:rFonts w:ascii="FlandersArtSans-Regular" w:hAnsi="FlandersArtSans-Regular" w:cstheme="minorHAnsi"/>
              </w:rPr>
              <w:t>Inwoners (1/01/2022)</w:t>
            </w:r>
          </w:p>
        </w:tc>
        <w:tc>
          <w:tcPr>
            <w:tcW w:w="2325" w:type="dxa"/>
            <w:tcBorders>
              <w:top w:val="single" w:sz="4" w:space="0" w:color="F0D70F"/>
              <w:left w:val="nil"/>
              <w:bottom w:val="single" w:sz="4" w:space="0" w:color="F0D70F"/>
              <w:right w:val="nil"/>
            </w:tcBorders>
          </w:tcPr>
          <w:p w14:paraId="41D15C90" w14:textId="77777777" w:rsidR="00012867" w:rsidRDefault="00770231">
            <w:pPr>
              <w:spacing w:after="0" w:line="240" w:lineRule="auto"/>
              <w:jc w:val="center"/>
              <w:rPr>
                <w:rFonts w:ascii="FlandersArtSans-Regular" w:hAnsi="FlandersArtSans-Regular"/>
              </w:rPr>
            </w:pPr>
            <w:r>
              <w:rPr>
                <w:rFonts w:ascii="FlandersArtSans-Regular" w:hAnsi="FlandersArtSans-Regular"/>
              </w:rPr>
              <w:t>11.022</w:t>
            </w:r>
          </w:p>
        </w:tc>
        <w:tc>
          <w:tcPr>
            <w:tcW w:w="2325" w:type="dxa"/>
            <w:tcBorders>
              <w:top w:val="single" w:sz="4" w:space="0" w:color="F0D70F"/>
              <w:left w:val="nil"/>
              <w:bottom w:val="single" w:sz="4" w:space="0" w:color="F0D70F"/>
              <w:right w:val="single" w:sz="4" w:space="0" w:color="F0D70F"/>
            </w:tcBorders>
          </w:tcPr>
          <w:p w14:paraId="0A2047F4" w14:textId="77777777" w:rsidR="00012867" w:rsidRDefault="00770231">
            <w:pPr>
              <w:spacing w:after="0" w:line="240" w:lineRule="auto"/>
              <w:jc w:val="center"/>
              <w:rPr>
                <w:rFonts w:ascii="FlandersArtSans-Regular" w:hAnsi="FlandersArtSans-Regular"/>
              </w:rPr>
            </w:pPr>
            <w:r>
              <w:rPr>
                <w:rFonts w:ascii="FlandersArtSans-Regular" w:hAnsi="FlandersArtSans-Regular"/>
              </w:rPr>
              <w:t>6.698.876</w:t>
            </w:r>
          </w:p>
        </w:tc>
      </w:tr>
      <w:tr w:rsidR="00AC3A9F" w14:paraId="119885DA" w14:textId="77777777">
        <w:tc>
          <w:tcPr>
            <w:tcW w:w="6123" w:type="dxa"/>
            <w:tcBorders>
              <w:top w:val="single" w:sz="4" w:space="0" w:color="F0D70F"/>
              <w:left w:val="single" w:sz="4" w:space="0" w:color="F0D70F"/>
              <w:bottom w:val="single" w:sz="4" w:space="0" w:color="F0D70F"/>
              <w:right w:val="nil"/>
            </w:tcBorders>
          </w:tcPr>
          <w:p w14:paraId="5CD795CF" w14:textId="77777777" w:rsidR="00012867" w:rsidRDefault="00770231">
            <w:pPr>
              <w:spacing w:after="0" w:line="240" w:lineRule="auto"/>
              <w:rPr>
                <w:rFonts w:ascii="FlandersArtSans-Regular" w:hAnsi="FlandersArtSans-Regular" w:cstheme="minorHAnsi"/>
              </w:rPr>
            </w:pPr>
            <w:r>
              <w:rPr>
                <w:rFonts w:ascii="FlandersArtSans-Regular" w:hAnsi="FlandersArtSans-Regular" w:cstheme="minorHAnsi"/>
              </w:rPr>
              <w:t>Aantal m</w:t>
            </w:r>
            <w:r>
              <w:rPr>
                <w:rFonts w:ascii="Cambria" w:hAnsi="Cambria" w:cs="Cambria"/>
              </w:rPr>
              <w:t>³</w:t>
            </w:r>
            <w:r>
              <w:rPr>
                <w:rFonts w:ascii="FlandersArtSans-Regular" w:hAnsi="FlandersArtSans-Regular" w:cstheme="minorHAnsi"/>
              </w:rPr>
              <w:t xml:space="preserve"> hemelwateropvang per inwoner</w:t>
            </w:r>
          </w:p>
        </w:tc>
        <w:tc>
          <w:tcPr>
            <w:tcW w:w="2325" w:type="dxa"/>
            <w:tcBorders>
              <w:top w:val="single" w:sz="4" w:space="0" w:color="F0D70F"/>
              <w:left w:val="nil"/>
              <w:bottom w:val="single" w:sz="4" w:space="0" w:color="F0D70F"/>
              <w:right w:val="nil"/>
            </w:tcBorders>
          </w:tcPr>
          <w:p w14:paraId="56CA459F" w14:textId="75294759" w:rsidR="00012867" w:rsidRDefault="00770231">
            <w:pPr>
              <w:spacing w:after="0" w:line="240" w:lineRule="auto"/>
              <w:jc w:val="center"/>
              <w:rPr>
                <w:rFonts w:ascii="FlandersArtSans-Regular" w:hAnsi="FlandersArtSans-Regular"/>
              </w:rPr>
            </w:pPr>
            <w:r>
              <w:rPr>
                <w:rFonts w:ascii="FlandersArtSans-Regular" w:hAnsi="FlandersArtSans-Regular"/>
              </w:rPr>
              <w:t>0,000</w:t>
            </w:r>
          </w:p>
        </w:tc>
        <w:tc>
          <w:tcPr>
            <w:tcW w:w="2325" w:type="dxa"/>
            <w:tcBorders>
              <w:top w:val="single" w:sz="4" w:space="0" w:color="F0D70F"/>
              <w:left w:val="nil"/>
              <w:bottom w:val="single" w:sz="4" w:space="0" w:color="F0D70F"/>
              <w:right w:val="single" w:sz="4" w:space="0" w:color="F0D70F"/>
            </w:tcBorders>
          </w:tcPr>
          <w:p w14:paraId="78D5F780" w14:textId="4D3EAB73" w:rsidR="00012867" w:rsidRDefault="00770231">
            <w:pPr>
              <w:spacing w:after="0" w:line="240" w:lineRule="auto"/>
              <w:jc w:val="center"/>
              <w:rPr>
                <w:rFonts w:ascii="FlandersArtSans-Regular" w:hAnsi="FlandersArtSans-Regular"/>
              </w:rPr>
            </w:pPr>
            <w:r>
              <w:rPr>
                <w:rFonts w:ascii="FlandersArtSans-Regular" w:hAnsi="FlandersArtSans-Regular"/>
              </w:rPr>
              <w:t>0,287</w:t>
            </w:r>
          </w:p>
        </w:tc>
      </w:tr>
      <w:tr w:rsidR="00AC3A9F" w14:paraId="4B0281D5" w14:textId="77777777">
        <w:tc>
          <w:tcPr>
            <w:tcW w:w="6123" w:type="dxa"/>
            <w:tcBorders>
              <w:top w:val="single" w:sz="4" w:space="0" w:color="F0D70F"/>
              <w:left w:val="single" w:sz="4" w:space="0" w:color="F0D70F"/>
              <w:bottom w:val="single" w:sz="4" w:space="0" w:color="F0D70F"/>
              <w:right w:val="nil"/>
            </w:tcBorders>
          </w:tcPr>
          <w:p w14:paraId="3245BA63" w14:textId="77777777" w:rsidR="00012867" w:rsidRDefault="00770231">
            <w:pPr>
              <w:spacing w:after="0" w:line="240" w:lineRule="auto"/>
              <w:rPr>
                <w:rFonts w:ascii="FlandersArtSans-Regular" w:hAnsi="FlandersArtSans-Regular" w:cstheme="minorHAnsi"/>
              </w:rPr>
            </w:pPr>
            <w:r>
              <w:rPr>
                <w:rFonts w:ascii="FlandersArtSans-Regular" w:hAnsi="FlandersArtSans-Regular" w:cstheme="minorHAnsi"/>
              </w:rPr>
              <w:t>Aantal m</w:t>
            </w:r>
            <w:r>
              <w:rPr>
                <w:rFonts w:ascii="Cambria" w:hAnsi="Cambria" w:cs="Cambria"/>
              </w:rPr>
              <w:t>³</w:t>
            </w:r>
            <w:r>
              <w:rPr>
                <w:rFonts w:ascii="FlandersArtSans-Regular" w:hAnsi="FlandersArtSans-Regular" w:cstheme="minorHAnsi"/>
              </w:rPr>
              <w:t xml:space="preserve"> hemelwateropvang tegen 2030 (proportioneel naar aantal inwoners in de gemeente à rato van 6,6 miljoen op Vlaams Gewest)</w:t>
            </w:r>
          </w:p>
        </w:tc>
        <w:tc>
          <w:tcPr>
            <w:tcW w:w="2325" w:type="dxa"/>
            <w:tcBorders>
              <w:top w:val="single" w:sz="4" w:space="0" w:color="F0D70F"/>
              <w:left w:val="nil"/>
              <w:bottom w:val="single" w:sz="4" w:space="0" w:color="F0D70F"/>
              <w:right w:val="nil"/>
            </w:tcBorders>
          </w:tcPr>
          <w:p w14:paraId="63AECD8A" w14:textId="77777777" w:rsidR="00012867" w:rsidRDefault="00770231">
            <w:pPr>
              <w:spacing w:after="0" w:line="240" w:lineRule="auto"/>
              <w:jc w:val="center"/>
              <w:rPr>
                <w:rFonts w:ascii="FlandersArtSans-Regular" w:hAnsi="FlandersArtSans-Regular" w:cstheme="minorHAnsi"/>
              </w:rPr>
            </w:pPr>
            <w:r>
              <w:rPr>
                <w:rFonts w:ascii="FlandersArtSans-Regular" w:hAnsi="FlandersArtSans-Regular" w:cstheme="minorHAnsi"/>
              </w:rPr>
              <w:t>10.859</w:t>
            </w:r>
          </w:p>
        </w:tc>
        <w:tc>
          <w:tcPr>
            <w:tcW w:w="2325" w:type="dxa"/>
            <w:tcBorders>
              <w:top w:val="single" w:sz="4" w:space="0" w:color="F0D70F"/>
              <w:left w:val="nil"/>
              <w:bottom w:val="single" w:sz="4" w:space="0" w:color="F0D70F"/>
              <w:right w:val="single" w:sz="4" w:space="0" w:color="F0D70F"/>
            </w:tcBorders>
          </w:tcPr>
          <w:p w14:paraId="21CC61C9" w14:textId="77777777" w:rsidR="00012867" w:rsidRDefault="00770231">
            <w:pPr>
              <w:spacing w:after="0" w:line="240" w:lineRule="auto"/>
              <w:jc w:val="center"/>
              <w:rPr>
                <w:rFonts w:ascii="FlandersArtSans-Regular" w:hAnsi="FlandersArtSans-Regular" w:cstheme="minorHAnsi"/>
              </w:rPr>
            </w:pPr>
            <w:r>
              <w:rPr>
                <w:rFonts w:ascii="FlandersArtSans-Regular" w:hAnsi="FlandersArtSans-Regular" w:cstheme="minorHAnsi"/>
              </w:rPr>
              <w:t>6.600.000</w:t>
            </w:r>
          </w:p>
        </w:tc>
      </w:tr>
      <w:tr w:rsidR="00BB6E32" w:rsidRPr="00CA3CA4" w14:paraId="7026EF68" w14:textId="77777777" w:rsidTr="00BB6E32">
        <w:tc>
          <w:tcPr>
            <w:tcW w:w="6123" w:type="dxa"/>
            <w:tcBorders>
              <w:top w:val="single" w:sz="4" w:space="0" w:color="F0D70F"/>
              <w:left w:val="single" w:sz="4" w:space="0" w:color="F0D70F"/>
              <w:bottom w:val="single" w:sz="4" w:space="0" w:color="F0D70F"/>
              <w:right w:val="nil"/>
            </w:tcBorders>
          </w:tcPr>
          <w:p w14:paraId="3A0C2169" w14:textId="250BCCAE" w:rsidR="00BB6E32" w:rsidRDefault="00BB6E32" w:rsidP="00537627">
            <w:pPr>
              <w:spacing w:after="0" w:line="240" w:lineRule="auto"/>
              <w:rPr>
                <w:rFonts w:ascii="FlandersArtSans-Regular" w:hAnsi="FlandersArtSans-Regular" w:cstheme="minorHAnsi"/>
              </w:rPr>
            </w:pPr>
            <w:r>
              <w:rPr>
                <w:rFonts w:ascii="FlandersArtSans-Regular" w:hAnsi="FlandersArtSans-Regular" w:cstheme="minorHAnsi"/>
              </w:rPr>
              <w:t xml:space="preserve">Percentage </w:t>
            </w:r>
            <w:r w:rsidR="00AB4A26">
              <w:rPr>
                <w:rFonts w:ascii="FlandersArtSans-Regular" w:hAnsi="FlandersArtSans-Regular" w:cstheme="minorHAnsi"/>
              </w:rPr>
              <w:t>m</w:t>
            </w:r>
            <w:r w:rsidR="00AB4A26">
              <w:rPr>
                <w:rFonts w:ascii="Cambria" w:hAnsi="Cambria" w:cs="Cambria"/>
              </w:rPr>
              <w:t>³</w:t>
            </w:r>
            <w:r w:rsidR="00AB4A26">
              <w:rPr>
                <w:rFonts w:ascii="FlandersArtSans-Regular" w:hAnsi="FlandersArtSans-Regular" w:cstheme="minorHAnsi"/>
              </w:rPr>
              <w:t xml:space="preserve"> hemelwateropvang </w:t>
            </w:r>
            <w:r w:rsidRPr="00CA3CA4">
              <w:rPr>
                <w:rFonts w:ascii="FlandersArtSans-Regular" w:hAnsi="FlandersArtSans-Regular" w:cstheme="minorHAnsi"/>
              </w:rPr>
              <w:t xml:space="preserve">van </w:t>
            </w:r>
            <w:r>
              <w:rPr>
                <w:rFonts w:ascii="FlandersArtSans-Regular" w:hAnsi="FlandersArtSans-Regular" w:cstheme="minorHAnsi"/>
              </w:rPr>
              <w:t>het aantal tegen 2030</w:t>
            </w:r>
          </w:p>
        </w:tc>
        <w:tc>
          <w:tcPr>
            <w:tcW w:w="2325" w:type="dxa"/>
            <w:tcBorders>
              <w:top w:val="single" w:sz="4" w:space="0" w:color="F0D70F"/>
              <w:left w:val="nil"/>
              <w:bottom w:val="single" w:sz="4" w:space="0" w:color="F0D70F"/>
              <w:right w:val="nil"/>
            </w:tcBorders>
          </w:tcPr>
          <w:p w14:paraId="7E6A821F" w14:textId="0A831745" w:rsidR="00BB6E32" w:rsidRPr="00CE37E3" w:rsidRDefault="00BB6E32" w:rsidP="00537627">
            <w:pPr>
              <w:spacing w:after="0" w:line="240" w:lineRule="auto"/>
              <w:jc w:val="center"/>
              <w:rPr>
                <w:rFonts w:ascii="FlandersArtSans-Regular" w:hAnsi="FlandersArtSans-Regular" w:cstheme="minorHAnsi"/>
              </w:rPr>
            </w:pPr>
            <w:r w:rsidRPr="00CE37E3">
              <w:rPr>
                <w:rFonts w:ascii="FlandersArtSans-Regular" w:hAnsi="FlandersArtSans-Regular" w:cstheme="minorHAnsi"/>
              </w:rPr>
              <w:t>0,0%</w:t>
            </w:r>
          </w:p>
        </w:tc>
        <w:tc>
          <w:tcPr>
            <w:tcW w:w="2325" w:type="dxa"/>
            <w:tcBorders>
              <w:top w:val="single" w:sz="4" w:space="0" w:color="F0D70F"/>
              <w:left w:val="nil"/>
              <w:bottom w:val="single" w:sz="4" w:space="0" w:color="F0D70F"/>
              <w:right w:val="single" w:sz="4" w:space="0" w:color="F0D70F"/>
            </w:tcBorders>
          </w:tcPr>
          <w:p w14:paraId="570EDC51" w14:textId="608C502E" w:rsidR="00BB6E32" w:rsidRPr="00CA3CA4" w:rsidRDefault="00BB6E32" w:rsidP="00537627">
            <w:pPr>
              <w:spacing w:after="0" w:line="240" w:lineRule="auto"/>
              <w:jc w:val="center"/>
              <w:rPr>
                <w:rFonts w:ascii="FlandersArtSans-Regular" w:hAnsi="FlandersArtSans-Regular" w:cstheme="minorHAnsi"/>
              </w:rPr>
            </w:pPr>
            <w:r w:rsidRPr="00CA3CA4">
              <w:rPr>
                <w:rFonts w:ascii="FlandersArtSans-Regular" w:hAnsi="FlandersArtSans-Regular" w:cstheme="minorHAnsi"/>
              </w:rPr>
              <w:t>29,2%</w:t>
            </w:r>
          </w:p>
        </w:tc>
      </w:tr>
    </w:tbl>
    <w:p w14:paraId="1A499DFC" w14:textId="77777777" w:rsidR="00012867" w:rsidRDefault="00012867">
      <w:pPr>
        <w:spacing w:after="0" w:line="240" w:lineRule="auto"/>
        <w:rPr>
          <w:rFonts w:ascii="FlandersArtSans-Regular" w:hAnsi="FlandersArtSans-Regular"/>
        </w:rPr>
      </w:pPr>
    </w:p>
    <w:p w14:paraId="5E7E3C41" w14:textId="483F9F45" w:rsidR="00012867" w:rsidRDefault="00002C89">
      <w:pPr>
        <w:spacing w:after="0" w:line="240" w:lineRule="auto"/>
        <w:jc w:val="center"/>
        <w:rPr>
          <w:rFonts w:ascii="FlandersArtSans-Regular" w:hAnsi="FlandersArtSans-Regular"/>
        </w:rPr>
      </w:pPr>
      <w:r w:rsidRPr="00002C89">
        <w:rPr>
          <w:noProof/>
        </w:rPr>
        <w:drawing>
          <wp:inline distT="0" distB="0" distL="0" distR="0" wp14:anchorId="6F7BCA76" wp14:editId="4637FD00">
            <wp:extent cx="6840220" cy="369570"/>
            <wp:effectExtent l="0" t="0" r="0" b="0"/>
            <wp:docPr id="30" name="Graphic 30" descr="LEKP-rapport_hbar_LB_HW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Graphic 30" descr="LEKP-rapport_hbar_LB_HWO"/>
                    <pic:cNvPicPr/>
                  </pic:nvPicPr>
                  <pic:blipFill>
                    <a:blip r:embed="rId57">
                      <a:extLst>
                        <a:ext uri="{96DAC541-7B7A-43D3-8B79-37D633B846F1}">
                          <asvg:svgBlip xmlns:asvg="http://schemas.microsoft.com/office/drawing/2016/SVG/main" r:embed="rId58"/>
                        </a:ext>
                      </a:extLst>
                    </a:blip>
                    <a:stretch>
                      <a:fillRect/>
                    </a:stretch>
                  </pic:blipFill>
                  <pic:spPr>
                    <a:xfrm>
                      <a:off x="0" y="0"/>
                      <a:ext cx="6840220" cy="369570"/>
                    </a:xfrm>
                    <a:prstGeom prst="rect">
                      <a:avLst/>
                    </a:prstGeom>
                  </pic:spPr>
                </pic:pic>
              </a:graphicData>
            </a:graphic>
          </wp:inline>
        </w:drawing>
      </w:r>
    </w:p>
    <w:p w14:paraId="2A3075D7" w14:textId="77777777" w:rsidR="001C17D8" w:rsidRPr="00823105" w:rsidRDefault="001C17D8" w:rsidP="001C17D8">
      <w:pPr>
        <w:spacing w:after="0" w:line="240" w:lineRule="auto"/>
        <w:rPr>
          <w:rFonts w:ascii="FlandersArtSans-Regular" w:hAnsi="FlandersArtSans-Regular"/>
        </w:rPr>
      </w:pPr>
    </w:p>
    <w:p w14:paraId="1F8C5F8D" w14:textId="6A82FF1A" w:rsidR="672E6A51" w:rsidRPr="00823105" w:rsidRDefault="672E6A51" w:rsidP="00523B6D">
      <w:pPr>
        <w:pBdr>
          <w:top w:val="single" w:sz="4" w:space="1" w:color="auto"/>
          <w:left w:val="single" w:sz="4" w:space="4" w:color="auto"/>
          <w:bottom w:val="single" w:sz="4" w:space="1" w:color="auto"/>
          <w:right w:val="single" w:sz="4" w:space="4" w:color="auto"/>
        </w:pBdr>
        <w:spacing w:line="257" w:lineRule="auto"/>
        <w:rPr>
          <w:rFonts w:ascii="FlandersArtSans-Regular" w:hAnsi="FlandersArtSans-Regular"/>
        </w:rPr>
      </w:pPr>
      <w:r w:rsidRPr="00823105">
        <w:rPr>
          <w:rFonts w:ascii="FlandersArtSans-Regular" w:eastAsia="Calibri" w:hAnsi="FlandersArtSans-Regular" w:cs="Calibri"/>
        </w:rPr>
        <w:t>Toelichting van Waasmunster (</w:t>
      </w:r>
      <w:proofErr w:type="spellStart"/>
      <w:r w:rsidRPr="00823105">
        <w:rPr>
          <w:rFonts w:ascii="FlandersArtSans-Regular" w:eastAsia="Calibri" w:hAnsi="FlandersArtSans-Regular" w:cs="Calibri"/>
        </w:rPr>
        <w:t>Comply</w:t>
      </w:r>
      <w:proofErr w:type="spellEnd"/>
      <w:r w:rsidRPr="00823105">
        <w:rPr>
          <w:rFonts w:ascii="FlandersArtSans-Regular" w:eastAsia="Calibri" w:hAnsi="FlandersArtSans-Regular" w:cs="Calibri"/>
        </w:rPr>
        <w:t xml:space="preserve"> or </w:t>
      </w:r>
      <w:proofErr w:type="spellStart"/>
      <w:r w:rsidRPr="00823105">
        <w:rPr>
          <w:rFonts w:ascii="FlandersArtSans-Regular" w:eastAsia="Calibri" w:hAnsi="FlandersArtSans-Regular" w:cs="Calibri"/>
        </w:rPr>
        <w:t>Explain</w:t>
      </w:r>
      <w:proofErr w:type="spellEnd"/>
      <w:r w:rsidRPr="00823105">
        <w:rPr>
          <w:rFonts w:ascii="FlandersArtSans-Regular" w:eastAsia="Calibri" w:hAnsi="FlandersArtSans-Regular" w:cs="Calibri"/>
        </w:rPr>
        <w:t xml:space="preserve">): geen toelichting </w:t>
      </w:r>
      <w:hyperlink w:history="1"/>
    </w:p>
    <w:p w14:paraId="2FD33338" w14:textId="20EA4AB2" w:rsidR="002F1BE4" w:rsidRDefault="00026501" w:rsidP="009F3D78">
      <w:pPr>
        <w:rPr>
          <w:rFonts w:ascii="FlandersArtSans-Regular" w:hAnsi="FlandersArtSans-Regular"/>
          <w:i/>
          <w:iCs/>
          <w:sz w:val="21"/>
          <w:szCs w:val="21"/>
        </w:rPr>
      </w:pPr>
      <w:r w:rsidRPr="00823105">
        <w:rPr>
          <w:rFonts w:ascii="FlandersArtSans-Regular" w:hAnsi="FlandersArtSans-Regular"/>
          <w:i/>
          <w:iCs/>
          <w:sz w:val="21"/>
          <w:szCs w:val="21"/>
        </w:rPr>
        <w:t xml:space="preserve">De toelichting werd overgenomen zoals ingevoerd op het </w:t>
      </w:r>
      <w:r w:rsidR="001D791B" w:rsidRPr="004E4B13">
        <w:rPr>
          <w:rFonts w:ascii="FlandersArtSans-Regular" w:hAnsi="FlandersArtSans-Regular"/>
          <w:i/>
          <w:sz w:val="21"/>
          <w:szCs w:val="21"/>
        </w:rPr>
        <w:t xml:space="preserve">formulier </w:t>
      </w:r>
      <w:r w:rsidR="00512A94">
        <w:rPr>
          <w:rFonts w:ascii="FlandersArtSans-Regular" w:hAnsi="FlandersArtSans-Regular"/>
          <w:i/>
          <w:sz w:val="21"/>
          <w:szCs w:val="21"/>
        </w:rPr>
        <w:t>“</w:t>
      </w:r>
      <w:r w:rsidR="001D791B" w:rsidRPr="004E4B13">
        <w:rPr>
          <w:rFonts w:ascii="FlandersArtSans-Regular" w:hAnsi="FlandersArtSans-Regular"/>
          <w:i/>
          <w:sz w:val="21"/>
          <w:szCs w:val="21"/>
        </w:rPr>
        <w:t>LEKP-rapport</w:t>
      </w:r>
      <w:r w:rsidR="001D791B">
        <w:rPr>
          <w:rFonts w:ascii="FlandersArtSans-Regular" w:hAnsi="FlandersArtSans-Regular"/>
          <w:i/>
          <w:sz w:val="21"/>
          <w:szCs w:val="21"/>
        </w:rPr>
        <w:t xml:space="preserve"> – T</w:t>
      </w:r>
      <w:r w:rsidR="001D791B" w:rsidRPr="004E4B13">
        <w:rPr>
          <w:rFonts w:ascii="FlandersArtSans-Regular" w:hAnsi="FlandersArtSans-Regular"/>
          <w:i/>
          <w:sz w:val="21"/>
          <w:szCs w:val="21"/>
        </w:rPr>
        <w:t>oelichting</w:t>
      </w:r>
      <w:r w:rsidR="001D791B">
        <w:rPr>
          <w:rFonts w:ascii="FlandersArtSans-Regular" w:hAnsi="FlandersArtSans-Regular"/>
          <w:i/>
          <w:sz w:val="21"/>
          <w:szCs w:val="21"/>
        </w:rPr>
        <w:t xml:space="preserve"> Lokaal Bestuur</w:t>
      </w:r>
      <w:r w:rsidR="00512A94">
        <w:rPr>
          <w:rFonts w:ascii="FlandersArtSans-Regular" w:hAnsi="FlandersArtSans-Regular"/>
          <w:i/>
          <w:sz w:val="21"/>
          <w:szCs w:val="21"/>
        </w:rPr>
        <w:t>”</w:t>
      </w:r>
      <w:r w:rsidR="001D791B" w:rsidRPr="004E4B13">
        <w:rPr>
          <w:rFonts w:ascii="FlandersArtSans-Regular" w:hAnsi="FlandersArtSans-Regular"/>
          <w:i/>
          <w:sz w:val="21"/>
          <w:szCs w:val="21"/>
        </w:rPr>
        <w:t xml:space="preserve"> op </w:t>
      </w:r>
      <w:r w:rsidR="00843E25">
        <w:rPr>
          <w:rFonts w:ascii="FlandersArtSans-Regular" w:hAnsi="FlandersArtSans-Regular"/>
          <w:i/>
          <w:sz w:val="21"/>
          <w:szCs w:val="21"/>
        </w:rPr>
        <w:t xml:space="preserve">het </w:t>
      </w:r>
      <w:hyperlink r:id="rId135" w:history="1">
        <w:r w:rsidR="001D791B" w:rsidRPr="004652FC">
          <w:rPr>
            <w:rStyle w:val="Hyperlink"/>
            <w:rFonts w:ascii="FlandersArtSans-Regular" w:hAnsi="FlandersArtSans-Regular"/>
            <w:i/>
            <w:sz w:val="21"/>
            <w:szCs w:val="21"/>
          </w:rPr>
          <w:t>Loket voor Lokale Besturen</w:t>
        </w:r>
      </w:hyperlink>
      <w:r w:rsidR="001D791B">
        <w:rPr>
          <w:rFonts w:ascii="FlandersArtSans-Regular" w:hAnsi="FlandersArtSans-Regular"/>
          <w:i/>
          <w:sz w:val="21"/>
          <w:szCs w:val="21"/>
        </w:rPr>
        <w:t xml:space="preserve">. </w:t>
      </w:r>
      <w:r w:rsidR="00CE4415" w:rsidRPr="00823105">
        <w:rPr>
          <w:rFonts w:ascii="FlandersArtSans-Regular" w:hAnsi="FlandersArtSans-Regular"/>
          <w:i/>
          <w:iCs/>
          <w:sz w:val="21"/>
          <w:szCs w:val="21"/>
        </w:rPr>
        <w:t xml:space="preserve">Meer info op het </w:t>
      </w:r>
      <w:hyperlink r:id="rId136" w:history="1">
        <w:r w:rsidR="00CE4415" w:rsidRPr="00823105">
          <w:rPr>
            <w:rStyle w:val="Hyperlink"/>
            <w:rFonts w:ascii="FlandersArtSans-Regular" w:hAnsi="FlandersArtSans-Regular"/>
            <w:i/>
            <w:iCs/>
            <w:sz w:val="21"/>
            <w:szCs w:val="21"/>
          </w:rPr>
          <w:t>Pactportaal – Formulieren</w:t>
        </w:r>
      </w:hyperlink>
      <w:r w:rsidR="00CE4415" w:rsidRPr="00823105">
        <w:rPr>
          <w:rFonts w:ascii="FlandersArtSans-Regular" w:hAnsi="FlandersArtSans-Regular"/>
          <w:i/>
          <w:iCs/>
          <w:sz w:val="21"/>
          <w:szCs w:val="21"/>
        </w:rPr>
        <w:t>.</w:t>
      </w:r>
    </w:p>
    <w:p w14:paraId="566BF917" w14:textId="77777777" w:rsidR="00075B2A" w:rsidRPr="004E4B13" w:rsidRDefault="00075B2A" w:rsidP="009F3D78">
      <w:pPr>
        <w:rPr>
          <w:rFonts w:ascii="FlandersArtSans-Regular" w:hAnsi="FlandersArtSans-Regular"/>
          <w:i/>
          <w:iCs/>
          <w:sz w:val="21"/>
          <w:szCs w:val="21"/>
        </w:rPr>
      </w:pPr>
    </w:p>
    <w:p w14:paraId="2AC57CB0" w14:textId="01484251" w:rsidR="001C17D8" w:rsidRDefault="001C17D8" w:rsidP="009F3D78">
      <w:pPr>
        <w:rPr>
          <w:rFonts w:ascii="FlandersArtSans-Regular" w:hAnsi="FlandersArtSans-Regular"/>
        </w:rPr>
      </w:pPr>
      <w:r>
        <w:rPr>
          <w:rFonts w:ascii="FlandersArtSans-Regular" w:hAnsi="FlandersArtSans-Regular"/>
        </w:rPr>
        <w:br w:type="page"/>
      </w:r>
    </w:p>
    <w:p w14:paraId="5186B13D" w14:textId="77777777" w:rsidR="00012867" w:rsidRDefault="00012867"/>
    <w:p w14:paraId="6C57C439" w14:textId="77777777" w:rsidR="00012867" w:rsidRDefault="00012867"/>
    <w:p w14:paraId="3D404BC9" w14:textId="77777777" w:rsidR="00012867" w:rsidRDefault="00012867"/>
    <w:p w14:paraId="61319B8A" w14:textId="77777777" w:rsidR="00012867" w:rsidRDefault="00012867"/>
    <w:p w14:paraId="31A560F4" w14:textId="77777777" w:rsidR="00012867" w:rsidRDefault="00012867"/>
    <w:p w14:paraId="70DF735C" w14:textId="77777777" w:rsidR="00012867" w:rsidRDefault="00012867"/>
    <w:p w14:paraId="603E5331" w14:textId="77777777" w:rsidR="00012867" w:rsidRDefault="00770231">
      <w:pPr>
        <w:pStyle w:val="Kop1"/>
      </w:pPr>
      <w:bookmarkStart w:id="139" w:name="_Toc814993339"/>
      <w:bookmarkStart w:id="140" w:name="_Toc1737042503"/>
      <w:bookmarkStart w:id="141" w:name="_Toc1376814762"/>
      <w:bookmarkStart w:id="142" w:name="_Toc2120615412"/>
      <w:bookmarkStart w:id="143" w:name="_Toc464798994"/>
      <w:bookmarkStart w:id="144" w:name="_Toc221437962"/>
      <w:bookmarkStart w:id="145" w:name="_Toc16187"/>
      <w:bookmarkStart w:id="146" w:name="_Toc128941891"/>
      <w:r>
        <w:t>Algemene doelstellingen</w:t>
      </w:r>
      <w:bookmarkEnd w:id="139"/>
      <w:bookmarkEnd w:id="140"/>
      <w:bookmarkEnd w:id="141"/>
      <w:bookmarkEnd w:id="142"/>
      <w:bookmarkEnd w:id="143"/>
      <w:bookmarkEnd w:id="144"/>
      <w:bookmarkEnd w:id="145"/>
      <w:bookmarkEnd w:id="146"/>
    </w:p>
    <w:p w14:paraId="3A413BF6" w14:textId="77777777" w:rsidR="00012867" w:rsidRDefault="00012867"/>
    <w:p w14:paraId="33D28B4B" w14:textId="77777777" w:rsidR="00012867" w:rsidRDefault="00012867"/>
    <w:p w14:paraId="37EFA3E3" w14:textId="77777777" w:rsidR="00012867" w:rsidRDefault="00012867"/>
    <w:p w14:paraId="41C6AC2A" w14:textId="77777777" w:rsidR="00012867" w:rsidRDefault="00770231">
      <w:pPr>
        <w:jc w:val="center"/>
      </w:pPr>
      <w:r>
        <w:rPr>
          <w:noProof/>
        </w:rPr>
        <w:drawing>
          <wp:inline distT="0" distB="0" distL="0" distR="0" wp14:anchorId="5BF054FC" wp14:editId="07777777">
            <wp:extent cx="3599815" cy="3599815"/>
            <wp:effectExtent l="0" t="0" r="635" b="0"/>
            <wp:docPr id="38" name="Afbeelding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Afbeelding 38"/>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a:xfrm>
                      <a:off x="0" y="0"/>
                      <a:ext cx="3600000" cy="3600000"/>
                    </a:xfrm>
                    <a:prstGeom prst="rect">
                      <a:avLst/>
                    </a:prstGeom>
                    <a:noFill/>
                    <a:ln>
                      <a:noFill/>
                    </a:ln>
                  </pic:spPr>
                </pic:pic>
              </a:graphicData>
            </a:graphic>
          </wp:inline>
        </w:drawing>
      </w:r>
    </w:p>
    <w:p w14:paraId="2DC44586" w14:textId="77777777" w:rsidR="00012867" w:rsidRDefault="00770231">
      <w:r>
        <w:br w:type="page"/>
      </w:r>
    </w:p>
    <w:p w14:paraId="67D7B716" w14:textId="77777777" w:rsidR="00012867" w:rsidRDefault="00770231">
      <w:pPr>
        <w:pStyle w:val="Kop2"/>
      </w:pPr>
      <w:bookmarkStart w:id="147" w:name="_Toc1583524603"/>
      <w:bookmarkStart w:id="148" w:name="_Toc15881"/>
      <w:bookmarkStart w:id="149" w:name="_Toc2028025169"/>
      <w:bookmarkStart w:id="150" w:name="_Toc1525974386"/>
      <w:bookmarkStart w:id="151" w:name="_Toc1496743125"/>
      <w:bookmarkStart w:id="152" w:name="_Toc1220396063"/>
      <w:bookmarkStart w:id="153" w:name="_Toc28147557"/>
      <w:bookmarkStart w:id="154" w:name="_Toc128941892"/>
      <w:r>
        <w:lastRenderedPageBreak/>
        <w:t>Burgemeestersconvenan</w:t>
      </w:r>
      <w:bookmarkStart w:id="155" w:name="_Toc1023540139"/>
      <w:bookmarkEnd w:id="155"/>
      <w:r>
        <w:t>t</w:t>
      </w:r>
      <w:bookmarkEnd w:id="147"/>
      <w:bookmarkEnd w:id="148"/>
      <w:bookmarkEnd w:id="149"/>
      <w:bookmarkEnd w:id="150"/>
      <w:bookmarkEnd w:id="151"/>
      <w:bookmarkEnd w:id="152"/>
      <w:bookmarkEnd w:id="153"/>
      <w:bookmarkEnd w:id="154"/>
    </w:p>
    <w:p w14:paraId="4FFCBC07" w14:textId="77777777" w:rsidR="00012867" w:rsidRDefault="00012867">
      <w:pPr>
        <w:spacing w:after="0" w:line="240" w:lineRule="auto"/>
        <w:jc w:val="both"/>
        <w:rPr>
          <w:rFonts w:ascii="FlandersArtSans-Regular" w:hAnsi="FlandersArtSans-Regular"/>
          <w:sz w:val="20"/>
          <w:szCs w:val="20"/>
        </w:rPr>
      </w:pPr>
    </w:p>
    <w:p w14:paraId="3ED9E846" w14:textId="445DAC1A" w:rsidR="00012867" w:rsidRDefault="00770231">
      <w:pPr>
        <w:spacing w:after="0" w:line="240" w:lineRule="auto"/>
        <w:jc w:val="both"/>
        <w:rPr>
          <w:rFonts w:ascii="FlandersArtSans-Regular" w:hAnsi="FlandersArtSans-Regular"/>
        </w:rPr>
      </w:pPr>
      <w:r>
        <w:rPr>
          <w:noProof/>
          <w:sz w:val="24"/>
          <w:szCs w:val="24"/>
        </w:rPr>
        <w:drawing>
          <wp:anchor distT="0" distB="0" distL="114300" distR="0" simplePos="0" relativeHeight="251658252" behindDoc="0" locked="0" layoutInCell="0" allowOverlap="1" wp14:anchorId="12124E49" wp14:editId="07777777">
            <wp:simplePos x="0" y="0"/>
            <wp:positionH relativeFrom="margin">
              <wp:align>left</wp:align>
            </wp:positionH>
            <wp:positionV relativeFrom="paragraph">
              <wp:posOffset>6985</wp:posOffset>
            </wp:positionV>
            <wp:extent cx="417830" cy="788670"/>
            <wp:effectExtent l="76200" t="76200" r="78105" b="69215"/>
            <wp:wrapSquare wrapText="bothSides"/>
            <wp:docPr id="12" name="Afbeelding 17" descr="burgemees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Afbeelding 17" descr="burgemeester"/>
                    <pic:cNvPicPr>
                      <a:picLocks noChangeAspect="1" noChangeArrowheads="1"/>
                    </pic:cNvPicPr>
                  </pic:nvPicPr>
                  <pic:blipFill>
                    <a:blip r:embed="rId138"/>
                    <a:srcRect l="1" r="-19545"/>
                    <a:stretch>
                      <a:fillRect/>
                    </a:stretch>
                  </pic:blipFill>
                  <pic:spPr>
                    <a:xfrm>
                      <a:off x="0" y="0"/>
                      <a:ext cx="417600" cy="788400"/>
                    </a:xfrm>
                    <a:prstGeom prst="rect">
                      <a:avLst/>
                    </a:prstGeom>
                    <a:ln w="76200" cap="flat" cmpd="sng" algn="ctr">
                      <a:solidFill>
                        <a:sysClr val="window" lastClr="FFFFFF"/>
                      </a:solidFill>
                      <a:prstDash val="solid"/>
                      <a:round/>
                      <a:headEnd type="none" w="med" len="med"/>
                      <a:tailEnd type="none" w="med" len="med"/>
                    </a:ln>
                  </pic:spPr>
                </pic:pic>
              </a:graphicData>
            </a:graphic>
          </wp:anchor>
        </w:drawing>
      </w:r>
      <w:r>
        <w:rPr>
          <w:rFonts w:ascii="FlandersArtSans-Regular" w:hAnsi="FlandersArtSans-Regular"/>
        </w:rPr>
        <w:t xml:space="preserve">In 2008 werd het burgemeestersconvenant in Europa gelanceerd om een geïntegreerde aanpak voor de mitigatie van en aanpassing aan klimaatsverandering te bekomen. De Europese Commissie ondersteunt het initiatief. Het LEKP omvat de doelstellingen uit het burgemeestersconvenant. Doordat het lokaal bestuur het LEKP ondertekent, engageert het zich om in eerste instantie </w:t>
      </w:r>
      <w:r>
        <w:rPr>
          <w:rFonts w:ascii="FlandersArtSans-Regular" w:hAnsi="FlandersArtSans-Regular"/>
          <w:b/>
        </w:rPr>
        <w:t>het Burgemeestersconvenant 2030 te ondertekenen</w:t>
      </w:r>
      <w:r>
        <w:rPr>
          <w:rFonts w:ascii="FlandersArtSans-Regular" w:hAnsi="FlandersArtSans-Regular"/>
        </w:rPr>
        <w:t xml:space="preserve"> en uit te werken.</w:t>
      </w:r>
    </w:p>
    <w:p w14:paraId="58A03AFC" w14:textId="77777777" w:rsidR="006E7B9F" w:rsidRDefault="006E7B9F">
      <w:pPr>
        <w:spacing w:after="0" w:line="240" w:lineRule="auto"/>
        <w:jc w:val="both"/>
        <w:rPr>
          <w:rFonts w:ascii="FlandersArtSans-Regular" w:hAnsi="FlandersArtSans-Regular"/>
        </w:rPr>
      </w:pPr>
    </w:p>
    <w:p w14:paraId="5F95BDB9" w14:textId="77777777" w:rsidR="00012867" w:rsidRDefault="0D1E8E80" w:rsidP="1C415921">
      <w:pPr>
        <w:spacing w:after="0" w:line="240" w:lineRule="auto"/>
        <w:jc w:val="both"/>
        <w:rPr>
          <w:rFonts w:ascii="FlandersArtSans-Regular" w:hAnsi="FlandersArtSans-Regular"/>
          <w:b/>
          <w:bCs/>
        </w:rPr>
      </w:pPr>
      <w:r w:rsidRPr="1C415921">
        <w:rPr>
          <w:rFonts w:ascii="FlandersArtSans-Regular" w:hAnsi="FlandersArtSans-Regular"/>
          <w:b/>
          <w:bCs/>
        </w:rPr>
        <w:t>Hoe verzamelt het Pactportaal de data voor deze doelstelling?</w:t>
      </w:r>
    </w:p>
    <w:p w14:paraId="1728B4D0" w14:textId="07C21320" w:rsidR="00012867" w:rsidRPr="00C709CB" w:rsidRDefault="00012867">
      <w:pPr>
        <w:spacing w:after="0" w:line="240" w:lineRule="auto"/>
        <w:jc w:val="both"/>
        <w:rPr>
          <w:rFonts w:ascii="FlandersArtSans-Regular" w:eastAsia="Calibri" w:hAnsi="FlandersArtSans-Regular" w:cs="Arial"/>
        </w:rPr>
      </w:pPr>
    </w:p>
    <w:p w14:paraId="41DE63A4" w14:textId="10CA43DF" w:rsidR="00012867" w:rsidRDefault="51B460A3">
      <w:pPr>
        <w:spacing w:after="0" w:line="240" w:lineRule="auto"/>
        <w:jc w:val="both"/>
        <w:rPr>
          <w:rFonts w:ascii="FlandersArtSans-Regular" w:hAnsi="FlandersArtSans-Regular"/>
        </w:rPr>
      </w:pPr>
      <w:r w:rsidRPr="1C415921">
        <w:rPr>
          <w:rFonts w:ascii="FlandersArtSans-Regular" w:hAnsi="FlandersArtSans-Regular"/>
        </w:rPr>
        <w:t xml:space="preserve">De </w:t>
      </w:r>
      <w:hyperlink r:id="rId139">
        <w:r w:rsidRPr="1C415921">
          <w:rPr>
            <w:rStyle w:val="Hyperlink"/>
            <w:rFonts w:ascii="FlandersArtSans-Regular" w:hAnsi="FlandersArtSans-Regular"/>
          </w:rPr>
          <w:t>Vereniging van Vlaamse Steden en Gemeenten (VVSG)</w:t>
        </w:r>
      </w:hyperlink>
      <w:r w:rsidRPr="1C415921">
        <w:rPr>
          <w:rFonts w:ascii="FlandersArtSans-Regular" w:hAnsi="FlandersArtSans-Regular"/>
        </w:rPr>
        <w:t xml:space="preserve"> maakt een overzicht van alle steden en gemeenten die het Burgemeestersconvenant 2030 ondertekenden. Dit overzicht stuurt VVSG door naar het Pactportaal.</w:t>
      </w:r>
    </w:p>
    <w:p w14:paraId="34959D4B" w14:textId="77777777" w:rsidR="00012867" w:rsidRDefault="00012867">
      <w:pPr>
        <w:spacing w:after="0" w:line="240" w:lineRule="auto"/>
        <w:jc w:val="both"/>
        <w:rPr>
          <w:rFonts w:ascii="FlandersArtSans-Regular" w:hAnsi="FlandersArtSans-Regular" w:cstheme="minorHAnsi"/>
        </w:rPr>
      </w:pPr>
    </w:p>
    <w:tbl>
      <w:tblPr>
        <w:tblW w:w="10773" w:type="dxa"/>
        <w:tblInd w:w="-5" w:type="dxa"/>
        <w:tblLayout w:type="fixed"/>
        <w:tblLook w:val="04A0" w:firstRow="1" w:lastRow="0" w:firstColumn="1" w:lastColumn="0" w:noHBand="0" w:noVBand="1"/>
      </w:tblPr>
      <w:tblGrid>
        <w:gridCol w:w="4253"/>
        <w:gridCol w:w="2693"/>
        <w:gridCol w:w="3827"/>
      </w:tblGrid>
      <w:tr w:rsidR="00463CDF" w14:paraId="77F5E437" w14:textId="77777777" w:rsidTr="237B987F">
        <w:tc>
          <w:tcPr>
            <w:tcW w:w="4253" w:type="dxa"/>
            <w:tcBorders>
              <w:top w:val="single" w:sz="4" w:space="0" w:color="F0D70F"/>
              <w:left w:val="single" w:sz="4" w:space="0" w:color="F0D70F"/>
              <w:bottom w:val="single" w:sz="4" w:space="0" w:color="F0D70F"/>
              <w:right w:val="nil"/>
            </w:tcBorders>
            <w:shd w:val="clear" w:color="auto" w:fill="F0D70F"/>
            <w:vAlign w:val="center"/>
          </w:tcPr>
          <w:p w14:paraId="6D16DC48" w14:textId="08642E5B" w:rsidR="00012867" w:rsidRDefault="51B460A3" w:rsidP="1C415921">
            <w:pPr>
              <w:spacing w:after="0" w:line="240" w:lineRule="auto"/>
              <w:rPr>
                <w:rFonts w:ascii="FlandersArtSans-Regular" w:hAnsi="FlandersArtSans-Regular"/>
                <w:b/>
                <w:bCs/>
              </w:rPr>
            </w:pPr>
            <w:r w:rsidRPr="1C415921">
              <w:rPr>
                <w:rFonts w:ascii="FlandersArtSans-Regular" w:hAnsi="FlandersArtSans-Regular"/>
                <w:b/>
                <w:bCs/>
              </w:rPr>
              <w:t xml:space="preserve">Bron: </w:t>
            </w:r>
            <w:hyperlink r:id="rId140">
              <w:r w:rsidRPr="1C415921">
                <w:rPr>
                  <w:rStyle w:val="Hyperlink"/>
                  <w:rFonts w:ascii="FlandersArtSans-Regular" w:hAnsi="FlandersArtSans-Regular"/>
                  <w:b/>
                  <w:bCs/>
                </w:rPr>
                <w:t>VVSG</w:t>
              </w:r>
            </w:hyperlink>
          </w:p>
          <w:p w14:paraId="4E4E2507" w14:textId="2BC0764E" w:rsidR="00012867" w:rsidRDefault="51310B31" w:rsidP="237B987F">
            <w:pPr>
              <w:spacing w:after="0" w:line="240" w:lineRule="auto"/>
              <w:rPr>
                <w:rFonts w:ascii="FlandersArtSans-Regular" w:eastAsia="FlandersArtSans-Regular" w:hAnsi="FlandersArtSans-Regular" w:cs="FlandersArtSans-Regular"/>
                <w:b/>
                <w:bCs/>
              </w:rPr>
            </w:pPr>
            <w:r w:rsidRPr="237B987F">
              <w:rPr>
                <w:rFonts w:ascii="FlandersArtSans-Regular" w:eastAsia="FlandersArtSans-Regular" w:hAnsi="FlandersArtSans-Regular" w:cs="FlandersArtSans-Regular"/>
                <w:b/>
                <w:bCs/>
              </w:rPr>
              <w:t xml:space="preserve">Metadata: </w:t>
            </w:r>
            <w:hyperlink r:id="rId141">
              <w:r w:rsidR="214A1318" w:rsidRPr="237B987F">
                <w:rPr>
                  <w:rStyle w:val="Hyperlink"/>
                  <w:rFonts w:ascii="FlandersArtSans-Regular" w:eastAsia="FlandersArtSans-Regular" w:hAnsi="FlandersArtSans-Regular" w:cs="FlandersArtSans-Regular"/>
                  <w:b/>
                  <w:bCs/>
                </w:rPr>
                <w:t>VVSG</w:t>
              </w:r>
            </w:hyperlink>
          </w:p>
        </w:tc>
        <w:tc>
          <w:tcPr>
            <w:tcW w:w="2693" w:type="dxa"/>
            <w:tcBorders>
              <w:top w:val="single" w:sz="4" w:space="0" w:color="F0D70F"/>
              <w:left w:val="nil"/>
              <w:bottom w:val="single" w:sz="4" w:space="0" w:color="F0D70F"/>
              <w:right w:val="nil"/>
            </w:tcBorders>
            <w:shd w:val="clear" w:color="auto" w:fill="F0D70F"/>
            <w:vAlign w:val="center"/>
          </w:tcPr>
          <w:p w14:paraId="19AB87DE" w14:textId="77777777" w:rsidR="00012867" w:rsidRDefault="00770231">
            <w:pPr>
              <w:spacing w:after="0" w:line="240" w:lineRule="auto"/>
              <w:rPr>
                <w:rFonts w:ascii="FlandersArtSans-Regular" w:hAnsi="FlandersArtSans-Regular" w:cstheme="minorHAnsi"/>
                <w:b/>
                <w:szCs w:val="20"/>
              </w:rPr>
            </w:pPr>
            <w:r>
              <w:rPr>
                <w:rFonts w:ascii="FlandersArtSans-Regular" w:hAnsi="FlandersArtSans-Regular" w:cstheme="minorHAnsi"/>
                <w:b/>
                <w:szCs w:val="20"/>
              </w:rPr>
              <w:t>Laatste update: 1/06/2022</w:t>
            </w:r>
          </w:p>
        </w:tc>
        <w:tc>
          <w:tcPr>
            <w:tcW w:w="3827" w:type="dxa"/>
            <w:tcBorders>
              <w:top w:val="single" w:sz="4" w:space="0" w:color="F0D70F"/>
              <w:left w:val="nil"/>
              <w:bottom w:val="single" w:sz="4" w:space="0" w:color="F0D70F"/>
              <w:right w:val="single" w:sz="4" w:space="0" w:color="F0D70F"/>
            </w:tcBorders>
            <w:shd w:val="clear" w:color="auto" w:fill="F0D70F"/>
            <w:vAlign w:val="center"/>
          </w:tcPr>
          <w:p w14:paraId="772782E4" w14:textId="77777777" w:rsidR="00012867" w:rsidRDefault="00770231">
            <w:pPr>
              <w:spacing w:after="0" w:line="240" w:lineRule="auto"/>
              <w:rPr>
                <w:rFonts w:ascii="FlandersArtSans-Regular" w:hAnsi="FlandersArtSans-Regular" w:cstheme="minorHAnsi"/>
                <w:b/>
                <w:szCs w:val="20"/>
              </w:rPr>
            </w:pPr>
            <w:r>
              <w:rPr>
                <w:rFonts w:ascii="FlandersArtSans-Regular" w:hAnsi="FlandersArtSans-Regular" w:cstheme="minorHAnsi"/>
                <w:b/>
                <w:szCs w:val="20"/>
              </w:rPr>
              <w:t xml:space="preserve">Frequentie update: </w:t>
            </w:r>
            <w:proofErr w:type="spellStart"/>
            <w:r>
              <w:rPr>
                <w:rFonts w:ascii="FlandersArtSans-Regular" w:hAnsi="FlandersArtSans-Regular" w:cstheme="minorHAnsi"/>
                <w:b/>
                <w:szCs w:val="20"/>
              </w:rPr>
              <w:t>nvt</w:t>
            </w:r>
            <w:proofErr w:type="spellEnd"/>
          </w:p>
        </w:tc>
      </w:tr>
    </w:tbl>
    <w:p w14:paraId="7BD58BA2" w14:textId="77777777" w:rsidR="00012867" w:rsidRDefault="00012867">
      <w:pPr>
        <w:spacing w:after="0" w:line="240" w:lineRule="auto"/>
        <w:jc w:val="both"/>
        <w:rPr>
          <w:rFonts w:ascii="FlandersArtSans-Regular" w:hAnsi="FlandersArtSans-Regular" w:cstheme="minorHAnsi"/>
        </w:rPr>
      </w:pPr>
    </w:p>
    <w:tbl>
      <w:tblPr>
        <w:tblW w:w="10773" w:type="dxa"/>
        <w:tblInd w:w="-5" w:type="dxa"/>
        <w:tblLayout w:type="fixed"/>
        <w:tblLook w:val="04A0" w:firstRow="1" w:lastRow="0" w:firstColumn="1" w:lastColumn="0" w:noHBand="0" w:noVBand="1"/>
      </w:tblPr>
      <w:tblGrid>
        <w:gridCol w:w="6123"/>
        <w:gridCol w:w="2325"/>
        <w:gridCol w:w="2325"/>
      </w:tblGrid>
      <w:tr w:rsidR="00463CDF" w14:paraId="69A311DC" w14:textId="77777777">
        <w:tc>
          <w:tcPr>
            <w:tcW w:w="6123" w:type="dxa"/>
            <w:tcBorders>
              <w:top w:val="single" w:sz="4" w:space="0" w:color="F0D70F"/>
              <w:left w:val="single" w:sz="4" w:space="0" w:color="F0D70F"/>
              <w:bottom w:val="single" w:sz="4" w:space="0" w:color="F0D70F"/>
              <w:right w:val="nil"/>
            </w:tcBorders>
            <w:shd w:val="clear" w:color="auto" w:fill="F0D70F"/>
            <w:vAlign w:val="center"/>
          </w:tcPr>
          <w:p w14:paraId="2BAD1F2A" w14:textId="77777777" w:rsidR="00012867" w:rsidRDefault="00770231">
            <w:pPr>
              <w:spacing w:after="0" w:line="240" w:lineRule="auto"/>
              <w:rPr>
                <w:rFonts w:ascii="FlandersArtSans-Regular" w:hAnsi="FlandersArtSans-Regular"/>
                <w:b/>
                <w:bCs/>
              </w:rPr>
            </w:pPr>
            <w:r>
              <w:rPr>
                <w:rFonts w:ascii="FlandersArtSans-Regular" w:hAnsi="FlandersArtSans-Regular"/>
                <w:b/>
                <w:bCs/>
              </w:rPr>
              <w:t>Doelstelling</w:t>
            </w:r>
          </w:p>
        </w:tc>
        <w:tc>
          <w:tcPr>
            <w:tcW w:w="2325" w:type="dxa"/>
            <w:tcBorders>
              <w:top w:val="single" w:sz="4" w:space="0" w:color="F0D70F"/>
              <w:left w:val="nil"/>
              <w:bottom w:val="single" w:sz="4" w:space="0" w:color="F0D70F"/>
              <w:right w:val="nil"/>
            </w:tcBorders>
            <w:shd w:val="clear" w:color="auto" w:fill="F0D70F"/>
            <w:vAlign w:val="center"/>
          </w:tcPr>
          <w:p w14:paraId="1F847D75" w14:textId="77777777" w:rsidR="00012867" w:rsidRDefault="00770231">
            <w:pPr>
              <w:spacing w:after="0" w:line="240" w:lineRule="auto"/>
              <w:jc w:val="center"/>
              <w:rPr>
                <w:rFonts w:ascii="FlandersArtSans-Regular" w:hAnsi="FlandersArtSans-Regular" w:cstheme="minorHAnsi"/>
                <w:b/>
                <w:bCs/>
                <w:szCs w:val="20"/>
              </w:rPr>
            </w:pPr>
            <w:r>
              <w:rPr>
                <w:rFonts w:ascii="FlandersArtSans-Regular" w:hAnsi="FlandersArtSans-Regular" w:cstheme="minorHAnsi"/>
                <w:b/>
                <w:bCs/>
                <w:szCs w:val="20"/>
              </w:rPr>
              <w:t>Waasmunster</w:t>
            </w:r>
          </w:p>
        </w:tc>
        <w:tc>
          <w:tcPr>
            <w:tcW w:w="2325" w:type="dxa"/>
            <w:tcBorders>
              <w:top w:val="single" w:sz="4" w:space="0" w:color="F0D70F"/>
              <w:left w:val="nil"/>
              <w:bottom w:val="single" w:sz="4" w:space="0" w:color="F0D70F"/>
              <w:right w:val="single" w:sz="4" w:space="0" w:color="F0D70F"/>
            </w:tcBorders>
            <w:shd w:val="clear" w:color="auto" w:fill="F0D70F"/>
            <w:vAlign w:val="center"/>
          </w:tcPr>
          <w:p w14:paraId="3FA22175" w14:textId="77777777" w:rsidR="00012867" w:rsidRDefault="00770231">
            <w:pPr>
              <w:spacing w:after="0" w:line="240" w:lineRule="auto"/>
              <w:jc w:val="center"/>
              <w:rPr>
                <w:rFonts w:ascii="FlandersArtSans-Regular" w:hAnsi="FlandersArtSans-Regular" w:cstheme="minorHAnsi"/>
                <w:b/>
                <w:bCs/>
                <w:szCs w:val="20"/>
              </w:rPr>
            </w:pPr>
            <w:r>
              <w:rPr>
                <w:rFonts w:ascii="FlandersArtSans-Regular" w:hAnsi="FlandersArtSans-Regular" w:cstheme="minorHAnsi"/>
                <w:b/>
                <w:bCs/>
                <w:szCs w:val="20"/>
              </w:rPr>
              <w:t>Vlaams Gewest</w:t>
            </w:r>
          </w:p>
        </w:tc>
      </w:tr>
      <w:tr w:rsidR="002E6DBE" w14:paraId="12C3DF53" w14:textId="77777777">
        <w:tc>
          <w:tcPr>
            <w:tcW w:w="10773" w:type="dxa"/>
            <w:gridSpan w:val="3"/>
            <w:tcBorders>
              <w:top w:val="single" w:sz="4" w:space="0" w:color="F0D70F"/>
              <w:left w:val="single" w:sz="4" w:space="0" w:color="F0D70F"/>
              <w:bottom w:val="single" w:sz="4" w:space="0" w:color="F0D70F"/>
              <w:right w:val="single" w:sz="4" w:space="0" w:color="F0D70F"/>
            </w:tcBorders>
            <w:shd w:val="clear" w:color="auto" w:fill="FEF2CC"/>
          </w:tcPr>
          <w:p w14:paraId="4DA5D67A" w14:textId="77777777" w:rsidR="00012867" w:rsidRDefault="00770231">
            <w:pPr>
              <w:spacing w:after="0" w:line="240" w:lineRule="auto"/>
              <w:rPr>
                <w:rFonts w:ascii="FlandersArtSans-Regular" w:hAnsi="FlandersArtSans-Regular" w:cstheme="minorHAnsi"/>
                <w:b/>
                <w:bCs/>
                <w:szCs w:val="20"/>
              </w:rPr>
            </w:pPr>
            <w:r>
              <w:rPr>
                <w:rFonts w:ascii="FlandersArtSans-Regular" w:hAnsi="FlandersArtSans-Regular" w:cstheme="minorHAnsi"/>
                <w:b/>
                <w:bCs/>
                <w:szCs w:val="20"/>
              </w:rPr>
              <w:t>Burgemeestersconvenant getekend</w:t>
            </w:r>
          </w:p>
        </w:tc>
      </w:tr>
      <w:tr w:rsidR="00AC3A9F" w14:paraId="644EE04E" w14:textId="77777777">
        <w:tc>
          <w:tcPr>
            <w:tcW w:w="6123" w:type="dxa"/>
            <w:tcBorders>
              <w:top w:val="single" w:sz="4" w:space="0" w:color="F0D70F"/>
              <w:left w:val="single" w:sz="4" w:space="0" w:color="F0D70F"/>
              <w:bottom w:val="single" w:sz="4" w:space="0" w:color="F0D70F"/>
              <w:right w:val="nil"/>
            </w:tcBorders>
          </w:tcPr>
          <w:p w14:paraId="46AAEBE5" w14:textId="77777777" w:rsidR="00012867" w:rsidRDefault="00770231">
            <w:pPr>
              <w:spacing w:after="0" w:line="240" w:lineRule="auto"/>
              <w:rPr>
                <w:rFonts w:ascii="FlandersArtSans-Regular" w:hAnsi="FlandersArtSans-Regular" w:cstheme="minorHAnsi"/>
              </w:rPr>
            </w:pPr>
            <w:r>
              <w:rPr>
                <w:rFonts w:ascii="FlandersArtSans-Regular" w:hAnsi="FlandersArtSans-Regular" w:cstheme="minorHAnsi"/>
              </w:rPr>
              <w:t>Getekend</w:t>
            </w:r>
          </w:p>
        </w:tc>
        <w:tc>
          <w:tcPr>
            <w:tcW w:w="2325" w:type="dxa"/>
            <w:tcBorders>
              <w:top w:val="single" w:sz="4" w:space="0" w:color="F0D70F"/>
              <w:left w:val="nil"/>
              <w:bottom w:val="single" w:sz="4" w:space="0" w:color="F0D70F"/>
              <w:right w:val="nil"/>
            </w:tcBorders>
          </w:tcPr>
          <w:p w14:paraId="3A5F5BF6" w14:textId="77777777" w:rsidR="00012867" w:rsidRDefault="00770231">
            <w:pPr>
              <w:spacing w:after="0" w:line="240" w:lineRule="auto"/>
              <w:jc w:val="center"/>
              <w:rPr>
                <w:rFonts w:ascii="FlandersArtSans-Regular" w:hAnsi="FlandersArtSans-Regular" w:cstheme="minorHAnsi"/>
              </w:rPr>
            </w:pPr>
            <w:r>
              <w:rPr>
                <w:rFonts w:ascii="FlandersArtSans-Regular" w:hAnsi="FlandersArtSans-Regular"/>
              </w:rPr>
              <w:t>Ja</w:t>
            </w:r>
          </w:p>
        </w:tc>
        <w:tc>
          <w:tcPr>
            <w:tcW w:w="2325" w:type="dxa"/>
            <w:tcBorders>
              <w:top w:val="single" w:sz="4" w:space="0" w:color="F0D70F"/>
              <w:left w:val="nil"/>
              <w:bottom w:val="single" w:sz="4" w:space="0" w:color="F0D70F"/>
              <w:right w:val="single" w:sz="4" w:space="0" w:color="F0D70F"/>
            </w:tcBorders>
          </w:tcPr>
          <w:p w14:paraId="6A384BE7" w14:textId="14B0E956" w:rsidR="00012867" w:rsidRDefault="00770231">
            <w:pPr>
              <w:spacing w:after="0" w:line="240" w:lineRule="auto"/>
              <w:jc w:val="center"/>
              <w:rPr>
                <w:rFonts w:ascii="FlandersArtSans-Regular" w:hAnsi="FlandersArtSans-Regular" w:cstheme="minorHAnsi"/>
              </w:rPr>
            </w:pPr>
            <w:r>
              <w:rPr>
                <w:rFonts w:ascii="FlandersArtSans-Regular" w:hAnsi="FlandersArtSans-Regular" w:cstheme="minorHAnsi"/>
              </w:rPr>
              <w:t>295</w:t>
            </w:r>
          </w:p>
        </w:tc>
      </w:tr>
    </w:tbl>
    <w:p w14:paraId="5D3FDA5B" w14:textId="77777777" w:rsidR="00B8609C" w:rsidRDefault="00B8609C" w:rsidP="00B8609C">
      <w:pPr>
        <w:spacing w:after="0" w:line="240" w:lineRule="auto"/>
        <w:jc w:val="both"/>
        <w:rPr>
          <w:rFonts w:ascii="FlandersArtSans-Regular" w:hAnsi="FlandersArtSans-Regular"/>
        </w:rPr>
      </w:pPr>
    </w:p>
    <w:p w14:paraId="4357A966" w14:textId="01B0FB66" w:rsidR="00012867" w:rsidRPr="00D4656D" w:rsidRDefault="00770231">
      <w:pPr>
        <w:spacing w:after="0" w:line="240" w:lineRule="auto"/>
        <w:jc w:val="center"/>
        <w:rPr>
          <w:rFonts w:ascii="FlandersArtSans-Regular" w:hAnsi="FlandersArtSans-Regular"/>
        </w:rPr>
      </w:pPr>
      <w:r>
        <w:rPr>
          <w:noProof/>
          <w:sz w:val="24"/>
          <w:szCs w:val="24"/>
        </w:rPr>
        <w:drawing>
          <wp:inline distT="0" distB="0" distL="0" distR="0" wp14:anchorId="59D58D18" wp14:editId="07777777">
            <wp:extent cx="6837680" cy="369570"/>
            <wp:effectExtent l="0" t="0" r="635" b="12065"/>
            <wp:docPr id="66" name="Picture 21" descr="LEKP-rapport_hbar_LB_B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Picture 21" descr="LEKP-rapport_hbar_LB_BCO"/>
                    <pic:cNvPicPr>
                      <a:picLocks noChangeAspect="1"/>
                    </pic:cNvPicPr>
                  </pic:nvPicPr>
                  <pic:blipFill>
                    <a:blip r:embed="rId142">
                      <a:extLst>
                        <a:ext uri="{96DAC541-7B7A-43D3-8B79-37D633B846F1}">
                          <asvg:svgBlip xmlns:asvg="http://schemas.microsoft.com/office/drawing/2016/SVG/main" r:embed="rId143"/>
                        </a:ext>
                      </a:extLst>
                    </a:blip>
                    <a:stretch>
                      <a:fillRect/>
                    </a:stretch>
                  </pic:blipFill>
                  <pic:spPr>
                    <a:xfrm>
                      <a:off x="0" y="0"/>
                      <a:ext cx="6838313" cy="369570"/>
                    </a:xfrm>
                    <a:prstGeom prst="rect">
                      <a:avLst/>
                    </a:prstGeom>
                  </pic:spPr>
                </pic:pic>
              </a:graphicData>
            </a:graphic>
          </wp:inline>
        </w:drawing>
      </w:r>
    </w:p>
    <w:p w14:paraId="44690661" w14:textId="77777777" w:rsidR="00012867" w:rsidRDefault="00012867" w:rsidP="001C17D8">
      <w:pPr>
        <w:spacing w:after="0" w:line="240" w:lineRule="auto"/>
        <w:rPr>
          <w:rFonts w:ascii="FlandersArtSans-Regular" w:hAnsi="FlandersArtSans-Regular"/>
        </w:rPr>
      </w:pPr>
    </w:p>
    <w:p w14:paraId="1D253F36" w14:textId="3E817491" w:rsidR="00026501" w:rsidRPr="004E4B13" w:rsidRDefault="38BB2CC0" w:rsidP="00523B6D">
      <w:pPr>
        <w:pBdr>
          <w:top w:val="single" w:sz="4" w:space="1" w:color="auto"/>
          <w:left w:val="single" w:sz="4" w:space="4" w:color="auto"/>
          <w:bottom w:val="single" w:sz="4" w:space="1" w:color="auto"/>
          <w:right w:val="single" w:sz="4" w:space="4" w:color="auto"/>
        </w:pBdr>
        <w:rPr>
          <w:rFonts w:ascii="FlandersArtSans-Regular" w:hAnsi="FlandersArtSans-Regular"/>
          <w:sz w:val="24"/>
          <w:szCs w:val="24"/>
        </w:rPr>
      </w:pPr>
      <w:r w:rsidRPr="004E4B13">
        <w:rPr>
          <w:rFonts w:ascii="FlandersArtSans-Regular" w:hAnsi="FlandersArtSans-Regular"/>
        </w:rPr>
        <w:t>Toelichting van Waasmunster (</w:t>
      </w:r>
      <w:proofErr w:type="spellStart"/>
      <w:r w:rsidRPr="004E4B13">
        <w:rPr>
          <w:rFonts w:ascii="FlandersArtSans-Regular" w:hAnsi="FlandersArtSans-Regular"/>
        </w:rPr>
        <w:t>Comply</w:t>
      </w:r>
      <w:proofErr w:type="spellEnd"/>
      <w:r w:rsidRPr="004E4B13">
        <w:rPr>
          <w:rFonts w:ascii="FlandersArtSans-Regular" w:hAnsi="FlandersArtSans-Regular"/>
        </w:rPr>
        <w:t xml:space="preserve"> or </w:t>
      </w:r>
      <w:proofErr w:type="spellStart"/>
      <w:r w:rsidRPr="004E4B13">
        <w:rPr>
          <w:rFonts w:ascii="FlandersArtSans-Regular" w:hAnsi="FlandersArtSans-Regular"/>
        </w:rPr>
        <w:t>Explain</w:t>
      </w:r>
      <w:proofErr w:type="spellEnd"/>
      <w:r w:rsidRPr="004E4B13">
        <w:rPr>
          <w:rFonts w:ascii="FlandersArtSans-Regular" w:hAnsi="FlandersArtSans-Regular"/>
        </w:rPr>
        <w:t xml:space="preserve">): geen toelichting </w:t>
      </w:r>
      <w:hyperlink w:history="1"/>
    </w:p>
    <w:p w14:paraId="50D6135B" w14:textId="49A5400C" w:rsidR="00512A94" w:rsidRPr="004E4B13" w:rsidRDefault="00512A94" w:rsidP="00512A94">
      <w:pPr>
        <w:rPr>
          <w:rFonts w:ascii="FlandersArtSans-Regular" w:hAnsi="FlandersArtSans-Regular"/>
          <w:i/>
          <w:iCs/>
          <w:sz w:val="21"/>
          <w:szCs w:val="21"/>
        </w:rPr>
      </w:pPr>
      <w:r w:rsidRPr="00B633D2">
        <w:rPr>
          <w:rFonts w:ascii="FlandersArtSans-Regular" w:hAnsi="FlandersArtSans-Regular"/>
          <w:i/>
          <w:iCs/>
          <w:sz w:val="21"/>
          <w:szCs w:val="21"/>
        </w:rPr>
        <w:t xml:space="preserve">De toelichting werd overgenomen zoals ingevoerd op het </w:t>
      </w:r>
      <w:r w:rsidRPr="004E4B13">
        <w:rPr>
          <w:rFonts w:ascii="FlandersArtSans-Regular" w:hAnsi="FlandersArtSans-Regular"/>
          <w:i/>
          <w:sz w:val="21"/>
          <w:szCs w:val="21"/>
        </w:rPr>
        <w:t xml:space="preserve">formulier </w:t>
      </w:r>
      <w:r>
        <w:rPr>
          <w:rFonts w:ascii="FlandersArtSans-Regular" w:hAnsi="FlandersArtSans-Regular"/>
          <w:i/>
          <w:sz w:val="21"/>
          <w:szCs w:val="21"/>
        </w:rPr>
        <w:t>“</w:t>
      </w:r>
      <w:r w:rsidRPr="004E4B13">
        <w:rPr>
          <w:rFonts w:ascii="FlandersArtSans-Regular" w:hAnsi="FlandersArtSans-Regular"/>
          <w:i/>
          <w:sz w:val="21"/>
          <w:szCs w:val="21"/>
        </w:rPr>
        <w:t>LEKP-rapport</w:t>
      </w:r>
      <w:r>
        <w:rPr>
          <w:rFonts w:ascii="FlandersArtSans-Regular" w:hAnsi="FlandersArtSans-Regular"/>
          <w:i/>
          <w:sz w:val="21"/>
          <w:szCs w:val="21"/>
        </w:rPr>
        <w:t xml:space="preserve"> – T</w:t>
      </w:r>
      <w:r w:rsidRPr="004E4B13">
        <w:rPr>
          <w:rFonts w:ascii="FlandersArtSans-Regular" w:hAnsi="FlandersArtSans-Regular"/>
          <w:i/>
          <w:sz w:val="21"/>
          <w:szCs w:val="21"/>
        </w:rPr>
        <w:t>oelichting</w:t>
      </w:r>
      <w:r>
        <w:rPr>
          <w:rFonts w:ascii="FlandersArtSans-Regular" w:hAnsi="FlandersArtSans-Regular"/>
          <w:i/>
          <w:sz w:val="21"/>
          <w:szCs w:val="21"/>
        </w:rPr>
        <w:t xml:space="preserve"> Lokaal Bestuur”</w:t>
      </w:r>
      <w:r w:rsidRPr="004E4B13">
        <w:rPr>
          <w:rFonts w:ascii="FlandersArtSans-Regular" w:hAnsi="FlandersArtSans-Regular"/>
          <w:i/>
          <w:sz w:val="21"/>
          <w:szCs w:val="21"/>
        </w:rPr>
        <w:t xml:space="preserve"> op </w:t>
      </w:r>
      <w:r w:rsidR="00843E25">
        <w:rPr>
          <w:rFonts w:ascii="FlandersArtSans-Regular" w:hAnsi="FlandersArtSans-Regular"/>
          <w:i/>
          <w:sz w:val="21"/>
          <w:szCs w:val="21"/>
        </w:rPr>
        <w:t xml:space="preserve">het </w:t>
      </w:r>
      <w:hyperlink r:id="rId144" w:history="1">
        <w:r w:rsidRPr="004652FC">
          <w:rPr>
            <w:rStyle w:val="Hyperlink"/>
            <w:rFonts w:ascii="FlandersArtSans-Regular" w:hAnsi="FlandersArtSans-Regular"/>
            <w:i/>
            <w:sz w:val="21"/>
            <w:szCs w:val="21"/>
          </w:rPr>
          <w:t>Loket voor Lokale Besturen</w:t>
        </w:r>
      </w:hyperlink>
      <w:r>
        <w:rPr>
          <w:rFonts w:ascii="FlandersArtSans-Regular" w:hAnsi="FlandersArtSans-Regular"/>
          <w:i/>
          <w:sz w:val="21"/>
          <w:szCs w:val="21"/>
        </w:rPr>
        <w:t>.</w:t>
      </w:r>
      <w:r w:rsidRPr="004E4B13">
        <w:rPr>
          <w:rFonts w:ascii="FlandersArtSans-Regular" w:hAnsi="FlandersArtSans-Regular"/>
          <w:i/>
          <w:iCs/>
          <w:sz w:val="21"/>
          <w:szCs w:val="21"/>
        </w:rPr>
        <w:t xml:space="preserve"> </w:t>
      </w:r>
      <w:r w:rsidRPr="00B633D2">
        <w:rPr>
          <w:rFonts w:ascii="FlandersArtSans-Regular" w:hAnsi="FlandersArtSans-Regular"/>
          <w:i/>
          <w:iCs/>
          <w:sz w:val="21"/>
          <w:szCs w:val="21"/>
        </w:rPr>
        <w:t>Correcties voor deze databron worden ingevoerd via het formulier “</w:t>
      </w:r>
      <w:r>
        <w:rPr>
          <w:rFonts w:ascii="FlandersArtSans-Regular" w:hAnsi="FlandersArtSans-Regular"/>
          <w:i/>
          <w:iCs/>
          <w:sz w:val="21"/>
          <w:szCs w:val="21"/>
        </w:rPr>
        <w:t>LEKP-rapport – Melding c</w:t>
      </w:r>
      <w:r w:rsidRPr="00B633D2">
        <w:rPr>
          <w:rFonts w:ascii="FlandersArtSans-Regular" w:hAnsi="FlandersArtSans-Regular"/>
          <w:i/>
          <w:iCs/>
          <w:sz w:val="21"/>
          <w:szCs w:val="21"/>
        </w:rPr>
        <w:t xml:space="preserve">orrectie </w:t>
      </w:r>
      <w:r>
        <w:rPr>
          <w:rFonts w:ascii="FlandersArtSans-Regular" w:hAnsi="FlandersArtSans-Regular"/>
          <w:i/>
          <w:iCs/>
          <w:sz w:val="21"/>
          <w:szCs w:val="21"/>
        </w:rPr>
        <w:t>a</w:t>
      </w:r>
      <w:r w:rsidRPr="00B633D2">
        <w:rPr>
          <w:rFonts w:ascii="FlandersArtSans-Regular" w:hAnsi="FlandersArtSans-Regular"/>
          <w:i/>
          <w:iCs/>
          <w:sz w:val="21"/>
          <w:szCs w:val="21"/>
        </w:rPr>
        <w:t xml:space="preserve">uthentieke </w:t>
      </w:r>
      <w:r>
        <w:rPr>
          <w:rFonts w:ascii="FlandersArtSans-Regular" w:hAnsi="FlandersArtSans-Regular"/>
          <w:i/>
          <w:iCs/>
          <w:sz w:val="21"/>
          <w:szCs w:val="21"/>
        </w:rPr>
        <w:t>br</w:t>
      </w:r>
      <w:r w:rsidRPr="00B633D2">
        <w:rPr>
          <w:rFonts w:ascii="FlandersArtSans-Regular" w:hAnsi="FlandersArtSans-Regular"/>
          <w:i/>
          <w:iCs/>
          <w:sz w:val="21"/>
          <w:szCs w:val="21"/>
        </w:rPr>
        <w:t xml:space="preserve">on” op het Loket. Meer info op het </w:t>
      </w:r>
      <w:hyperlink r:id="rId145" w:history="1">
        <w:r w:rsidRPr="00B633D2">
          <w:rPr>
            <w:rStyle w:val="Hyperlink"/>
            <w:rFonts w:ascii="FlandersArtSans-Regular" w:hAnsi="FlandersArtSans-Regular"/>
            <w:i/>
            <w:iCs/>
            <w:sz w:val="21"/>
            <w:szCs w:val="21"/>
          </w:rPr>
          <w:t>Pactportaal – Formulieren</w:t>
        </w:r>
      </w:hyperlink>
      <w:r w:rsidRPr="00B633D2">
        <w:rPr>
          <w:rFonts w:ascii="FlandersArtSans-Regular" w:hAnsi="FlandersArtSans-Regular"/>
          <w:i/>
          <w:iCs/>
          <w:sz w:val="21"/>
          <w:szCs w:val="21"/>
        </w:rPr>
        <w:t>.</w:t>
      </w:r>
    </w:p>
    <w:p w14:paraId="5A7E0CF2" w14:textId="3ADF460F" w:rsidR="00012867" w:rsidRPr="004E4B13" w:rsidRDefault="00770231">
      <w:pPr>
        <w:rPr>
          <w:rFonts w:ascii="FlandersArtSans-Regular" w:hAnsi="FlandersArtSans-Regular"/>
        </w:rPr>
      </w:pPr>
      <w:r w:rsidRPr="004E4B13">
        <w:rPr>
          <w:rFonts w:ascii="FlandersArtSans-Regular" w:hAnsi="FlandersArtSans-Regular"/>
        </w:rPr>
        <w:br w:type="page"/>
      </w:r>
    </w:p>
    <w:p w14:paraId="0B3EE58A" w14:textId="77777777" w:rsidR="00012867" w:rsidRDefault="00770231">
      <w:pPr>
        <w:pStyle w:val="Kop2"/>
      </w:pPr>
      <w:bookmarkStart w:id="156" w:name="_Toc2145186433"/>
      <w:bookmarkStart w:id="157" w:name="_Toc23537"/>
      <w:bookmarkStart w:id="158" w:name="_Toc789957248"/>
      <w:bookmarkStart w:id="159" w:name="_Toc846570662"/>
      <w:bookmarkStart w:id="160" w:name="_Toc883746250"/>
      <w:bookmarkStart w:id="161" w:name="_Toc847025840"/>
      <w:bookmarkStart w:id="162" w:name="_Toc1542409814"/>
      <w:bookmarkStart w:id="163" w:name="_Toc128941893"/>
      <w:r>
        <w:lastRenderedPageBreak/>
        <w:t>Energiebesparing</w:t>
      </w:r>
      <w:bookmarkEnd w:id="156"/>
      <w:r>
        <w:t xml:space="preserve"> lokaal patrimonium</w:t>
      </w:r>
      <w:bookmarkEnd w:id="157"/>
      <w:bookmarkEnd w:id="158"/>
      <w:bookmarkEnd w:id="159"/>
      <w:bookmarkEnd w:id="160"/>
      <w:bookmarkEnd w:id="161"/>
      <w:bookmarkEnd w:id="162"/>
      <w:bookmarkEnd w:id="163"/>
    </w:p>
    <w:p w14:paraId="60FA6563" w14:textId="77777777" w:rsidR="00012867" w:rsidRDefault="00012867">
      <w:pPr>
        <w:spacing w:after="0" w:line="240" w:lineRule="auto"/>
        <w:jc w:val="both"/>
        <w:rPr>
          <w:rFonts w:ascii="FlandersArtSans-Regular" w:hAnsi="FlandersArtSans-Regular"/>
          <w:sz w:val="20"/>
          <w:szCs w:val="20"/>
        </w:rPr>
      </w:pPr>
    </w:p>
    <w:p w14:paraId="0867B043" w14:textId="41FDC53A" w:rsidR="00012867" w:rsidRPr="00D4656D" w:rsidRDefault="00770231">
      <w:pPr>
        <w:spacing w:after="0" w:line="240" w:lineRule="auto"/>
        <w:jc w:val="both"/>
        <w:rPr>
          <w:rFonts w:ascii="FlandersArtSans-Regular" w:hAnsi="FlandersArtSans-Regular"/>
        </w:rPr>
      </w:pPr>
      <w:r>
        <w:rPr>
          <w:noProof/>
        </w:rPr>
        <w:drawing>
          <wp:anchor distT="0" distB="0" distL="114300" distR="114300" simplePos="0" relativeHeight="251658253" behindDoc="0" locked="0" layoutInCell="1" allowOverlap="1" wp14:anchorId="7C378309" wp14:editId="07777777">
            <wp:simplePos x="0" y="0"/>
            <wp:positionH relativeFrom="margin">
              <wp:align>left</wp:align>
            </wp:positionH>
            <wp:positionV relativeFrom="paragraph">
              <wp:posOffset>13970</wp:posOffset>
            </wp:positionV>
            <wp:extent cx="777875" cy="838835"/>
            <wp:effectExtent l="0" t="0" r="3810" b="0"/>
            <wp:wrapSquare wrapText="bothSides"/>
            <wp:docPr id="52" name="Afbeelding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Afbeelding 52"/>
                    <pic:cNvPicPr>
                      <a:picLocks noChangeAspect="1" noChangeArrowheads="1"/>
                    </pic:cNvPicPr>
                  </pic:nvPicPr>
                  <pic:blipFill>
                    <a:blip r:embed="rId146" cstate="print">
                      <a:extLst>
                        <a:ext uri="{28A0092B-C50C-407E-A947-70E740481C1C}">
                          <a14:useLocalDpi xmlns:a14="http://schemas.microsoft.com/office/drawing/2010/main" val="0"/>
                        </a:ext>
                      </a:extLst>
                    </a:blip>
                    <a:srcRect l="26587" t="23809" r="26720" b="25794"/>
                    <a:stretch>
                      <a:fillRect/>
                    </a:stretch>
                  </pic:blipFill>
                  <pic:spPr>
                    <a:xfrm>
                      <a:off x="0" y="0"/>
                      <a:ext cx="777600" cy="838800"/>
                    </a:xfrm>
                    <a:prstGeom prst="rect">
                      <a:avLst/>
                    </a:prstGeom>
                    <a:noFill/>
                    <a:ln>
                      <a:noFill/>
                    </a:ln>
                  </pic:spPr>
                </pic:pic>
              </a:graphicData>
            </a:graphic>
          </wp:anchor>
        </w:drawing>
      </w:r>
      <w:r>
        <w:rPr>
          <w:rFonts w:ascii="FlandersArtSans-Regular" w:hAnsi="FlandersArtSans-Regular"/>
        </w:rPr>
        <w:t xml:space="preserve">De Vlaamse overheid en de lokale besturen hebben een voorbeeldfunctie binnen het LEKP. Lokale besturen hebben de verantwoordelijkheid om aan te tonen hoe we het klimaat kunnen verbeteren. Door het LEKP 1.0 te ondertekenen verbindt het lokaal bestuur zich ertoe om </w:t>
      </w:r>
      <w:r>
        <w:rPr>
          <w:rFonts w:ascii="FlandersArtSans-Regular" w:hAnsi="FlandersArtSans-Regular"/>
          <w:b/>
          <w:bCs/>
        </w:rPr>
        <w:t xml:space="preserve">een gemiddelde jaarlijkse primaire </w:t>
      </w:r>
      <w:r w:rsidRPr="00D4656D">
        <w:rPr>
          <w:rFonts w:ascii="FlandersArtSans-Regular" w:hAnsi="FlandersArtSans-Regular"/>
          <w:b/>
        </w:rPr>
        <w:t>energiebesparing van minstens 2,09% te realiseren in de eigen gebouwen (inclusief technische infrastructuu</w:t>
      </w:r>
      <w:r w:rsidR="003739D1" w:rsidRPr="00D4656D">
        <w:rPr>
          <w:rFonts w:ascii="FlandersArtSans-Regular" w:hAnsi="FlandersArtSans-Regular"/>
          <w:b/>
        </w:rPr>
        <w:t>r</w:t>
      </w:r>
      <w:r w:rsidR="00600A0E" w:rsidRPr="00D4656D">
        <w:rPr>
          <w:rFonts w:ascii="FlandersArtSans-Regular" w:hAnsi="FlandersArtSans-Regular"/>
          <w:b/>
        </w:rPr>
        <w:t>,</w:t>
      </w:r>
      <w:r w:rsidR="007874AD" w:rsidRPr="00D4656D">
        <w:rPr>
          <w:rFonts w:ascii="FlandersArtSans-Regular" w:hAnsi="FlandersArtSans-Regular"/>
          <w:b/>
        </w:rPr>
        <w:t xml:space="preserve"> </w:t>
      </w:r>
      <w:r w:rsidRPr="00D4656D">
        <w:rPr>
          <w:rFonts w:ascii="FlandersArtSans-Regular" w:hAnsi="FlandersArtSans-Regular"/>
          <w:b/>
        </w:rPr>
        <w:t>exclusief onroerend erfgoed)</w:t>
      </w:r>
      <w:r w:rsidRPr="00D4656D">
        <w:rPr>
          <w:rFonts w:ascii="FlandersArtSans-Regular" w:hAnsi="FlandersArtSans-Regular"/>
        </w:rPr>
        <w:t xml:space="preserve">. Als een lokaal bestuur daarnaast het LEKP 2.0 ondertekent, dient </w:t>
      </w:r>
      <w:r w:rsidRPr="00D4656D">
        <w:rPr>
          <w:rFonts w:ascii="FlandersArtSans-Regular" w:hAnsi="FlandersArtSans-Regular"/>
          <w:b/>
        </w:rPr>
        <w:t>een energiebesparing van</w:t>
      </w:r>
      <w:r w:rsidRPr="00D4656D">
        <w:rPr>
          <w:rFonts w:ascii="FlandersArtSans-Regular" w:hAnsi="FlandersArtSans-Regular"/>
        </w:rPr>
        <w:t xml:space="preserve"> </w:t>
      </w:r>
      <w:r w:rsidRPr="00D4656D">
        <w:rPr>
          <w:rFonts w:ascii="FlandersArtSans-Regular" w:hAnsi="FlandersArtSans-Regular"/>
          <w:b/>
        </w:rPr>
        <w:t>jaarlijks 3% voor deze gebouwen behaald te worden</w:t>
      </w:r>
      <w:r w:rsidR="00C82546" w:rsidRPr="00D4656D">
        <w:rPr>
          <w:rFonts w:ascii="FlandersArtSans-Regular" w:hAnsi="FlandersArtSans-Regular"/>
          <w:b/>
        </w:rPr>
        <w:t xml:space="preserve"> </w:t>
      </w:r>
      <w:r w:rsidR="00C82546" w:rsidRPr="00D4656D">
        <w:rPr>
          <w:rFonts w:ascii="FlandersArtSans-Regular" w:eastAsia="Times New Roman" w:hAnsi="FlandersArtSans-Regular"/>
          <w:b/>
        </w:rPr>
        <w:t>(inclusief technische infrastructuur, exclusief onroerend erfgoed).</w:t>
      </w:r>
    </w:p>
    <w:p w14:paraId="1AC5CDBE" w14:textId="77777777" w:rsidR="00012867" w:rsidRDefault="00012867">
      <w:pPr>
        <w:spacing w:after="0" w:line="240" w:lineRule="auto"/>
        <w:jc w:val="both"/>
        <w:rPr>
          <w:rFonts w:ascii="FlandersArtSans-Regular" w:hAnsi="FlandersArtSans-Regular"/>
        </w:rPr>
      </w:pPr>
    </w:p>
    <w:p w14:paraId="4AB83448" w14:textId="77777777" w:rsidR="00012867" w:rsidRDefault="00770231">
      <w:pPr>
        <w:spacing w:after="0" w:line="240" w:lineRule="auto"/>
        <w:jc w:val="both"/>
        <w:rPr>
          <w:rFonts w:ascii="FlandersArtSans-Regular" w:hAnsi="FlandersArtSans-Regular"/>
        </w:rPr>
      </w:pPr>
      <w:r>
        <w:rPr>
          <w:rFonts w:ascii="FlandersArtSans-Regular" w:hAnsi="FlandersArtSans-Regular"/>
        </w:rPr>
        <w:t>Door het eigen patrimonium te renoveren en te investeren in hernieuwbare energie zullen steden en gemeenten minder fossiele brandstoffen en elektriciteit verbruiken. Naast de kostenbesparing op termijn, wordt het gebruik van het gebouw ook aangenamer. De bekomen besparing op de energiefactuur maakt nieuwe investeringen mogelijk.</w:t>
      </w:r>
    </w:p>
    <w:p w14:paraId="342D4C27" w14:textId="77777777" w:rsidR="00012867" w:rsidRDefault="00012867">
      <w:pPr>
        <w:spacing w:after="0" w:line="240" w:lineRule="auto"/>
        <w:jc w:val="both"/>
        <w:rPr>
          <w:rFonts w:ascii="FlandersArtSans-Regular" w:hAnsi="FlandersArtSans-Regular"/>
        </w:rPr>
      </w:pPr>
    </w:p>
    <w:p w14:paraId="294CAF75" w14:textId="77777777" w:rsidR="00012867" w:rsidRDefault="00770231">
      <w:pPr>
        <w:spacing w:after="0" w:line="240" w:lineRule="auto"/>
        <w:jc w:val="both"/>
        <w:rPr>
          <w:rFonts w:ascii="FlandersArtSans-Regular" w:hAnsi="FlandersArtSans-Regular"/>
        </w:rPr>
      </w:pPr>
      <w:r>
        <w:rPr>
          <w:rFonts w:ascii="FlandersArtSans-Regular" w:hAnsi="FlandersArtSans-Regular"/>
        </w:rPr>
        <w:t>De energiebesparing van het lokaal patrimonium en de reductie van de CO2-uitstoot van het patrimonium zijn twee aparte doelstellingen. Beide doelstellingen zijn apart berekend, gemonitord en gerapporteerd en worden niet bij elkaar geteld.</w:t>
      </w:r>
    </w:p>
    <w:p w14:paraId="3572E399" w14:textId="77777777" w:rsidR="00012867" w:rsidRDefault="00012867">
      <w:pPr>
        <w:spacing w:after="0" w:line="240" w:lineRule="auto"/>
        <w:jc w:val="both"/>
        <w:rPr>
          <w:rFonts w:ascii="FlandersArtSans-Regular" w:hAnsi="FlandersArtSans-Regular"/>
        </w:rPr>
      </w:pPr>
    </w:p>
    <w:p w14:paraId="121ECD93" w14:textId="77777777" w:rsidR="00012867" w:rsidRDefault="00770231">
      <w:pPr>
        <w:spacing w:after="0" w:line="240" w:lineRule="auto"/>
        <w:jc w:val="both"/>
        <w:rPr>
          <w:rFonts w:ascii="FlandersArtSans-Regular" w:hAnsi="FlandersArtSans-Regular"/>
          <w:b/>
        </w:rPr>
      </w:pPr>
      <w:r>
        <w:rPr>
          <w:rFonts w:ascii="FlandersArtSans-Regular" w:hAnsi="FlandersArtSans-Regular"/>
          <w:b/>
        </w:rPr>
        <w:t>Hoe verzamelt het Pactportaal de data voor deze doelstelling?</w:t>
      </w:r>
    </w:p>
    <w:p w14:paraId="6CEB15CE" w14:textId="77777777" w:rsidR="00012867" w:rsidRDefault="00012867">
      <w:pPr>
        <w:spacing w:after="0" w:line="240" w:lineRule="auto"/>
        <w:jc w:val="both"/>
        <w:rPr>
          <w:rFonts w:ascii="FlandersArtSans-Regular" w:hAnsi="FlandersArtSans-Regular"/>
        </w:rPr>
      </w:pPr>
    </w:p>
    <w:p w14:paraId="53CCE33A" w14:textId="4C20FD52" w:rsidR="00012867" w:rsidRPr="00B633D2" w:rsidRDefault="007838A0" w:rsidP="4360C194">
      <w:pPr>
        <w:spacing w:after="0" w:line="240" w:lineRule="auto"/>
        <w:jc w:val="both"/>
        <w:rPr>
          <w:rFonts w:ascii="FlandersArtSans-Regular" w:eastAsia="FlandersArtSans-Regular" w:hAnsi="FlandersArtSans-Regular" w:cs="FlandersArtSans-Regular"/>
        </w:rPr>
      </w:pPr>
      <w:proofErr w:type="spellStart"/>
      <w:r w:rsidRPr="473EC3C1">
        <w:rPr>
          <w:rFonts w:ascii="FlandersArtSans-Regular" w:hAnsi="FlandersArtSans-Regular"/>
        </w:rPr>
        <w:t>Fluvius</w:t>
      </w:r>
      <w:proofErr w:type="spellEnd"/>
      <w:r w:rsidRPr="473EC3C1">
        <w:rPr>
          <w:rFonts w:ascii="FlandersArtSans-Regular" w:hAnsi="FlandersArtSans-Regular"/>
        </w:rPr>
        <w:t xml:space="preserve"> </w:t>
      </w:r>
      <w:r w:rsidR="00770231" w:rsidRPr="473EC3C1">
        <w:rPr>
          <w:rFonts w:ascii="FlandersArtSans-Regular" w:hAnsi="FlandersArtSans-Regular"/>
        </w:rPr>
        <w:t xml:space="preserve">meldt het energieverbruik bij het Vlaams Energie- en Klimaatagentschap (VEKA). VEKA berekent de energiebesparing per lokaal bestuur en bezorgt deze aan het Pactportaal. </w:t>
      </w:r>
      <w:r w:rsidR="7DA9BE70" w:rsidRPr="473EC3C1">
        <w:rPr>
          <w:rFonts w:ascii="FlandersArtSans-Regular" w:eastAsia="Calibri Light" w:hAnsi="FlandersArtSans-Regular" w:cs="Calibri Light"/>
        </w:rPr>
        <w:t>Vanaf referentiejaar 2019 wordt het verbruik aan de hand van de EAN-meterstanden, voor de via het net geleverde energie waarvan het lokaal bestuur de factuur betaalt, berekend. Voor de brandstof die niet via het net geleverd wordt, wordt gerapporteerd via E-</w:t>
      </w:r>
      <w:proofErr w:type="spellStart"/>
      <w:r w:rsidR="7DA9BE70" w:rsidRPr="473EC3C1">
        <w:rPr>
          <w:rFonts w:ascii="FlandersArtSans-Regular" w:eastAsia="Calibri Light" w:hAnsi="FlandersArtSans-Regular" w:cs="Calibri Light"/>
        </w:rPr>
        <w:t>lyse</w:t>
      </w:r>
      <w:proofErr w:type="spellEnd"/>
      <w:r w:rsidR="7DA9BE70" w:rsidRPr="473EC3C1">
        <w:rPr>
          <w:rFonts w:ascii="FlandersArtSans-Regular" w:eastAsia="Calibri Light" w:hAnsi="FlandersArtSans-Regular" w:cs="Calibri Light"/>
        </w:rPr>
        <w:t>.</w:t>
      </w:r>
      <w:r w:rsidR="4C8A9874" w:rsidRPr="473EC3C1">
        <w:rPr>
          <w:rFonts w:ascii="FlandersArtSans-Regular" w:eastAsia="Calibri Light" w:hAnsi="FlandersArtSans-Regular" w:cs="Calibri Light"/>
        </w:rPr>
        <w:t xml:space="preserve"> Alle cijfers, details en berekeningen van alle lokale besturen zullen terug te vinden zijn op</w:t>
      </w:r>
      <w:r w:rsidR="00040991">
        <w:t xml:space="preserve"> de website van </w:t>
      </w:r>
      <w:hyperlink r:id="rId147" w:history="1">
        <w:r w:rsidR="00040991" w:rsidRPr="00040991">
          <w:rPr>
            <w:rStyle w:val="Hyperlink"/>
          </w:rPr>
          <w:t>VEKA</w:t>
        </w:r>
      </w:hyperlink>
      <w:r w:rsidR="00040991">
        <w:rPr>
          <w:rFonts w:ascii="FlandersArtSans-Regular" w:eastAsia="Calibri Light" w:hAnsi="FlandersArtSans-Regular" w:cs="Calibri Light"/>
        </w:rPr>
        <w:t xml:space="preserve">. </w:t>
      </w:r>
      <w:r w:rsidR="4C8A9874" w:rsidRPr="473EC3C1">
        <w:rPr>
          <w:rFonts w:ascii="FlandersArtSans-Regular" w:eastAsia="Calibri Light" w:hAnsi="FlandersArtSans-Regular" w:cs="Calibri Light"/>
        </w:rPr>
        <w:t>Alle lokale besturen hebben de mogelijkheid om een toelichting te voorzien bij hun cijfers, wanneer ze oordelen dat dit nodig is.</w:t>
      </w:r>
    </w:p>
    <w:p w14:paraId="66518E39" w14:textId="77777777" w:rsidR="00012867" w:rsidRDefault="00012867">
      <w:pPr>
        <w:spacing w:after="0" w:line="240" w:lineRule="auto"/>
        <w:jc w:val="both"/>
        <w:rPr>
          <w:rFonts w:ascii="FlandersArtSans-Regular" w:hAnsi="FlandersArtSans-Regular"/>
        </w:rPr>
      </w:pPr>
    </w:p>
    <w:tbl>
      <w:tblPr>
        <w:tblW w:w="10773" w:type="dxa"/>
        <w:tblInd w:w="-5" w:type="dxa"/>
        <w:tblLayout w:type="fixed"/>
        <w:tblLook w:val="04A0" w:firstRow="1" w:lastRow="0" w:firstColumn="1" w:lastColumn="0" w:noHBand="0" w:noVBand="1"/>
      </w:tblPr>
      <w:tblGrid>
        <w:gridCol w:w="4253"/>
        <w:gridCol w:w="2693"/>
        <w:gridCol w:w="3827"/>
      </w:tblGrid>
      <w:tr w:rsidR="00463CDF" w14:paraId="628EA03C" w14:textId="77777777" w:rsidTr="237B987F">
        <w:tc>
          <w:tcPr>
            <w:tcW w:w="4253" w:type="dxa"/>
            <w:tcBorders>
              <w:top w:val="single" w:sz="4" w:space="0" w:color="F0D70F"/>
              <w:left w:val="single" w:sz="4" w:space="0" w:color="F0D70F"/>
              <w:bottom w:val="single" w:sz="4" w:space="0" w:color="F0D70F"/>
              <w:right w:val="nil"/>
            </w:tcBorders>
            <w:shd w:val="clear" w:color="auto" w:fill="F0D70F"/>
            <w:vAlign w:val="center"/>
          </w:tcPr>
          <w:p w14:paraId="47F6D7C5" w14:textId="7B4A2F72" w:rsidR="00012867" w:rsidRDefault="51B460A3" w:rsidP="1C415921">
            <w:pPr>
              <w:spacing w:after="0" w:line="240" w:lineRule="auto"/>
              <w:rPr>
                <w:rFonts w:ascii="FlandersArtSans-Regular" w:hAnsi="FlandersArtSans-Regular"/>
                <w:b/>
                <w:bCs/>
              </w:rPr>
            </w:pPr>
            <w:r w:rsidRPr="1C415921">
              <w:rPr>
                <w:rFonts w:ascii="FlandersArtSans-Regular" w:hAnsi="FlandersArtSans-Regular"/>
                <w:b/>
                <w:bCs/>
              </w:rPr>
              <w:t xml:space="preserve">Bron: </w:t>
            </w:r>
            <w:hyperlink r:id="rId148">
              <w:proofErr w:type="spellStart"/>
              <w:r w:rsidRPr="1C415921">
                <w:rPr>
                  <w:rStyle w:val="Hyperlink"/>
                  <w:rFonts w:ascii="FlandersArtSans-Regular" w:hAnsi="FlandersArtSans-Regular"/>
                  <w:b/>
                  <w:bCs/>
                </w:rPr>
                <w:t>Fluvius</w:t>
              </w:r>
              <w:proofErr w:type="spellEnd"/>
            </w:hyperlink>
          </w:p>
          <w:p w14:paraId="4C4F50A5" w14:textId="1169C6E5" w:rsidR="00012867" w:rsidRDefault="31777E40" w:rsidP="20AF8721">
            <w:pPr>
              <w:spacing w:after="0" w:line="240" w:lineRule="auto"/>
              <w:rPr>
                <w:rFonts w:ascii="FlandersArtSans-Regular" w:eastAsia="FlandersArtSans-Regular" w:hAnsi="FlandersArtSans-Regular" w:cs="FlandersArtSans-Regular"/>
                <w:b/>
                <w:bCs/>
              </w:rPr>
            </w:pPr>
            <w:r w:rsidRPr="237B987F">
              <w:rPr>
                <w:rFonts w:ascii="FlandersArtSans-Regular" w:eastAsia="FlandersArtSans-Regular" w:hAnsi="FlandersArtSans-Regular" w:cs="FlandersArtSans-Regular"/>
                <w:b/>
                <w:bCs/>
              </w:rPr>
              <w:t xml:space="preserve">Metadata: </w:t>
            </w:r>
            <w:hyperlink r:id="rId149">
              <w:r w:rsidR="24B1B0EA" w:rsidRPr="237B987F">
                <w:rPr>
                  <w:rStyle w:val="Hyperlink"/>
                  <w:rFonts w:ascii="FlandersArtSans-Regular" w:eastAsia="FlandersArtSans-Regular" w:hAnsi="FlandersArtSans-Regular" w:cs="FlandersArtSans-Regular"/>
                  <w:b/>
                  <w:bCs/>
                </w:rPr>
                <w:t>VEKA</w:t>
              </w:r>
            </w:hyperlink>
          </w:p>
        </w:tc>
        <w:tc>
          <w:tcPr>
            <w:tcW w:w="2693" w:type="dxa"/>
            <w:tcBorders>
              <w:top w:val="single" w:sz="4" w:space="0" w:color="F0D70F"/>
              <w:left w:val="nil"/>
              <w:bottom w:val="single" w:sz="4" w:space="0" w:color="F0D70F"/>
              <w:right w:val="nil"/>
            </w:tcBorders>
            <w:shd w:val="clear" w:color="auto" w:fill="F0D70F"/>
            <w:vAlign w:val="center"/>
          </w:tcPr>
          <w:p w14:paraId="7C708FA5" w14:textId="77777777" w:rsidR="00012867" w:rsidRDefault="00770231">
            <w:pPr>
              <w:spacing w:after="0" w:line="240" w:lineRule="auto"/>
              <w:rPr>
                <w:rFonts w:ascii="FlandersArtSans-Regular" w:hAnsi="FlandersArtSans-Regular" w:cstheme="minorHAnsi"/>
                <w:b/>
                <w:szCs w:val="20"/>
              </w:rPr>
            </w:pPr>
            <w:r>
              <w:rPr>
                <w:rFonts w:ascii="FlandersArtSans-Regular" w:hAnsi="FlandersArtSans-Regular" w:cstheme="minorHAnsi"/>
                <w:b/>
                <w:szCs w:val="20"/>
              </w:rPr>
              <w:t>Laatste update: 17/10/2022</w:t>
            </w:r>
          </w:p>
        </w:tc>
        <w:tc>
          <w:tcPr>
            <w:tcW w:w="3827" w:type="dxa"/>
            <w:tcBorders>
              <w:top w:val="single" w:sz="4" w:space="0" w:color="F0D70F"/>
              <w:left w:val="nil"/>
              <w:bottom w:val="single" w:sz="4" w:space="0" w:color="F0D70F"/>
              <w:right w:val="single" w:sz="4" w:space="0" w:color="F0D70F"/>
            </w:tcBorders>
            <w:shd w:val="clear" w:color="auto" w:fill="F0D70F"/>
            <w:vAlign w:val="center"/>
          </w:tcPr>
          <w:p w14:paraId="543718C9" w14:textId="77777777" w:rsidR="00012867" w:rsidRDefault="00770231">
            <w:pPr>
              <w:spacing w:after="0" w:line="240" w:lineRule="auto"/>
              <w:rPr>
                <w:rFonts w:ascii="FlandersArtSans-Regular" w:hAnsi="FlandersArtSans-Regular" w:cstheme="minorHAnsi"/>
                <w:b/>
                <w:szCs w:val="20"/>
              </w:rPr>
            </w:pPr>
            <w:r>
              <w:rPr>
                <w:rFonts w:ascii="FlandersArtSans-Regular" w:hAnsi="FlandersArtSans-Regular" w:cstheme="minorHAnsi"/>
                <w:b/>
                <w:szCs w:val="20"/>
              </w:rPr>
              <w:t>Frequentie update: jaarlijks</w:t>
            </w:r>
          </w:p>
        </w:tc>
      </w:tr>
    </w:tbl>
    <w:p w14:paraId="7E75FCD0" w14:textId="77777777" w:rsidR="00012867" w:rsidRDefault="00012867">
      <w:pPr>
        <w:spacing w:after="0" w:line="240" w:lineRule="auto"/>
        <w:jc w:val="both"/>
        <w:rPr>
          <w:rFonts w:ascii="FlandersArtSans-Regular" w:hAnsi="FlandersArtSans-Regular" w:cstheme="minorHAnsi"/>
        </w:rPr>
      </w:pPr>
    </w:p>
    <w:tbl>
      <w:tblPr>
        <w:tblW w:w="10773" w:type="dxa"/>
        <w:tblInd w:w="-5" w:type="dxa"/>
        <w:tblLayout w:type="fixed"/>
        <w:tblLook w:val="04A0" w:firstRow="1" w:lastRow="0" w:firstColumn="1" w:lastColumn="0" w:noHBand="0" w:noVBand="1"/>
      </w:tblPr>
      <w:tblGrid>
        <w:gridCol w:w="6123"/>
        <w:gridCol w:w="2325"/>
        <w:gridCol w:w="2325"/>
      </w:tblGrid>
      <w:tr w:rsidR="00463CDF" w14:paraId="49C3F727" w14:textId="77777777">
        <w:tc>
          <w:tcPr>
            <w:tcW w:w="6123" w:type="dxa"/>
            <w:tcBorders>
              <w:top w:val="single" w:sz="4" w:space="0" w:color="F0D70F"/>
              <w:left w:val="single" w:sz="4" w:space="0" w:color="F0D70F"/>
              <w:bottom w:val="single" w:sz="4" w:space="0" w:color="F0D70F"/>
              <w:right w:val="nil"/>
            </w:tcBorders>
            <w:shd w:val="clear" w:color="auto" w:fill="F0D70F"/>
            <w:vAlign w:val="center"/>
          </w:tcPr>
          <w:p w14:paraId="4E5C3F05" w14:textId="77777777" w:rsidR="00012867" w:rsidRDefault="00770231">
            <w:pPr>
              <w:spacing w:after="0" w:line="240" w:lineRule="auto"/>
              <w:rPr>
                <w:rFonts w:ascii="FlandersArtSans-Regular" w:hAnsi="FlandersArtSans-Regular"/>
                <w:b/>
                <w:bCs/>
              </w:rPr>
            </w:pPr>
            <w:r>
              <w:rPr>
                <w:rFonts w:ascii="FlandersArtSans-Regular" w:hAnsi="FlandersArtSans-Regular"/>
                <w:b/>
                <w:bCs/>
              </w:rPr>
              <w:t>Doelstelling</w:t>
            </w:r>
          </w:p>
        </w:tc>
        <w:tc>
          <w:tcPr>
            <w:tcW w:w="2325" w:type="dxa"/>
            <w:tcBorders>
              <w:top w:val="single" w:sz="4" w:space="0" w:color="F0D70F"/>
              <w:left w:val="nil"/>
              <w:bottom w:val="single" w:sz="4" w:space="0" w:color="F0D70F"/>
              <w:right w:val="nil"/>
            </w:tcBorders>
            <w:shd w:val="clear" w:color="auto" w:fill="F0D70F"/>
            <w:vAlign w:val="center"/>
          </w:tcPr>
          <w:p w14:paraId="5D580CAC" w14:textId="77777777" w:rsidR="00012867" w:rsidRDefault="00770231">
            <w:pPr>
              <w:spacing w:after="0" w:line="240" w:lineRule="auto"/>
              <w:jc w:val="center"/>
              <w:rPr>
                <w:rFonts w:ascii="FlandersArtSans-Regular" w:hAnsi="FlandersArtSans-Regular" w:cstheme="minorHAnsi"/>
                <w:b/>
                <w:bCs/>
                <w:szCs w:val="20"/>
              </w:rPr>
            </w:pPr>
            <w:r>
              <w:rPr>
                <w:rFonts w:ascii="FlandersArtSans-Regular" w:hAnsi="FlandersArtSans-Regular" w:cstheme="minorHAnsi"/>
                <w:b/>
                <w:bCs/>
                <w:szCs w:val="20"/>
              </w:rPr>
              <w:t>Waasmunster</w:t>
            </w:r>
          </w:p>
        </w:tc>
        <w:tc>
          <w:tcPr>
            <w:tcW w:w="2325" w:type="dxa"/>
            <w:tcBorders>
              <w:top w:val="single" w:sz="4" w:space="0" w:color="F0D70F"/>
              <w:left w:val="nil"/>
              <w:bottom w:val="single" w:sz="4" w:space="0" w:color="F0D70F"/>
              <w:right w:val="single" w:sz="4" w:space="0" w:color="F0D70F"/>
            </w:tcBorders>
            <w:shd w:val="clear" w:color="auto" w:fill="F0D70F"/>
            <w:vAlign w:val="center"/>
          </w:tcPr>
          <w:p w14:paraId="488C0FF6" w14:textId="77777777" w:rsidR="00012867" w:rsidRDefault="00770231">
            <w:pPr>
              <w:spacing w:after="0" w:line="240" w:lineRule="auto"/>
              <w:jc w:val="center"/>
              <w:rPr>
                <w:rFonts w:ascii="FlandersArtSans-Regular" w:hAnsi="FlandersArtSans-Regular" w:cstheme="minorHAnsi"/>
                <w:b/>
                <w:bCs/>
                <w:szCs w:val="20"/>
              </w:rPr>
            </w:pPr>
            <w:r>
              <w:rPr>
                <w:rFonts w:ascii="FlandersArtSans-Regular" w:hAnsi="FlandersArtSans-Regular" w:cstheme="minorHAnsi"/>
                <w:b/>
                <w:bCs/>
                <w:szCs w:val="20"/>
              </w:rPr>
              <w:t>Vlaams Gewest</w:t>
            </w:r>
          </w:p>
        </w:tc>
      </w:tr>
      <w:tr w:rsidR="002E6DBE" w14:paraId="42FEEA5F" w14:textId="77777777">
        <w:tc>
          <w:tcPr>
            <w:tcW w:w="10773" w:type="dxa"/>
            <w:gridSpan w:val="3"/>
            <w:tcBorders>
              <w:top w:val="single" w:sz="4" w:space="0" w:color="F0D70F"/>
              <w:left w:val="single" w:sz="4" w:space="0" w:color="F0D70F"/>
              <w:bottom w:val="single" w:sz="4" w:space="0" w:color="F0D70F"/>
              <w:right w:val="single" w:sz="4" w:space="0" w:color="F0D70F"/>
            </w:tcBorders>
            <w:shd w:val="clear" w:color="auto" w:fill="FEF2CC"/>
          </w:tcPr>
          <w:p w14:paraId="3318FBC1" w14:textId="07D94220" w:rsidR="00012867" w:rsidRDefault="00617D2D">
            <w:pPr>
              <w:spacing w:after="0" w:line="240" w:lineRule="auto"/>
              <w:rPr>
                <w:rFonts w:ascii="FlandersArtSans-Regular" w:hAnsi="FlandersArtSans-Regular"/>
                <w:b/>
              </w:rPr>
            </w:pPr>
            <w:r w:rsidRPr="049485F9">
              <w:rPr>
                <w:rFonts w:ascii="FlandersArtSans-Regular" w:hAnsi="FlandersArtSans-Regular"/>
                <w:b/>
              </w:rPr>
              <w:t xml:space="preserve">LEKP </w:t>
            </w:r>
            <w:r>
              <w:rPr>
                <w:rFonts w:ascii="FlandersArtSans-Regular" w:hAnsi="FlandersArtSans-Regular"/>
                <w:b/>
              </w:rPr>
              <w:t>1</w:t>
            </w:r>
            <w:r w:rsidRPr="049485F9">
              <w:rPr>
                <w:rFonts w:ascii="FlandersArtSans-Regular" w:hAnsi="FlandersArtSans-Regular"/>
                <w:b/>
              </w:rPr>
              <w:t xml:space="preserve">.0: </w:t>
            </w:r>
            <w:r w:rsidR="00770231">
              <w:rPr>
                <w:rFonts w:ascii="FlandersArtSans-Regular" w:hAnsi="FlandersArtSans-Regular"/>
                <w:b/>
              </w:rPr>
              <w:t>Een gemiddelde jaarlijkse primaire energiebesparing van minstens 2,09% in eigen gebouwen (inclusief technische infrastructuur, exclusief onroerend erfgoed)</w:t>
            </w:r>
          </w:p>
        </w:tc>
      </w:tr>
      <w:tr w:rsidR="00536041" w14:paraId="4B1EBF47" w14:textId="77777777" w:rsidTr="00CF5881">
        <w:tc>
          <w:tcPr>
            <w:tcW w:w="6123" w:type="dxa"/>
            <w:tcBorders>
              <w:top w:val="single" w:sz="4" w:space="0" w:color="F0D70F"/>
              <w:left w:val="single" w:sz="4" w:space="0" w:color="F0D70F"/>
              <w:bottom w:val="single" w:sz="4" w:space="0" w:color="F0D70F"/>
              <w:right w:val="nil"/>
            </w:tcBorders>
          </w:tcPr>
          <w:p w14:paraId="1E7680CA" w14:textId="57539084" w:rsidR="00536041" w:rsidRDefault="00536041" w:rsidP="00CF5881">
            <w:pPr>
              <w:spacing w:after="0" w:line="240" w:lineRule="auto"/>
              <w:rPr>
                <w:rFonts w:ascii="FlandersArtSans-Regular" w:hAnsi="FlandersArtSans-Regular" w:cstheme="minorHAnsi"/>
              </w:rPr>
            </w:pPr>
            <w:r>
              <w:rPr>
                <w:rFonts w:ascii="FlandersArtSans-Regular" w:hAnsi="FlandersArtSans-Regular" w:cstheme="minorHAnsi"/>
              </w:rPr>
              <w:t>Evolutie primair energieverbruik</w:t>
            </w:r>
          </w:p>
        </w:tc>
        <w:tc>
          <w:tcPr>
            <w:tcW w:w="2325" w:type="dxa"/>
            <w:tcBorders>
              <w:top w:val="single" w:sz="4" w:space="0" w:color="F0D70F"/>
              <w:left w:val="nil"/>
              <w:bottom w:val="single" w:sz="4" w:space="0" w:color="F0D70F"/>
              <w:right w:val="nil"/>
            </w:tcBorders>
          </w:tcPr>
          <w:p w14:paraId="43379063" w14:textId="3E30DD36" w:rsidR="00536041" w:rsidRDefault="00536041" w:rsidP="00CF5881">
            <w:pPr>
              <w:spacing w:after="0" w:line="240" w:lineRule="auto"/>
              <w:jc w:val="center"/>
              <w:rPr>
                <w:rFonts w:ascii="FlandersArtSans-Regular" w:hAnsi="FlandersArtSans-Regular" w:cstheme="minorHAnsi"/>
              </w:rPr>
            </w:pPr>
            <w:r>
              <w:rPr>
                <w:rFonts w:ascii="FlandersArtSans-Regular" w:hAnsi="FlandersArtSans-Regular"/>
              </w:rPr>
              <w:t>-12,07%</w:t>
            </w:r>
          </w:p>
        </w:tc>
        <w:tc>
          <w:tcPr>
            <w:tcW w:w="2325" w:type="dxa"/>
            <w:tcBorders>
              <w:top w:val="single" w:sz="4" w:space="0" w:color="F0D70F"/>
              <w:left w:val="nil"/>
              <w:bottom w:val="single" w:sz="4" w:space="0" w:color="F0D70F"/>
              <w:right w:val="single" w:sz="4" w:space="0" w:color="F0D70F"/>
            </w:tcBorders>
          </w:tcPr>
          <w:p w14:paraId="45AAF8FC" w14:textId="44A18815" w:rsidR="00536041" w:rsidRDefault="00536041" w:rsidP="00CF5881">
            <w:pPr>
              <w:spacing w:after="0" w:line="240" w:lineRule="auto"/>
              <w:jc w:val="center"/>
              <w:rPr>
                <w:rFonts w:ascii="FlandersArtSans-Regular" w:hAnsi="FlandersArtSans-Regular" w:cstheme="minorHAnsi"/>
              </w:rPr>
            </w:pPr>
            <w:r>
              <w:rPr>
                <w:rFonts w:ascii="FlandersArtSans-Regular" w:hAnsi="FlandersArtSans-Regular" w:cstheme="minorHAnsi"/>
              </w:rPr>
              <w:t>-1,63%</w:t>
            </w:r>
          </w:p>
        </w:tc>
      </w:tr>
      <w:tr w:rsidR="002E6DBE" w14:paraId="5E2B7BF4" w14:textId="77777777">
        <w:tc>
          <w:tcPr>
            <w:tcW w:w="10773" w:type="dxa"/>
            <w:gridSpan w:val="3"/>
            <w:tcBorders>
              <w:top w:val="single" w:sz="4" w:space="0" w:color="F0D70F"/>
              <w:left w:val="single" w:sz="4" w:space="0" w:color="F0D70F"/>
              <w:bottom w:val="single" w:sz="4" w:space="0" w:color="F0D70F"/>
              <w:right w:val="single" w:sz="4" w:space="0" w:color="F0D70F"/>
            </w:tcBorders>
            <w:shd w:val="clear" w:color="auto" w:fill="FEF2CC"/>
          </w:tcPr>
          <w:p w14:paraId="42A576BC" w14:textId="34CA732F" w:rsidR="00012867" w:rsidRDefault="00617D2D">
            <w:pPr>
              <w:spacing w:after="0" w:line="240" w:lineRule="auto"/>
              <w:rPr>
                <w:rFonts w:ascii="FlandersArtSans-Regular" w:hAnsi="FlandersArtSans-Regular"/>
                <w:b/>
              </w:rPr>
            </w:pPr>
            <w:r w:rsidRPr="049485F9">
              <w:rPr>
                <w:rFonts w:ascii="FlandersArtSans-Regular" w:hAnsi="FlandersArtSans-Regular"/>
                <w:b/>
              </w:rPr>
              <w:t xml:space="preserve">LEKP 2.0: </w:t>
            </w:r>
            <w:r w:rsidR="00770231">
              <w:rPr>
                <w:rFonts w:ascii="FlandersArtSans-Regular" w:hAnsi="FlandersArtSans-Regular"/>
                <w:b/>
              </w:rPr>
              <w:t>Een gemiddelde jaarlijkse primaire energiebesparing van minstens 3% in eigen gebouwen (inclusief technische infrastructuur, exclusief onroerend erfgoed)</w:t>
            </w:r>
          </w:p>
        </w:tc>
      </w:tr>
      <w:tr w:rsidR="0059297C" w14:paraId="59EE7EAC" w14:textId="77777777" w:rsidTr="006C67A8">
        <w:tc>
          <w:tcPr>
            <w:tcW w:w="6123" w:type="dxa"/>
            <w:tcBorders>
              <w:top w:val="single" w:sz="4" w:space="0" w:color="F0D70F"/>
              <w:left w:val="single" w:sz="4" w:space="0" w:color="F0D70F"/>
              <w:bottom w:val="single" w:sz="4" w:space="0" w:color="F0D70F"/>
              <w:right w:val="nil"/>
            </w:tcBorders>
          </w:tcPr>
          <w:p w14:paraId="4C54BC95" w14:textId="77777777" w:rsidR="0059297C" w:rsidRDefault="0059297C" w:rsidP="006C67A8">
            <w:pPr>
              <w:spacing w:after="0" w:line="240" w:lineRule="auto"/>
              <w:rPr>
                <w:rFonts w:ascii="FlandersArtSans-Regular" w:hAnsi="FlandersArtSans-Regular" w:cstheme="minorHAnsi"/>
              </w:rPr>
            </w:pPr>
            <w:r>
              <w:rPr>
                <w:rFonts w:ascii="FlandersArtSans-Regular" w:hAnsi="FlandersArtSans-Regular"/>
              </w:rPr>
              <w:t>Cijfers volgen van zodra (meer) data beschikbaar komt</w:t>
            </w:r>
          </w:p>
        </w:tc>
        <w:tc>
          <w:tcPr>
            <w:tcW w:w="2325" w:type="dxa"/>
            <w:tcBorders>
              <w:top w:val="single" w:sz="4" w:space="0" w:color="F0D70F"/>
              <w:left w:val="nil"/>
              <w:bottom w:val="single" w:sz="4" w:space="0" w:color="F0D70F"/>
              <w:right w:val="nil"/>
            </w:tcBorders>
          </w:tcPr>
          <w:p w14:paraId="69D38222" w14:textId="67A65184" w:rsidR="0059297C" w:rsidRDefault="0059297C" w:rsidP="006C67A8">
            <w:pPr>
              <w:spacing w:after="0" w:line="240" w:lineRule="auto"/>
              <w:jc w:val="center"/>
              <w:rPr>
                <w:rFonts w:ascii="FlandersArtSans-Regular" w:hAnsi="FlandersArtSans-Regular" w:cstheme="minorHAnsi"/>
              </w:rPr>
            </w:pPr>
          </w:p>
        </w:tc>
        <w:tc>
          <w:tcPr>
            <w:tcW w:w="2325" w:type="dxa"/>
            <w:tcBorders>
              <w:top w:val="single" w:sz="4" w:space="0" w:color="F0D70F"/>
              <w:left w:val="nil"/>
              <w:bottom w:val="single" w:sz="4" w:space="0" w:color="F0D70F"/>
              <w:right w:val="single" w:sz="4" w:space="0" w:color="F0D70F"/>
            </w:tcBorders>
          </w:tcPr>
          <w:p w14:paraId="723442AB" w14:textId="43654872" w:rsidR="0059297C" w:rsidRDefault="0059297C" w:rsidP="006C67A8">
            <w:pPr>
              <w:spacing w:after="0" w:line="240" w:lineRule="auto"/>
              <w:jc w:val="center"/>
              <w:rPr>
                <w:rFonts w:ascii="FlandersArtSans-Regular" w:hAnsi="FlandersArtSans-Regular" w:cstheme="minorHAnsi"/>
              </w:rPr>
            </w:pPr>
          </w:p>
        </w:tc>
      </w:tr>
    </w:tbl>
    <w:p w14:paraId="313D0BC1" w14:textId="77777777" w:rsidR="00012867" w:rsidRDefault="00012867" w:rsidP="00B8609C">
      <w:pPr>
        <w:spacing w:after="0" w:line="240" w:lineRule="auto"/>
        <w:jc w:val="both"/>
        <w:rPr>
          <w:rFonts w:ascii="FlandersArtSans-Regular" w:hAnsi="FlandersArtSans-Regular"/>
        </w:rPr>
      </w:pPr>
    </w:p>
    <w:p w14:paraId="7673E5AE" w14:textId="1E3EE7F0" w:rsidR="00012867" w:rsidRDefault="00770231" w:rsidP="00B8609C">
      <w:pPr>
        <w:spacing w:after="0" w:line="240" w:lineRule="auto"/>
        <w:rPr>
          <w:rFonts w:ascii="FlandersArtSans-Regular" w:hAnsi="FlandersArtSans-Regular"/>
          <w:sz w:val="20"/>
          <w:szCs w:val="20"/>
        </w:rPr>
      </w:pPr>
      <w:r>
        <w:rPr>
          <w:rFonts w:ascii="FlandersArtSans-Regular" w:hAnsi="FlandersArtSans-Regular"/>
          <w:noProof/>
          <w:sz w:val="20"/>
          <w:szCs w:val="20"/>
        </w:rPr>
        <w:drawing>
          <wp:inline distT="0" distB="0" distL="114300" distR="114300" wp14:anchorId="562ECF77" wp14:editId="07777777">
            <wp:extent cx="6838315" cy="369570"/>
            <wp:effectExtent l="0" t="0" r="635" b="12065"/>
            <wp:docPr id="67" name="Picture 22" descr="LEKP-rapport_hbar_LB_JE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Picture 22" descr="LEKP-rapport_hbar_LB_JEB"/>
                    <pic:cNvPicPr>
                      <a:picLocks noChangeAspect="1"/>
                    </pic:cNvPicPr>
                  </pic:nvPicPr>
                  <pic:blipFill>
                    <a:blip r:embed="rId150">
                      <a:extLst>
                        <a:ext uri="{96DAC541-7B7A-43D3-8B79-37D633B846F1}">
                          <asvg:svgBlip xmlns:asvg="http://schemas.microsoft.com/office/drawing/2016/SVG/main" r:embed="rId151"/>
                        </a:ext>
                      </a:extLst>
                    </a:blip>
                    <a:stretch>
                      <a:fillRect/>
                    </a:stretch>
                  </pic:blipFill>
                  <pic:spPr>
                    <a:xfrm>
                      <a:off x="0" y="0"/>
                      <a:ext cx="6838315" cy="369570"/>
                    </a:xfrm>
                    <a:prstGeom prst="rect">
                      <a:avLst/>
                    </a:prstGeom>
                  </pic:spPr>
                </pic:pic>
              </a:graphicData>
            </a:graphic>
          </wp:inline>
        </w:drawing>
      </w:r>
    </w:p>
    <w:p w14:paraId="041D98D7" w14:textId="336C0FC1" w:rsidR="00012867" w:rsidRPr="00B633D2" w:rsidRDefault="00012867" w:rsidP="001C17D8">
      <w:pPr>
        <w:spacing w:after="0" w:line="240" w:lineRule="auto"/>
        <w:rPr>
          <w:rFonts w:ascii="FlandersArtSans-Regular" w:hAnsi="FlandersArtSans-Regular"/>
        </w:rPr>
      </w:pPr>
    </w:p>
    <w:p w14:paraId="047E1AB4" w14:textId="5738E2C1" w:rsidR="002F3549" w:rsidRPr="00C709CB" w:rsidRDefault="00246AF3" w:rsidP="002F3549">
      <w:pPr>
        <w:spacing w:after="0" w:line="240" w:lineRule="auto"/>
        <w:rPr>
          <w:rFonts w:ascii="FlandersArtSans-Regular" w:hAnsi="FlandersArtSans-Regular"/>
        </w:rPr>
      </w:pPr>
      <w:r w:rsidRPr="00246AF3">
        <w:rPr>
          <w:rFonts w:ascii="FlandersArtSans-Regular" w:hAnsi="FlandersArtSans-Regular"/>
          <w:noProof/>
        </w:rPr>
        <w:lastRenderedPageBreak/>
        <w:drawing>
          <wp:inline distT="0" distB="0" distL="0" distR="0" wp14:anchorId="6A884B86" wp14:editId="078E186B">
            <wp:extent cx="6840220" cy="2736215"/>
            <wp:effectExtent l="0" t="0" r="0" b="6985"/>
            <wp:docPr id="56" name="Graphic 56" descr="LEKP-rapport_extrapol_LB_JEB_per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Graphic 56" descr="LEKP-rapport_extrapol_LB_JEB_perc"/>
                    <pic:cNvPicPr/>
                  </pic:nvPicPr>
                  <pic:blipFill>
                    <a:blip r:embed="rId152">
                      <a:extLst>
                        <a:ext uri="{96DAC541-7B7A-43D3-8B79-37D633B846F1}">
                          <asvg:svgBlip xmlns:asvg="http://schemas.microsoft.com/office/drawing/2016/SVG/main" r:embed="rId153"/>
                        </a:ext>
                      </a:extLst>
                    </a:blip>
                    <a:stretch>
                      <a:fillRect/>
                    </a:stretch>
                  </pic:blipFill>
                  <pic:spPr>
                    <a:xfrm>
                      <a:off x="0" y="0"/>
                      <a:ext cx="6840220" cy="2736215"/>
                    </a:xfrm>
                    <a:prstGeom prst="rect">
                      <a:avLst/>
                    </a:prstGeom>
                  </pic:spPr>
                </pic:pic>
              </a:graphicData>
            </a:graphic>
          </wp:inline>
        </w:drawing>
      </w:r>
    </w:p>
    <w:p w14:paraId="74D32AC7" w14:textId="2DC4F0BA" w:rsidR="002F3549" w:rsidRPr="00C01443" w:rsidRDefault="002F3549" w:rsidP="002F3549">
      <w:pPr>
        <w:spacing w:after="0" w:line="240" w:lineRule="auto"/>
        <w:jc w:val="both"/>
        <w:rPr>
          <w:rFonts w:ascii="FlandersArtSans-Regular" w:hAnsi="FlandersArtSans-Regular"/>
        </w:rPr>
      </w:pPr>
      <w:r w:rsidRPr="3826F864">
        <w:rPr>
          <w:rFonts w:ascii="FlandersArtSans-Regular" w:hAnsi="FlandersArtSans-Regular"/>
        </w:rPr>
        <w:t xml:space="preserve">Bovenstaande grafiek toont een projectie van de </w:t>
      </w:r>
      <w:r w:rsidRPr="002F3549">
        <w:rPr>
          <w:rFonts w:ascii="FlandersArtSans-Regular" w:hAnsi="FlandersArtSans-Regular"/>
        </w:rPr>
        <w:t>gemiddelde jaarlijkse primaire energiebesparing</w:t>
      </w:r>
      <w:r w:rsidRPr="3826F864">
        <w:rPr>
          <w:rFonts w:ascii="FlandersArtSans-Regular" w:hAnsi="FlandersArtSans-Regular"/>
        </w:rPr>
        <w:t xml:space="preserve"> voor Waasmunster en het Vlaams Gewest. De gemeente-balkjes tonen aan wat de voorziene gemiddelde jaarlijkse primaire energiebesparing is tegen 2030 als deze dezelfde evolutie volgt als de reeds bereikte vooruitgang rond gemiddelde jaarlijkse primaire energiebesparing. Daarnaast wordt de evolutie van de gemiddelde jaarlijkse primaire energiebesparing op Vlaams gewestniveau weergegeven.</w:t>
      </w:r>
    </w:p>
    <w:p w14:paraId="53A538BA" w14:textId="77777777" w:rsidR="002F3549" w:rsidRPr="00B633D2" w:rsidRDefault="002F3549" w:rsidP="001C17D8">
      <w:pPr>
        <w:spacing w:after="0" w:line="240" w:lineRule="auto"/>
        <w:rPr>
          <w:rFonts w:ascii="FlandersArtSans-Regular" w:hAnsi="FlandersArtSans-Regular"/>
        </w:rPr>
      </w:pPr>
    </w:p>
    <w:p w14:paraId="7EF7BE22" w14:textId="0761BCA4" w:rsidR="38BB2CC0" w:rsidRPr="00B633D2" w:rsidRDefault="38BB2CC0" w:rsidP="00523B6D">
      <w:pPr>
        <w:pBdr>
          <w:top w:val="single" w:sz="4" w:space="1" w:color="auto"/>
          <w:left w:val="single" w:sz="4" w:space="4" w:color="auto"/>
          <w:bottom w:val="single" w:sz="4" w:space="1" w:color="auto"/>
          <w:right w:val="single" w:sz="4" w:space="4" w:color="auto"/>
        </w:pBdr>
        <w:rPr>
          <w:rFonts w:ascii="FlandersArtSans-Regular" w:eastAsia="Calibri" w:hAnsi="FlandersArtSans-Regular" w:cs="Arial"/>
        </w:rPr>
      </w:pPr>
      <w:r w:rsidRPr="00B633D2">
        <w:rPr>
          <w:rFonts w:ascii="FlandersArtSans-Regular" w:hAnsi="FlandersArtSans-Regular"/>
        </w:rPr>
        <w:t>Toelichting van Waasmunster (</w:t>
      </w:r>
      <w:proofErr w:type="spellStart"/>
      <w:r w:rsidRPr="00B633D2">
        <w:rPr>
          <w:rFonts w:ascii="FlandersArtSans-Regular" w:hAnsi="FlandersArtSans-Regular"/>
        </w:rPr>
        <w:t>Comply</w:t>
      </w:r>
      <w:proofErr w:type="spellEnd"/>
      <w:r w:rsidRPr="00B633D2">
        <w:rPr>
          <w:rFonts w:ascii="FlandersArtSans-Regular" w:hAnsi="FlandersArtSans-Regular"/>
        </w:rPr>
        <w:t xml:space="preserve"> or </w:t>
      </w:r>
      <w:proofErr w:type="spellStart"/>
      <w:r w:rsidRPr="00B633D2">
        <w:rPr>
          <w:rFonts w:ascii="FlandersArtSans-Regular" w:hAnsi="FlandersArtSans-Regular"/>
        </w:rPr>
        <w:t>Explain</w:t>
      </w:r>
      <w:proofErr w:type="spellEnd"/>
      <w:r w:rsidRPr="00B633D2">
        <w:rPr>
          <w:rFonts w:ascii="FlandersArtSans-Regular" w:hAnsi="FlandersArtSans-Regular"/>
        </w:rPr>
        <w:t xml:space="preserve">): geen toelichting </w:t>
      </w:r>
      <w:hyperlink w:history="1"/>
    </w:p>
    <w:p w14:paraId="6F7B051B" w14:textId="2DD4E634" w:rsidR="006A7DEC" w:rsidRPr="004E4B13" w:rsidRDefault="00026501" w:rsidP="009F3D78">
      <w:pPr>
        <w:rPr>
          <w:rFonts w:ascii="FlandersArtSans-Regular" w:hAnsi="FlandersArtSans-Regular"/>
          <w:i/>
          <w:iCs/>
          <w:sz w:val="21"/>
          <w:szCs w:val="21"/>
        </w:rPr>
      </w:pPr>
      <w:bookmarkStart w:id="164" w:name="_Toc2098803338"/>
      <w:bookmarkStart w:id="165" w:name="_Toc729007868"/>
      <w:bookmarkStart w:id="166" w:name="_Toc1298560781"/>
      <w:bookmarkStart w:id="167" w:name="_Toc13492"/>
      <w:bookmarkStart w:id="168" w:name="_Toc1257305784"/>
      <w:bookmarkStart w:id="169" w:name="_Toc183354171"/>
      <w:bookmarkStart w:id="170" w:name="_Toc2019469618"/>
      <w:r w:rsidRPr="00B633D2">
        <w:rPr>
          <w:rFonts w:ascii="FlandersArtSans-Regular" w:hAnsi="FlandersArtSans-Regular"/>
          <w:i/>
          <w:iCs/>
          <w:sz w:val="21"/>
          <w:szCs w:val="21"/>
        </w:rPr>
        <w:t xml:space="preserve">De toelichting werd overgenomen zoals ingevoerd op het </w:t>
      </w:r>
      <w:r w:rsidR="001D791B" w:rsidRPr="004E4B13">
        <w:rPr>
          <w:rFonts w:ascii="FlandersArtSans-Regular" w:hAnsi="FlandersArtSans-Regular"/>
          <w:i/>
          <w:sz w:val="21"/>
          <w:szCs w:val="21"/>
        </w:rPr>
        <w:t xml:space="preserve">formulier </w:t>
      </w:r>
      <w:r w:rsidR="00863866">
        <w:rPr>
          <w:rFonts w:ascii="FlandersArtSans-Regular" w:hAnsi="FlandersArtSans-Regular"/>
          <w:i/>
          <w:sz w:val="21"/>
          <w:szCs w:val="21"/>
        </w:rPr>
        <w:t>“</w:t>
      </w:r>
      <w:r w:rsidR="001D791B" w:rsidRPr="004E4B13">
        <w:rPr>
          <w:rFonts w:ascii="FlandersArtSans-Regular" w:hAnsi="FlandersArtSans-Regular"/>
          <w:i/>
          <w:sz w:val="21"/>
          <w:szCs w:val="21"/>
        </w:rPr>
        <w:t>LEKP-rapport</w:t>
      </w:r>
      <w:r w:rsidR="001D791B">
        <w:rPr>
          <w:rFonts w:ascii="FlandersArtSans-Regular" w:hAnsi="FlandersArtSans-Regular"/>
          <w:i/>
          <w:sz w:val="21"/>
          <w:szCs w:val="21"/>
        </w:rPr>
        <w:t xml:space="preserve"> – T</w:t>
      </w:r>
      <w:r w:rsidR="001D791B" w:rsidRPr="004E4B13">
        <w:rPr>
          <w:rFonts w:ascii="FlandersArtSans-Regular" w:hAnsi="FlandersArtSans-Regular"/>
          <w:i/>
          <w:sz w:val="21"/>
          <w:szCs w:val="21"/>
        </w:rPr>
        <w:t>oelichting</w:t>
      </w:r>
      <w:r w:rsidR="001D791B">
        <w:rPr>
          <w:rFonts w:ascii="FlandersArtSans-Regular" w:hAnsi="FlandersArtSans-Regular"/>
          <w:i/>
          <w:sz w:val="21"/>
          <w:szCs w:val="21"/>
        </w:rPr>
        <w:t xml:space="preserve"> Lokaal Bestuur</w:t>
      </w:r>
      <w:r w:rsidR="00863866">
        <w:rPr>
          <w:rFonts w:ascii="FlandersArtSans-Regular" w:hAnsi="FlandersArtSans-Regular"/>
          <w:i/>
          <w:sz w:val="21"/>
          <w:szCs w:val="21"/>
        </w:rPr>
        <w:t>”</w:t>
      </w:r>
      <w:r w:rsidR="001D791B" w:rsidRPr="004E4B13">
        <w:rPr>
          <w:rFonts w:ascii="FlandersArtSans-Regular" w:hAnsi="FlandersArtSans-Regular"/>
          <w:i/>
          <w:sz w:val="21"/>
          <w:szCs w:val="21"/>
        </w:rPr>
        <w:t xml:space="preserve"> op </w:t>
      </w:r>
      <w:r w:rsidR="00843E25">
        <w:rPr>
          <w:rFonts w:ascii="FlandersArtSans-Regular" w:hAnsi="FlandersArtSans-Regular"/>
          <w:i/>
          <w:sz w:val="21"/>
          <w:szCs w:val="21"/>
        </w:rPr>
        <w:t xml:space="preserve">het </w:t>
      </w:r>
      <w:hyperlink r:id="rId154" w:history="1">
        <w:r w:rsidR="001D791B" w:rsidRPr="004652FC">
          <w:rPr>
            <w:rStyle w:val="Hyperlink"/>
            <w:rFonts w:ascii="FlandersArtSans-Regular" w:hAnsi="FlandersArtSans-Regular"/>
            <w:i/>
            <w:sz w:val="21"/>
            <w:szCs w:val="21"/>
          </w:rPr>
          <w:t>Loket voor Lokale Besturen</w:t>
        </w:r>
      </w:hyperlink>
      <w:r w:rsidR="001D791B">
        <w:rPr>
          <w:rFonts w:ascii="FlandersArtSans-Regular" w:hAnsi="FlandersArtSans-Regular"/>
          <w:i/>
          <w:sz w:val="21"/>
          <w:szCs w:val="21"/>
        </w:rPr>
        <w:t>.</w:t>
      </w:r>
      <w:r w:rsidR="00B8609C" w:rsidRPr="004E4B13">
        <w:rPr>
          <w:rFonts w:ascii="FlandersArtSans-Regular" w:hAnsi="FlandersArtSans-Regular"/>
          <w:i/>
          <w:iCs/>
          <w:sz w:val="21"/>
          <w:szCs w:val="21"/>
        </w:rPr>
        <w:t xml:space="preserve"> </w:t>
      </w:r>
      <w:r w:rsidRPr="00B633D2">
        <w:rPr>
          <w:rFonts w:ascii="FlandersArtSans-Regular" w:hAnsi="FlandersArtSans-Regular"/>
          <w:i/>
          <w:iCs/>
          <w:sz w:val="21"/>
          <w:szCs w:val="21"/>
        </w:rPr>
        <w:t>Correcties voor deze databron worden ingevoerd via het formulier “</w:t>
      </w:r>
      <w:r w:rsidR="00C72D85">
        <w:rPr>
          <w:rFonts w:ascii="FlandersArtSans-Regular" w:hAnsi="FlandersArtSans-Regular"/>
          <w:i/>
          <w:iCs/>
          <w:sz w:val="21"/>
          <w:szCs w:val="21"/>
        </w:rPr>
        <w:t xml:space="preserve">LEKP-rapport – Melding </w:t>
      </w:r>
      <w:r w:rsidR="00863866">
        <w:rPr>
          <w:rFonts w:ascii="FlandersArtSans-Regular" w:hAnsi="FlandersArtSans-Regular"/>
          <w:i/>
          <w:iCs/>
          <w:sz w:val="21"/>
          <w:szCs w:val="21"/>
        </w:rPr>
        <w:t>c</w:t>
      </w:r>
      <w:r w:rsidRPr="00B633D2">
        <w:rPr>
          <w:rFonts w:ascii="FlandersArtSans-Regular" w:hAnsi="FlandersArtSans-Regular"/>
          <w:i/>
          <w:iCs/>
          <w:sz w:val="21"/>
          <w:szCs w:val="21"/>
        </w:rPr>
        <w:t xml:space="preserve">orrectie </w:t>
      </w:r>
      <w:r w:rsidR="00863866">
        <w:rPr>
          <w:rFonts w:ascii="FlandersArtSans-Regular" w:hAnsi="FlandersArtSans-Regular"/>
          <w:i/>
          <w:iCs/>
          <w:sz w:val="21"/>
          <w:szCs w:val="21"/>
        </w:rPr>
        <w:t>a</w:t>
      </w:r>
      <w:r w:rsidRPr="00B633D2">
        <w:rPr>
          <w:rFonts w:ascii="FlandersArtSans-Regular" w:hAnsi="FlandersArtSans-Regular"/>
          <w:i/>
          <w:iCs/>
          <w:sz w:val="21"/>
          <w:szCs w:val="21"/>
        </w:rPr>
        <w:t xml:space="preserve">uthentieke </w:t>
      </w:r>
      <w:r w:rsidR="00863866">
        <w:rPr>
          <w:rFonts w:ascii="FlandersArtSans-Regular" w:hAnsi="FlandersArtSans-Regular"/>
          <w:i/>
          <w:iCs/>
          <w:sz w:val="21"/>
          <w:szCs w:val="21"/>
        </w:rPr>
        <w:t>br</w:t>
      </w:r>
      <w:r w:rsidRPr="00B633D2">
        <w:rPr>
          <w:rFonts w:ascii="FlandersArtSans-Regular" w:hAnsi="FlandersArtSans-Regular"/>
          <w:i/>
          <w:iCs/>
          <w:sz w:val="21"/>
          <w:szCs w:val="21"/>
        </w:rPr>
        <w:t xml:space="preserve">on” op het Loket. </w:t>
      </w:r>
      <w:r w:rsidR="00CE4415" w:rsidRPr="00B633D2">
        <w:rPr>
          <w:rFonts w:ascii="FlandersArtSans-Regular" w:hAnsi="FlandersArtSans-Regular"/>
          <w:i/>
          <w:iCs/>
          <w:sz w:val="21"/>
          <w:szCs w:val="21"/>
        </w:rPr>
        <w:t xml:space="preserve">Meer info op het </w:t>
      </w:r>
      <w:hyperlink r:id="rId155" w:history="1">
        <w:r w:rsidR="00CE4415" w:rsidRPr="00B633D2">
          <w:rPr>
            <w:rStyle w:val="Hyperlink"/>
            <w:rFonts w:ascii="FlandersArtSans-Regular" w:hAnsi="FlandersArtSans-Regular"/>
            <w:i/>
            <w:iCs/>
            <w:sz w:val="21"/>
            <w:szCs w:val="21"/>
          </w:rPr>
          <w:t>Pactportaal – Formulieren</w:t>
        </w:r>
      </w:hyperlink>
      <w:r w:rsidR="00CE4415" w:rsidRPr="00B633D2">
        <w:rPr>
          <w:rFonts w:ascii="FlandersArtSans-Regular" w:hAnsi="FlandersArtSans-Regular"/>
          <w:i/>
          <w:iCs/>
          <w:sz w:val="21"/>
          <w:szCs w:val="21"/>
        </w:rPr>
        <w:t>.</w:t>
      </w:r>
    </w:p>
    <w:p w14:paraId="15B4E3C0" w14:textId="754EEA2F" w:rsidR="00026501" w:rsidRPr="004E4B13" w:rsidRDefault="00026501" w:rsidP="009F3D78">
      <w:pPr>
        <w:rPr>
          <w:rFonts w:ascii="FlandersArtSans-Regular" w:hAnsi="FlandersArtSans-Regular"/>
          <w:i/>
          <w:sz w:val="21"/>
          <w:szCs w:val="21"/>
        </w:rPr>
      </w:pPr>
      <w:r w:rsidRPr="004E4B13">
        <w:rPr>
          <w:rFonts w:ascii="FlandersArtSans-Regular" w:hAnsi="FlandersArtSans-Regular"/>
          <w:i/>
          <w:sz w:val="21"/>
          <w:szCs w:val="21"/>
        </w:rPr>
        <w:br w:type="page"/>
      </w:r>
    </w:p>
    <w:p w14:paraId="09EEA78D" w14:textId="77777777" w:rsidR="00026501" w:rsidRDefault="00026501" w:rsidP="00026501">
      <w:pPr>
        <w:rPr>
          <w:sz w:val="24"/>
          <w:szCs w:val="24"/>
        </w:rPr>
      </w:pPr>
    </w:p>
    <w:p w14:paraId="697962B5" w14:textId="5AC77048" w:rsidR="00012867" w:rsidRDefault="00770231">
      <w:pPr>
        <w:pStyle w:val="Kop2"/>
      </w:pPr>
      <w:bookmarkStart w:id="171" w:name="_Toc128941894"/>
      <w:r>
        <w:t>Reductie CO2-uitstoot</w:t>
      </w:r>
      <w:bookmarkEnd w:id="164"/>
      <w:r>
        <w:t xml:space="preserve"> lokaal patrimonium</w:t>
      </w:r>
      <w:bookmarkEnd w:id="165"/>
      <w:bookmarkEnd w:id="166"/>
      <w:bookmarkEnd w:id="167"/>
      <w:bookmarkEnd w:id="168"/>
      <w:bookmarkEnd w:id="169"/>
      <w:bookmarkEnd w:id="170"/>
      <w:bookmarkEnd w:id="171"/>
    </w:p>
    <w:p w14:paraId="5AB7C0C5" w14:textId="77777777" w:rsidR="00012867" w:rsidRDefault="00012867">
      <w:pPr>
        <w:spacing w:after="0" w:line="240" w:lineRule="auto"/>
        <w:jc w:val="both"/>
        <w:rPr>
          <w:rFonts w:ascii="FlandersArtSans-Regular" w:hAnsi="FlandersArtSans-Regular"/>
          <w:sz w:val="20"/>
          <w:szCs w:val="20"/>
        </w:rPr>
      </w:pPr>
    </w:p>
    <w:p w14:paraId="7B527714" w14:textId="77777777" w:rsidR="00012867" w:rsidRDefault="00BF0E15">
      <w:pPr>
        <w:spacing w:after="0" w:line="240" w:lineRule="auto"/>
        <w:jc w:val="both"/>
        <w:rPr>
          <w:rFonts w:ascii="FlandersArtSans-Regular" w:hAnsi="FlandersArtSans-Regular"/>
        </w:rPr>
      </w:pPr>
      <w:r>
        <w:rPr>
          <w:noProof/>
          <w:sz w:val="24"/>
          <w:szCs w:val="24"/>
        </w:rPr>
        <w:drawing>
          <wp:anchor distT="0" distB="0" distL="114300" distR="114300" simplePos="0" relativeHeight="251658267" behindDoc="0" locked="0" layoutInCell="1" allowOverlap="1" wp14:anchorId="25AF3D51" wp14:editId="4ED01A6D">
            <wp:simplePos x="0" y="0"/>
            <wp:positionH relativeFrom="margin">
              <wp:align>left</wp:align>
            </wp:positionH>
            <wp:positionV relativeFrom="paragraph">
              <wp:posOffset>9525</wp:posOffset>
            </wp:positionV>
            <wp:extent cx="788670" cy="788670"/>
            <wp:effectExtent l="0" t="0" r="0" b="0"/>
            <wp:wrapSquare wrapText="bothSides"/>
            <wp:docPr id="53" name="Afbeelding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Afbeelding 53"/>
                    <pic:cNvPicPr>
                      <a:picLocks noChangeAspect="1" noChangeArrowheads="1"/>
                    </pic:cNvPicPr>
                  </pic:nvPicPr>
                  <pic:blipFill>
                    <a:blip r:embed="rId156" cstate="print">
                      <a:extLst>
                        <a:ext uri="{28A0092B-C50C-407E-A947-70E740481C1C}">
                          <a14:useLocalDpi xmlns:a14="http://schemas.microsoft.com/office/drawing/2010/main" val="0"/>
                        </a:ext>
                      </a:extLst>
                    </a:blip>
                    <a:srcRect/>
                    <a:stretch>
                      <a:fillRect/>
                    </a:stretch>
                  </pic:blipFill>
                  <pic:spPr>
                    <a:xfrm>
                      <a:off x="0" y="0"/>
                      <a:ext cx="788400" cy="788400"/>
                    </a:xfrm>
                    <a:prstGeom prst="rect">
                      <a:avLst/>
                    </a:prstGeom>
                    <a:noFill/>
                    <a:ln>
                      <a:noFill/>
                    </a:ln>
                  </pic:spPr>
                </pic:pic>
              </a:graphicData>
            </a:graphic>
          </wp:anchor>
        </w:drawing>
      </w:r>
      <w:r w:rsidR="00770231">
        <w:rPr>
          <w:rFonts w:ascii="FlandersArtSans-Regular" w:hAnsi="FlandersArtSans-Regular"/>
        </w:rPr>
        <w:t xml:space="preserve">De Vlaamse overheid en de lokale besturen hebben een voorbeeldfunctie binnen het LEKP. Lokale besturen hebben de verantwoordelijkheid om aan te tonen hoe we het klimaat kunnen verbeteren. Door het LEKP 1.0 te tekenen verbindt het lokaal bestuur zich ertoe om </w:t>
      </w:r>
      <w:r w:rsidR="00770231">
        <w:rPr>
          <w:rFonts w:ascii="FlandersArtSans-Regular" w:hAnsi="FlandersArtSans-Regular"/>
          <w:b/>
        </w:rPr>
        <w:t>een reductie van de CO2-uitstoot van de eigen gebouwen en technische infrastructuur met 40% in 2030 ten opzichte van 2015 te realiseren (dit werd herrekend naar 29,3% ten opzichte van referentiejaar 2019)</w:t>
      </w:r>
      <w:r w:rsidR="00770231">
        <w:rPr>
          <w:rFonts w:ascii="FlandersArtSans-Regular" w:hAnsi="FlandersArtSans-Regular"/>
        </w:rPr>
        <w:t xml:space="preserve">. Binnen het LEKP 2.0 is deze doelstelling aangescherpt tot </w:t>
      </w:r>
      <w:r w:rsidR="00770231">
        <w:rPr>
          <w:rFonts w:ascii="FlandersArtSans-Regular" w:hAnsi="FlandersArtSans-Regular"/>
          <w:b/>
        </w:rPr>
        <w:t>een CO2</w:t>
      </w:r>
      <w:r w:rsidR="7A4D30CE" w:rsidRPr="1C415921">
        <w:rPr>
          <w:rFonts w:ascii="FlandersArtSans-Regular" w:hAnsi="FlandersArtSans-Regular"/>
          <w:b/>
          <w:bCs/>
        </w:rPr>
        <w:t>-</w:t>
      </w:r>
      <w:r w:rsidR="00770231">
        <w:rPr>
          <w:rFonts w:ascii="FlandersArtSans-Regular" w:hAnsi="FlandersArtSans-Regular"/>
          <w:b/>
        </w:rPr>
        <w:t xml:space="preserve">reductie van 55% </w:t>
      </w:r>
      <w:r w:rsidR="00770231">
        <w:rPr>
          <w:rFonts w:ascii="FlandersArtSans-Regular" w:hAnsi="FlandersArtSans-Regular"/>
          <w:b/>
          <w:bCs/>
        </w:rPr>
        <w:t>met een uitbreiding van de eigen mobiliteit.</w:t>
      </w:r>
    </w:p>
    <w:p w14:paraId="239EFE24" w14:textId="77777777" w:rsidR="00012867" w:rsidRDefault="00012867">
      <w:pPr>
        <w:spacing w:after="0" w:line="240" w:lineRule="auto"/>
        <w:jc w:val="both"/>
        <w:rPr>
          <w:rFonts w:ascii="FlandersArtSans-Regular" w:hAnsi="FlandersArtSans-Regular"/>
        </w:rPr>
      </w:pPr>
    </w:p>
    <w:p w14:paraId="2588788E" w14:textId="77777777" w:rsidR="00012867" w:rsidRDefault="00770231">
      <w:pPr>
        <w:spacing w:after="0" w:line="240" w:lineRule="auto"/>
        <w:jc w:val="both"/>
        <w:rPr>
          <w:rFonts w:ascii="FlandersArtSans-Regular" w:hAnsi="FlandersArtSans-Regular"/>
        </w:rPr>
      </w:pPr>
      <w:r>
        <w:rPr>
          <w:rFonts w:ascii="FlandersArtSans-Regular" w:hAnsi="FlandersArtSans-Regular"/>
        </w:rPr>
        <w:t>Door het eigen patrimonium te renoveren en te investeren in hernieuwbare energie zullen steden en gemeenten minder CO</w:t>
      </w:r>
      <w:r>
        <w:rPr>
          <w:rFonts w:ascii="FlandersArtSans-Regular" w:hAnsi="FlandersArtSans-Regular"/>
          <w:vertAlign w:val="subscript"/>
        </w:rPr>
        <w:t>2</w:t>
      </w:r>
      <w:r>
        <w:rPr>
          <w:rFonts w:ascii="FlandersArtSans-Regular" w:hAnsi="FlandersArtSans-Regular"/>
        </w:rPr>
        <w:t xml:space="preserve"> uitstoten. Naast de kostenbesparing op lange termijn, kan iedereen genieten van gezondere lucht.</w:t>
      </w:r>
    </w:p>
    <w:p w14:paraId="7F85B261" w14:textId="77777777" w:rsidR="00012867" w:rsidRDefault="00012867">
      <w:pPr>
        <w:spacing w:after="0" w:line="240" w:lineRule="auto"/>
        <w:jc w:val="both"/>
        <w:rPr>
          <w:rFonts w:ascii="FlandersArtSans-Regular" w:hAnsi="FlandersArtSans-Regular"/>
        </w:rPr>
      </w:pPr>
    </w:p>
    <w:p w14:paraId="4719286D" w14:textId="323C9ED6" w:rsidR="00012867" w:rsidRDefault="00770231">
      <w:pPr>
        <w:spacing w:after="0" w:line="240" w:lineRule="auto"/>
        <w:jc w:val="both"/>
        <w:rPr>
          <w:rFonts w:ascii="FlandersArtSans-Regular" w:hAnsi="FlandersArtSans-Regular"/>
        </w:rPr>
      </w:pPr>
      <w:r>
        <w:rPr>
          <w:rFonts w:ascii="FlandersArtSans-Regular" w:hAnsi="FlandersArtSans-Regular"/>
        </w:rPr>
        <w:t>De energiebesparing van het lokaal patrimonium en de reductie van de CO2-uitstoot van het patrimonium zijn twee aparte doelstellingen. Beide doelstellingen zijn apart berekend, gemonitord en gerapporteerd en worden niet bij elkaar geteld.</w:t>
      </w:r>
    </w:p>
    <w:p w14:paraId="1C2776EB" w14:textId="77777777" w:rsidR="00012867" w:rsidRDefault="00012867">
      <w:pPr>
        <w:spacing w:after="0" w:line="240" w:lineRule="auto"/>
        <w:jc w:val="both"/>
        <w:rPr>
          <w:rFonts w:ascii="FlandersArtSans-Regular" w:hAnsi="FlandersArtSans-Regular"/>
        </w:rPr>
      </w:pPr>
    </w:p>
    <w:p w14:paraId="77491387" w14:textId="77777777" w:rsidR="00012867" w:rsidRDefault="00770231">
      <w:pPr>
        <w:spacing w:after="0" w:line="240" w:lineRule="auto"/>
        <w:jc w:val="both"/>
        <w:rPr>
          <w:rFonts w:ascii="FlandersArtSans-Regular" w:hAnsi="FlandersArtSans-Regular"/>
          <w:b/>
        </w:rPr>
      </w:pPr>
      <w:r>
        <w:rPr>
          <w:rFonts w:ascii="FlandersArtSans-Regular" w:hAnsi="FlandersArtSans-Regular"/>
          <w:b/>
        </w:rPr>
        <w:t>Hoe verzamelt het Pactportaal de data voor deze doelstelling?</w:t>
      </w:r>
    </w:p>
    <w:p w14:paraId="15342E60" w14:textId="77777777" w:rsidR="00012867" w:rsidRDefault="00012867">
      <w:pPr>
        <w:spacing w:after="0" w:line="240" w:lineRule="auto"/>
        <w:jc w:val="both"/>
        <w:rPr>
          <w:rFonts w:ascii="FlandersArtSans-Regular" w:hAnsi="FlandersArtSans-Regular"/>
        </w:rPr>
      </w:pPr>
    </w:p>
    <w:p w14:paraId="43D08856" w14:textId="5145EE1E" w:rsidR="00012867" w:rsidRPr="004E4B13" w:rsidRDefault="003F3433" w:rsidP="20AF8721">
      <w:pPr>
        <w:spacing w:after="0" w:line="257" w:lineRule="auto"/>
        <w:jc w:val="both"/>
        <w:rPr>
          <w:rFonts w:ascii="FlandersArtSans-Regular" w:eastAsia="Calibri Light" w:hAnsi="FlandersArtSans-Regular" w:cs="Calibri Light"/>
        </w:rPr>
      </w:pPr>
      <w:hyperlink r:id="rId157">
        <w:proofErr w:type="spellStart"/>
        <w:r w:rsidR="51B460A3" w:rsidRPr="20AF8721">
          <w:rPr>
            <w:rStyle w:val="Hyperlink"/>
            <w:rFonts w:ascii="FlandersArtSans-Regular" w:hAnsi="FlandersArtSans-Regular"/>
          </w:rPr>
          <w:t>Fluvius</w:t>
        </w:r>
        <w:proofErr w:type="spellEnd"/>
        <w:r w:rsidR="51B460A3" w:rsidRPr="20AF8721">
          <w:rPr>
            <w:rStyle w:val="Hyperlink"/>
            <w:rFonts w:ascii="FlandersArtSans-Regular" w:hAnsi="FlandersArtSans-Regular"/>
          </w:rPr>
          <w:t xml:space="preserve"> </w:t>
        </w:r>
      </w:hyperlink>
      <w:r w:rsidR="00770231" w:rsidRPr="20AF8721">
        <w:rPr>
          <w:rFonts w:ascii="FlandersArtSans-Regular" w:hAnsi="FlandersArtSans-Regular"/>
        </w:rPr>
        <w:t xml:space="preserve">berekent het energieverbruik van de verschillende lokale besturen. </w:t>
      </w:r>
      <w:proofErr w:type="spellStart"/>
      <w:r w:rsidR="00770231" w:rsidRPr="20AF8721">
        <w:rPr>
          <w:rFonts w:ascii="FlandersArtSans-Regular" w:hAnsi="FlandersArtSans-Regular"/>
        </w:rPr>
        <w:t>Fluvius</w:t>
      </w:r>
      <w:proofErr w:type="spellEnd"/>
      <w:r w:rsidR="00770231" w:rsidRPr="20AF8721">
        <w:rPr>
          <w:rFonts w:ascii="FlandersArtSans-Regular" w:hAnsi="FlandersArtSans-Regular"/>
        </w:rPr>
        <w:t xml:space="preserve"> werkt samen met het Vlaams Energie- en Klimaatagentschap (VEKA) om met het energieverbruik de CO</w:t>
      </w:r>
      <w:r w:rsidR="00770231" w:rsidRPr="20AF8721">
        <w:rPr>
          <w:rFonts w:ascii="FlandersArtSans-Regular" w:hAnsi="FlandersArtSans-Regular"/>
          <w:vertAlign w:val="subscript"/>
        </w:rPr>
        <w:t>2</w:t>
      </w:r>
      <w:r w:rsidR="00770231" w:rsidRPr="20AF8721">
        <w:rPr>
          <w:rFonts w:ascii="FlandersArtSans-Regular" w:hAnsi="FlandersArtSans-Regular"/>
        </w:rPr>
        <w:t>-uitstoot te berekenen. De CO</w:t>
      </w:r>
      <w:r w:rsidR="00770231" w:rsidRPr="20AF8721">
        <w:rPr>
          <w:rFonts w:ascii="FlandersArtSans-Regular" w:hAnsi="FlandersArtSans-Regular"/>
          <w:vertAlign w:val="subscript"/>
        </w:rPr>
        <w:t>2</w:t>
      </w:r>
      <w:r w:rsidR="00770231" w:rsidRPr="20AF8721">
        <w:rPr>
          <w:rFonts w:ascii="FlandersArtSans-Regular" w:hAnsi="FlandersArtSans-Regular"/>
        </w:rPr>
        <w:t>-uitstoot wordt proportioneel vergeleken met de uitstoot van het referentiejaar 2019. Deze data verstuurt VEKA naar het Pactportaal.</w:t>
      </w:r>
      <w:r w:rsidR="3292009C" w:rsidRPr="20AF8721">
        <w:rPr>
          <w:rFonts w:ascii="FlandersArtSans-Regular" w:hAnsi="FlandersArtSans-Regular"/>
        </w:rPr>
        <w:t xml:space="preserve"> </w:t>
      </w:r>
      <w:r w:rsidR="3292009C" w:rsidRPr="004E4B13">
        <w:rPr>
          <w:rFonts w:ascii="FlandersArtSans-Regular" w:eastAsia="Calibri Light" w:hAnsi="FlandersArtSans-Regular" w:cs="Calibri Light"/>
        </w:rPr>
        <w:t>Vanaf referentiejaar 2019 wordt het verbruik aan de hand van de EAN-meterstanden, voor de via het net geleverde energie waarvan het lokaal bestuur de factuur betaalt, berekend. Voor de brandstof die niet via het net geleverd wordt, wordt gerapporteerd via E-</w:t>
      </w:r>
      <w:proofErr w:type="spellStart"/>
      <w:r w:rsidR="3292009C" w:rsidRPr="004E4B13">
        <w:rPr>
          <w:rFonts w:ascii="FlandersArtSans-Regular" w:eastAsia="Calibri Light" w:hAnsi="FlandersArtSans-Regular" w:cs="Calibri Light"/>
        </w:rPr>
        <w:t>lyse</w:t>
      </w:r>
      <w:proofErr w:type="spellEnd"/>
      <w:r w:rsidR="3292009C" w:rsidRPr="004E4B13">
        <w:rPr>
          <w:rFonts w:ascii="FlandersArtSans-Regular" w:eastAsia="Calibri Light" w:hAnsi="FlandersArtSans-Regular" w:cs="Calibri Light"/>
        </w:rPr>
        <w:t>.</w:t>
      </w:r>
      <w:r w:rsidR="69B771E4" w:rsidRPr="004E4B13">
        <w:rPr>
          <w:rFonts w:ascii="FlandersArtSans-Regular" w:eastAsia="Calibri Light" w:hAnsi="FlandersArtSans-Regular" w:cs="Calibri Light"/>
        </w:rPr>
        <w:t xml:space="preserve"> Voor het uitvoeren van deze berekeningen, is het essentieel dat </w:t>
      </w:r>
      <w:proofErr w:type="spellStart"/>
      <w:r w:rsidR="69B771E4" w:rsidRPr="004E4B13">
        <w:rPr>
          <w:rFonts w:ascii="FlandersArtSans-Regular" w:eastAsia="Calibri Light" w:hAnsi="FlandersArtSans-Regular" w:cs="Calibri Light"/>
        </w:rPr>
        <w:t>Fluvius</w:t>
      </w:r>
      <w:proofErr w:type="spellEnd"/>
      <w:r w:rsidR="69B771E4" w:rsidRPr="004E4B13">
        <w:rPr>
          <w:rFonts w:ascii="FlandersArtSans-Regular" w:eastAsia="Calibri Light" w:hAnsi="FlandersArtSans-Regular" w:cs="Calibri Light"/>
        </w:rPr>
        <w:t xml:space="preserve"> op de hoogte is van de samenstelling van het lokaal patrimonium</w:t>
      </w:r>
      <w:r w:rsidR="0D226547" w:rsidRPr="004E4B13">
        <w:rPr>
          <w:rFonts w:ascii="FlandersArtSans-Regular" w:eastAsia="Calibri Light" w:hAnsi="FlandersArtSans-Regular" w:cs="Calibri Light"/>
        </w:rPr>
        <w:t xml:space="preserve">, wat </w:t>
      </w:r>
      <w:r w:rsidR="6FB1861A" w:rsidRPr="004E4B13">
        <w:rPr>
          <w:rFonts w:ascii="FlandersArtSans-Regular" w:eastAsia="Calibri Light" w:hAnsi="FlandersArtSans-Regular" w:cs="Calibri Light"/>
        </w:rPr>
        <w:t>aan</w:t>
      </w:r>
      <w:r w:rsidR="0D226547" w:rsidRPr="004E4B13">
        <w:rPr>
          <w:rFonts w:ascii="FlandersArtSans-Regular" w:eastAsia="Calibri Light" w:hAnsi="FlandersArtSans-Regular" w:cs="Calibri Light"/>
        </w:rPr>
        <w:t xml:space="preserve"> </w:t>
      </w:r>
      <w:proofErr w:type="spellStart"/>
      <w:r w:rsidR="0D226547" w:rsidRPr="004E4B13">
        <w:rPr>
          <w:rFonts w:ascii="FlandersArtSans-Regular" w:eastAsia="Calibri Light" w:hAnsi="FlandersArtSans-Regular" w:cs="Calibri Light"/>
        </w:rPr>
        <w:t>Fluvius</w:t>
      </w:r>
      <w:proofErr w:type="spellEnd"/>
      <w:r w:rsidR="0D226547" w:rsidRPr="004E4B13">
        <w:rPr>
          <w:rFonts w:ascii="FlandersArtSans-Regular" w:eastAsia="Calibri Light" w:hAnsi="FlandersArtSans-Regular" w:cs="Calibri Light"/>
        </w:rPr>
        <w:t xml:space="preserve"> kan gemeld worden</w:t>
      </w:r>
      <w:r w:rsidR="69B771E4" w:rsidRPr="004E4B13">
        <w:rPr>
          <w:rFonts w:ascii="FlandersArtSans-Regular" w:eastAsia="Calibri Light" w:hAnsi="FlandersArtSans-Regular" w:cs="Calibri Light"/>
        </w:rPr>
        <w:t>.</w:t>
      </w:r>
    </w:p>
    <w:p w14:paraId="5EB89DE8" w14:textId="77777777" w:rsidR="00012867" w:rsidRDefault="00012867">
      <w:pPr>
        <w:spacing w:after="0" w:line="240" w:lineRule="auto"/>
        <w:jc w:val="both"/>
        <w:rPr>
          <w:rFonts w:ascii="FlandersArtSans-Regular" w:hAnsi="FlandersArtSans-Regular"/>
        </w:rPr>
      </w:pPr>
    </w:p>
    <w:tbl>
      <w:tblPr>
        <w:tblW w:w="10773" w:type="dxa"/>
        <w:tblInd w:w="-5" w:type="dxa"/>
        <w:tblLayout w:type="fixed"/>
        <w:tblLook w:val="04A0" w:firstRow="1" w:lastRow="0" w:firstColumn="1" w:lastColumn="0" w:noHBand="0" w:noVBand="1"/>
      </w:tblPr>
      <w:tblGrid>
        <w:gridCol w:w="4253"/>
        <w:gridCol w:w="2693"/>
        <w:gridCol w:w="3827"/>
      </w:tblGrid>
      <w:tr w:rsidR="00463CDF" w14:paraId="09712893" w14:textId="77777777" w:rsidTr="237B987F">
        <w:tc>
          <w:tcPr>
            <w:tcW w:w="4253" w:type="dxa"/>
            <w:tcBorders>
              <w:top w:val="single" w:sz="4" w:space="0" w:color="F0D70F"/>
              <w:left w:val="single" w:sz="4" w:space="0" w:color="F0D70F"/>
              <w:bottom w:val="single" w:sz="4" w:space="0" w:color="F0D70F"/>
              <w:right w:val="nil"/>
            </w:tcBorders>
            <w:shd w:val="clear" w:color="auto" w:fill="F0D70F"/>
            <w:vAlign w:val="center"/>
          </w:tcPr>
          <w:p w14:paraId="7185D117" w14:textId="18CD6187" w:rsidR="00012867" w:rsidRDefault="51B460A3" w:rsidP="1C415921">
            <w:pPr>
              <w:spacing w:after="0" w:line="240" w:lineRule="auto"/>
              <w:rPr>
                <w:rFonts w:ascii="FlandersArtSans-Regular" w:hAnsi="FlandersArtSans-Regular"/>
                <w:b/>
                <w:bCs/>
              </w:rPr>
            </w:pPr>
            <w:r w:rsidRPr="1C415921">
              <w:rPr>
                <w:rFonts w:ascii="FlandersArtSans-Regular" w:hAnsi="FlandersArtSans-Regular"/>
                <w:b/>
                <w:bCs/>
              </w:rPr>
              <w:t xml:space="preserve">Bron: </w:t>
            </w:r>
            <w:hyperlink r:id="rId158">
              <w:proofErr w:type="spellStart"/>
              <w:r w:rsidRPr="1C415921">
                <w:rPr>
                  <w:rStyle w:val="Hyperlink"/>
                  <w:rFonts w:ascii="FlandersArtSans-Regular" w:hAnsi="FlandersArtSans-Regular"/>
                  <w:b/>
                  <w:bCs/>
                </w:rPr>
                <w:t>Fluvius</w:t>
              </w:r>
              <w:proofErr w:type="spellEnd"/>
            </w:hyperlink>
          </w:p>
          <w:p w14:paraId="3549D4E3" w14:textId="75046528" w:rsidR="00012867" w:rsidRDefault="2BE1AC68" w:rsidP="237B987F">
            <w:pPr>
              <w:spacing w:after="0" w:line="240" w:lineRule="auto"/>
              <w:rPr>
                <w:rFonts w:ascii="FlandersArtSans-Regular" w:eastAsia="FlandersArtSans-Regular" w:hAnsi="FlandersArtSans-Regular" w:cs="FlandersArtSans-Regular"/>
                <w:b/>
                <w:bCs/>
              </w:rPr>
            </w:pPr>
            <w:r w:rsidRPr="237B987F">
              <w:rPr>
                <w:rFonts w:ascii="FlandersArtSans-Regular" w:eastAsia="FlandersArtSans-Regular" w:hAnsi="FlandersArtSans-Regular" w:cs="FlandersArtSans-Regular"/>
                <w:b/>
                <w:bCs/>
              </w:rPr>
              <w:t>Metadata:</w:t>
            </w:r>
            <w:r w:rsidR="0DA6127D" w:rsidRPr="237B987F">
              <w:rPr>
                <w:rFonts w:ascii="FlandersArtSans-Regular" w:eastAsia="FlandersArtSans-Regular" w:hAnsi="FlandersArtSans-Regular" w:cs="FlandersArtSans-Regular"/>
                <w:b/>
                <w:bCs/>
              </w:rPr>
              <w:t xml:space="preserve"> </w:t>
            </w:r>
            <w:hyperlink r:id="rId159">
              <w:r w:rsidR="06B1D210" w:rsidRPr="237B987F">
                <w:rPr>
                  <w:rStyle w:val="Hyperlink"/>
                  <w:rFonts w:ascii="FlandersArtSans-Regular" w:eastAsia="FlandersArtSans-Regular" w:hAnsi="FlandersArtSans-Regular" w:cs="FlandersArtSans-Regular"/>
                  <w:b/>
                  <w:bCs/>
                </w:rPr>
                <w:t>Pactportaal</w:t>
              </w:r>
            </w:hyperlink>
          </w:p>
        </w:tc>
        <w:tc>
          <w:tcPr>
            <w:tcW w:w="2693" w:type="dxa"/>
            <w:tcBorders>
              <w:top w:val="single" w:sz="4" w:space="0" w:color="F0D70F"/>
              <w:left w:val="nil"/>
              <w:bottom w:val="single" w:sz="4" w:space="0" w:color="F0D70F"/>
              <w:right w:val="nil"/>
            </w:tcBorders>
            <w:shd w:val="clear" w:color="auto" w:fill="F0D70F"/>
            <w:vAlign w:val="center"/>
          </w:tcPr>
          <w:p w14:paraId="6D357C6F" w14:textId="77777777" w:rsidR="00012867" w:rsidRDefault="00770231">
            <w:pPr>
              <w:spacing w:after="0" w:line="240" w:lineRule="auto"/>
              <w:rPr>
                <w:rFonts w:ascii="FlandersArtSans-Regular" w:hAnsi="FlandersArtSans-Regular" w:cstheme="minorHAnsi"/>
                <w:b/>
                <w:szCs w:val="20"/>
              </w:rPr>
            </w:pPr>
            <w:r>
              <w:rPr>
                <w:rFonts w:ascii="FlandersArtSans-Regular" w:hAnsi="FlandersArtSans-Regular" w:cstheme="minorHAnsi"/>
                <w:b/>
                <w:szCs w:val="20"/>
              </w:rPr>
              <w:t>Laatste update: 17/10/2022</w:t>
            </w:r>
          </w:p>
        </w:tc>
        <w:tc>
          <w:tcPr>
            <w:tcW w:w="3827" w:type="dxa"/>
            <w:tcBorders>
              <w:top w:val="single" w:sz="4" w:space="0" w:color="F0D70F"/>
              <w:left w:val="nil"/>
              <w:bottom w:val="single" w:sz="4" w:space="0" w:color="F0D70F"/>
              <w:right w:val="single" w:sz="4" w:space="0" w:color="F0D70F"/>
            </w:tcBorders>
            <w:shd w:val="clear" w:color="auto" w:fill="F0D70F"/>
            <w:vAlign w:val="center"/>
          </w:tcPr>
          <w:p w14:paraId="537F5967" w14:textId="77777777" w:rsidR="00012867" w:rsidRDefault="00770231">
            <w:pPr>
              <w:spacing w:after="0" w:line="240" w:lineRule="auto"/>
              <w:rPr>
                <w:rFonts w:ascii="FlandersArtSans-Regular" w:hAnsi="FlandersArtSans-Regular" w:cstheme="minorHAnsi"/>
                <w:b/>
                <w:szCs w:val="20"/>
              </w:rPr>
            </w:pPr>
            <w:r>
              <w:rPr>
                <w:rFonts w:ascii="FlandersArtSans-Regular" w:hAnsi="FlandersArtSans-Regular" w:cstheme="minorHAnsi"/>
                <w:b/>
                <w:szCs w:val="20"/>
              </w:rPr>
              <w:t>Frequentie update: jaarlijks</w:t>
            </w:r>
          </w:p>
        </w:tc>
      </w:tr>
    </w:tbl>
    <w:p w14:paraId="7D62D461" w14:textId="77777777" w:rsidR="00012867" w:rsidRDefault="00012867">
      <w:pPr>
        <w:spacing w:after="0" w:line="240" w:lineRule="auto"/>
        <w:jc w:val="both"/>
        <w:rPr>
          <w:rFonts w:ascii="FlandersArtSans-Regular" w:hAnsi="FlandersArtSans-Regular" w:cstheme="minorHAnsi"/>
        </w:rPr>
      </w:pPr>
    </w:p>
    <w:tbl>
      <w:tblPr>
        <w:tblW w:w="10773" w:type="dxa"/>
        <w:tblInd w:w="-5" w:type="dxa"/>
        <w:tblLayout w:type="fixed"/>
        <w:tblLook w:val="04A0" w:firstRow="1" w:lastRow="0" w:firstColumn="1" w:lastColumn="0" w:noHBand="0" w:noVBand="1"/>
      </w:tblPr>
      <w:tblGrid>
        <w:gridCol w:w="6123"/>
        <w:gridCol w:w="2325"/>
        <w:gridCol w:w="2325"/>
      </w:tblGrid>
      <w:tr w:rsidR="00463CDF" w14:paraId="729423B1" w14:textId="77777777">
        <w:tc>
          <w:tcPr>
            <w:tcW w:w="6123" w:type="dxa"/>
            <w:tcBorders>
              <w:top w:val="single" w:sz="4" w:space="0" w:color="F0D70F"/>
              <w:left w:val="single" w:sz="4" w:space="0" w:color="F0D70F"/>
              <w:bottom w:val="single" w:sz="4" w:space="0" w:color="F0D70F"/>
              <w:right w:val="nil"/>
            </w:tcBorders>
            <w:shd w:val="clear" w:color="auto" w:fill="F0D70F"/>
            <w:vAlign w:val="center"/>
          </w:tcPr>
          <w:p w14:paraId="28B64944" w14:textId="77777777" w:rsidR="00012867" w:rsidRDefault="00770231">
            <w:pPr>
              <w:spacing w:after="0" w:line="240" w:lineRule="auto"/>
              <w:rPr>
                <w:rFonts w:ascii="FlandersArtSans-Regular" w:hAnsi="FlandersArtSans-Regular"/>
                <w:b/>
                <w:bCs/>
              </w:rPr>
            </w:pPr>
            <w:r>
              <w:rPr>
                <w:rFonts w:ascii="FlandersArtSans-Regular" w:hAnsi="FlandersArtSans-Regular"/>
                <w:b/>
                <w:bCs/>
              </w:rPr>
              <w:t xml:space="preserve">Doelstelling </w:t>
            </w:r>
          </w:p>
        </w:tc>
        <w:tc>
          <w:tcPr>
            <w:tcW w:w="2325" w:type="dxa"/>
            <w:tcBorders>
              <w:top w:val="single" w:sz="4" w:space="0" w:color="F0D70F"/>
              <w:left w:val="nil"/>
              <w:bottom w:val="single" w:sz="4" w:space="0" w:color="F0D70F"/>
              <w:right w:val="nil"/>
            </w:tcBorders>
            <w:shd w:val="clear" w:color="auto" w:fill="F0D70F"/>
            <w:vAlign w:val="center"/>
          </w:tcPr>
          <w:p w14:paraId="60F55A8E" w14:textId="77777777" w:rsidR="00012867" w:rsidRDefault="00770231">
            <w:pPr>
              <w:spacing w:after="0" w:line="240" w:lineRule="auto"/>
              <w:jc w:val="center"/>
              <w:rPr>
                <w:rFonts w:ascii="FlandersArtSans-Regular" w:hAnsi="FlandersArtSans-Regular" w:cstheme="minorHAnsi"/>
                <w:b/>
                <w:bCs/>
                <w:szCs w:val="20"/>
              </w:rPr>
            </w:pPr>
            <w:r>
              <w:rPr>
                <w:rFonts w:ascii="FlandersArtSans-Regular" w:hAnsi="FlandersArtSans-Regular" w:cstheme="minorHAnsi"/>
                <w:b/>
                <w:bCs/>
                <w:szCs w:val="20"/>
              </w:rPr>
              <w:t>Waasmunster</w:t>
            </w:r>
          </w:p>
        </w:tc>
        <w:tc>
          <w:tcPr>
            <w:tcW w:w="2325" w:type="dxa"/>
            <w:tcBorders>
              <w:top w:val="single" w:sz="4" w:space="0" w:color="F0D70F"/>
              <w:left w:val="nil"/>
              <w:bottom w:val="single" w:sz="4" w:space="0" w:color="F0D70F"/>
              <w:right w:val="single" w:sz="4" w:space="0" w:color="F0D70F"/>
            </w:tcBorders>
            <w:shd w:val="clear" w:color="auto" w:fill="F0D70F"/>
            <w:vAlign w:val="center"/>
          </w:tcPr>
          <w:p w14:paraId="48B1DA8A" w14:textId="77777777" w:rsidR="00012867" w:rsidRDefault="00770231">
            <w:pPr>
              <w:spacing w:after="0" w:line="240" w:lineRule="auto"/>
              <w:jc w:val="center"/>
              <w:rPr>
                <w:rFonts w:ascii="FlandersArtSans-Regular" w:hAnsi="FlandersArtSans-Regular" w:cstheme="minorHAnsi"/>
                <w:b/>
                <w:bCs/>
                <w:szCs w:val="20"/>
              </w:rPr>
            </w:pPr>
            <w:r>
              <w:rPr>
                <w:rFonts w:ascii="FlandersArtSans-Regular" w:hAnsi="FlandersArtSans-Regular" w:cstheme="minorHAnsi"/>
                <w:b/>
                <w:bCs/>
                <w:szCs w:val="20"/>
              </w:rPr>
              <w:t>Vlaams Gewest</w:t>
            </w:r>
          </w:p>
        </w:tc>
      </w:tr>
      <w:tr w:rsidR="002E6DBE" w14:paraId="64E05C13" w14:textId="77777777">
        <w:tc>
          <w:tcPr>
            <w:tcW w:w="10773" w:type="dxa"/>
            <w:gridSpan w:val="3"/>
            <w:tcBorders>
              <w:top w:val="single" w:sz="4" w:space="0" w:color="F0D70F"/>
              <w:left w:val="single" w:sz="4" w:space="0" w:color="F0D70F"/>
              <w:bottom w:val="single" w:sz="4" w:space="0" w:color="F0D70F"/>
              <w:right w:val="single" w:sz="4" w:space="0" w:color="F0D70F"/>
            </w:tcBorders>
            <w:shd w:val="clear" w:color="auto" w:fill="FEF2CC"/>
          </w:tcPr>
          <w:p w14:paraId="75C564C2" w14:textId="0B23D108" w:rsidR="00012867" w:rsidRDefault="00617D2D">
            <w:pPr>
              <w:spacing w:after="0" w:line="240" w:lineRule="auto"/>
              <w:rPr>
                <w:rFonts w:ascii="FlandersArtSans-Regular" w:hAnsi="FlandersArtSans-Regular"/>
                <w:b/>
              </w:rPr>
            </w:pPr>
            <w:r w:rsidRPr="049485F9">
              <w:rPr>
                <w:rFonts w:ascii="FlandersArtSans-Regular" w:hAnsi="FlandersArtSans-Regular"/>
                <w:b/>
              </w:rPr>
              <w:t xml:space="preserve">LEKP </w:t>
            </w:r>
            <w:r>
              <w:rPr>
                <w:rFonts w:ascii="FlandersArtSans-Regular" w:hAnsi="FlandersArtSans-Regular"/>
                <w:b/>
              </w:rPr>
              <w:t>1</w:t>
            </w:r>
            <w:r w:rsidRPr="049485F9">
              <w:rPr>
                <w:rFonts w:ascii="FlandersArtSans-Regular" w:hAnsi="FlandersArtSans-Regular"/>
                <w:b/>
              </w:rPr>
              <w:t xml:space="preserve">.0: </w:t>
            </w:r>
            <w:r w:rsidR="00770231">
              <w:rPr>
                <w:rFonts w:ascii="FlandersArtSans-Regular" w:hAnsi="FlandersArtSans-Regular"/>
                <w:b/>
              </w:rPr>
              <w:t>Een reductie van de CO2-uitstoot van eigen gebouwen en technische infrastructuur met 40% in 2030 ten opzichte van 2015</w:t>
            </w:r>
          </w:p>
        </w:tc>
      </w:tr>
      <w:tr w:rsidR="00536041" w14:paraId="587E3A5B" w14:textId="77777777" w:rsidTr="00CF5881">
        <w:tc>
          <w:tcPr>
            <w:tcW w:w="6123" w:type="dxa"/>
            <w:tcBorders>
              <w:top w:val="single" w:sz="4" w:space="0" w:color="F0D70F"/>
              <w:left w:val="single" w:sz="4" w:space="0" w:color="F0D70F"/>
              <w:bottom w:val="single" w:sz="4" w:space="0" w:color="F0D70F"/>
              <w:right w:val="nil"/>
            </w:tcBorders>
          </w:tcPr>
          <w:p w14:paraId="199993D2" w14:textId="3CACDFCE" w:rsidR="00536041" w:rsidRDefault="00536041" w:rsidP="00CF5881">
            <w:pPr>
              <w:spacing w:after="0" w:line="240" w:lineRule="auto"/>
              <w:rPr>
                <w:rFonts w:ascii="FlandersArtSans-Regular" w:hAnsi="FlandersArtSans-Regular" w:cstheme="minorHAnsi"/>
              </w:rPr>
            </w:pPr>
            <w:r>
              <w:rPr>
                <w:rFonts w:ascii="FlandersArtSans-Regular" w:hAnsi="FlandersArtSans-Regular" w:cstheme="minorHAnsi"/>
              </w:rPr>
              <w:t>Evolutie CO2-uitstoot</w:t>
            </w:r>
          </w:p>
        </w:tc>
        <w:tc>
          <w:tcPr>
            <w:tcW w:w="2325" w:type="dxa"/>
            <w:tcBorders>
              <w:top w:val="single" w:sz="4" w:space="0" w:color="F0D70F"/>
              <w:left w:val="nil"/>
              <w:bottom w:val="single" w:sz="4" w:space="0" w:color="F0D70F"/>
              <w:right w:val="nil"/>
            </w:tcBorders>
          </w:tcPr>
          <w:p w14:paraId="33C8ABB8" w14:textId="4DFC0877" w:rsidR="00536041" w:rsidRDefault="00536041" w:rsidP="00CF5881">
            <w:pPr>
              <w:spacing w:after="0" w:line="240" w:lineRule="auto"/>
              <w:jc w:val="center"/>
              <w:rPr>
                <w:rFonts w:ascii="FlandersArtSans-Regular" w:hAnsi="FlandersArtSans-Regular" w:cstheme="minorHAnsi"/>
              </w:rPr>
            </w:pPr>
            <w:r>
              <w:rPr>
                <w:rFonts w:ascii="FlandersArtSans-Regular" w:hAnsi="FlandersArtSans-Regular"/>
              </w:rPr>
              <w:t>-37,53%</w:t>
            </w:r>
          </w:p>
        </w:tc>
        <w:tc>
          <w:tcPr>
            <w:tcW w:w="2325" w:type="dxa"/>
            <w:tcBorders>
              <w:top w:val="single" w:sz="4" w:space="0" w:color="F0D70F"/>
              <w:left w:val="nil"/>
              <w:bottom w:val="single" w:sz="4" w:space="0" w:color="F0D70F"/>
              <w:right w:val="single" w:sz="4" w:space="0" w:color="F0D70F"/>
            </w:tcBorders>
          </w:tcPr>
          <w:p w14:paraId="34706FCF" w14:textId="3A5C3B19" w:rsidR="00536041" w:rsidRDefault="00536041" w:rsidP="00CF5881">
            <w:pPr>
              <w:spacing w:after="0" w:line="240" w:lineRule="auto"/>
              <w:jc w:val="center"/>
              <w:rPr>
                <w:rFonts w:ascii="FlandersArtSans-Regular" w:hAnsi="FlandersArtSans-Regular" w:cstheme="minorHAnsi"/>
              </w:rPr>
            </w:pPr>
            <w:r>
              <w:rPr>
                <w:rFonts w:ascii="FlandersArtSans-Regular" w:hAnsi="FlandersArtSans-Regular" w:cstheme="minorHAnsi"/>
              </w:rPr>
              <w:t>+7,88%</w:t>
            </w:r>
          </w:p>
        </w:tc>
      </w:tr>
      <w:tr w:rsidR="002E6DBE" w14:paraId="2075D82B" w14:textId="77777777">
        <w:tc>
          <w:tcPr>
            <w:tcW w:w="10773" w:type="dxa"/>
            <w:gridSpan w:val="3"/>
            <w:tcBorders>
              <w:top w:val="single" w:sz="4" w:space="0" w:color="F0D70F"/>
              <w:left w:val="single" w:sz="4" w:space="0" w:color="F0D70F"/>
              <w:bottom w:val="single" w:sz="4" w:space="0" w:color="F0D70F"/>
              <w:right w:val="single" w:sz="4" w:space="0" w:color="F0D70F"/>
            </w:tcBorders>
            <w:shd w:val="clear" w:color="auto" w:fill="FEF2CC"/>
          </w:tcPr>
          <w:p w14:paraId="0546FC7F" w14:textId="15DF8AE5" w:rsidR="00012867" w:rsidRDefault="00617D2D">
            <w:pPr>
              <w:spacing w:after="0" w:line="240" w:lineRule="auto"/>
              <w:rPr>
                <w:rFonts w:ascii="FlandersArtSans-Regular" w:hAnsi="FlandersArtSans-Regular"/>
                <w:b/>
              </w:rPr>
            </w:pPr>
            <w:r w:rsidRPr="049485F9">
              <w:rPr>
                <w:rFonts w:ascii="FlandersArtSans-Regular" w:hAnsi="FlandersArtSans-Regular"/>
                <w:b/>
              </w:rPr>
              <w:t xml:space="preserve">LEKP 2.0: </w:t>
            </w:r>
            <w:r w:rsidR="00770231">
              <w:rPr>
                <w:rFonts w:ascii="FlandersArtSans-Regular" w:hAnsi="FlandersArtSans-Regular"/>
                <w:b/>
              </w:rPr>
              <w:t>Een reductie van de CO2-uitstoot van eigen gebouwen en technische infrastructuur met 55% in 2030 ten opzichte van 2015</w:t>
            </w:r>
            <w:r w:rsidR="001970F7">
              <w:rPr>
                <w:rFonts w:ascii="FlandersArtSans-Regular" w:hAnsi="FlandersArtSans-Regular"/>
                <w:b/>
                <w:bCs/>
              </w:rPr>
              <w:t xml:space="preserve"> met een uitbreiding van de eigen mobiliteit</w:t>
            </w:r>
          </w:p>
        </w:tc>
      </w:tr>
      <w:tr w:rsidR="001C4039" w14:paraId="399894DF" w14:textId="77777777" w:rsidTr="006C67A8">
        <w:tc>
          <w:tcPr>
            <w:tcW w:w="6123" w:type="dxa"/>
            <w:tcBorders>
              <w:top w:val="single" w:sz="4" w:space="0" w:color="F0D70F"/>
              <w:left w:val="single" w:sz="4" w:space="0" w:color="F0D70F"/>
              <w:bottom w:val="single" w:sz="4" w:space="0" w:color="F0D70F"/>
              <w:right w:val="nil"/>
            </w:tcBorders>
          </w:tcPr>
          <w:p w14:paraId="56211F20" w14:textId="58E46489" w:rsidR="001C4039" w:rsidRDefault="001C4039" w:rsidP="006C67A8">
            <w:pPr>
              <w:spacing w:after="0" w:line="240" w:lineRule="auto"/>
              <w:rPr>
                <w:rFonts w:ascii="FlandersArtSans-Regular" w:hAnsi="FlandersArtSans-Regular" w:cstheme="minorHAnsi"/>
              </w:rPr>
            </w:pPr>
            <w:r>
              <w:rPr>
                <w:rFonts w:ascii="FlandersArtSans-Regular" w:hAnsi="FlandersArtSans-Regular"/>
              </w:rPr>
              <w:t>Cijfers volgen van zodra (meer) data beschikbaar komt</w:t>
            </w:r>
          </w:p>
        </w:tc>
        <w:tc>
          <w:tcPr>
            <w:tcW w:w="2325" w:type="dxa"/>
            <w:tcBorders>
              <w:top w:val="single" w:sz="4" w:space="0" w:color="F0D70F"/>
              <w:left w:val="nil"/>
              <w:bottom w:val="single" w:sz="4" w:space="0" w:color="F0D70F"/>
              <w:right w:val="nil"/>
            </w:tcBorders>
          </w:tcPr>
          <w:p w14:paraId="4FB3E8C3" w14:textId="2F3F15C5" w:rsidR="001C4039" w:rsidRDefault="001C4039" w:rsidP="006C67A8">
            <w:pPr>
              <w:spacing w:after="0" w:line="240" w:lineRule="auto"/>
              <w:jc w:val="center"/>
              <w:rPr>
                <w:rFonts w:ascii="FlandersArtSans-Regular" w:hAnsi="FlandersArtSans-Regular" w:cstheme="minorHAnsi"/>
              </w:rPr>
            </w:pPr>
          </w:p>
        </w:tc>
        <w:tc>
          <w:tcPr>
            <w:tcW w:w="2325" w:type="dxa"/>
            <w:tcBorders>
              <w:top w:val="single" w:sz="4" w:space="0" w:color="F0D70F"/>
              <w:left w:val="nil"/>
              <w:bottom w:val="single" w:sz="4" w:space="0" w:color="F0D70F"/>
              <w:right w:val="single" w:sz="4" w:space="0" w:color="F0D70F"/>
            </w:tcBorders>
          </w:tcPr>
          <w:p w14:paraId="43F56E63" w14:textId="09517A51" w:rsidR="001C4039" w:rsidRDefault="001C4039" w:rsidP="006C67A8">
            <w:pPr>
              <w:spacing w:after="0" w:line="240" w:lineRule="auto"/>
              <w:jc w:val="center"/>
              <w:rPr>
                <w:rFonts w:ascii="FlandersArtSans-Regular" w:hAnsi="FlandersArtSans-Regular" w:cstheme="minorHAnsi"/>
              </w:rPr>
            </w:pPr>
          </w:p>
        </w:tc>
      </w:tr>
    </w:tbl>
    <w:p w14:paraId="078B034E" w14:textId="77777777" w:rsidR="00012867" w:rsidRDefault="00012867">
      <w:pPr>
        <w:spacing w:after="0" w:line="240" w:lineRule="auto"/>
        <w:rPr>
          <w:rFonts w:ascii="FlandersArtSans-Regular" w:hAnsi="FlandersArtSans-Regular"/>
        </w:rPr>
      </w:pPr>
    </w:p>
    <w:p w14:paraId="492506DD" w14:textId="77777777" w:rsidR="00012867" w:rsidRPr="001C4039" w:rsidRDefault="00770231">
      <w:pPr>
        <w:spacing w:after="0" w:line="240" w:lineRule="auto"/>
        <w:rPr>
          <w:rFonts w:ascii="FlandersArtSans-Regular" w:hAnsi="FlandersArtSans-Regular"/>
        </w:rPr>
      </w:pPr>
      <w:r w:rsidRPr="001C4039">
        <w:rPr>
          <w:rFonts w:ascii="FlandersArtSans-Regular" w:hAnsi="FlandersArtSans-Regular"/>
          <w:noProof/>
        </w:rPr>
        <w:drawing>
          <wp:inline distT="0" distB="0" distL="114300" distR="114300" wp14:anchorId="7AFD9613" wp14:editId="07777777">
            <wp:extent cx="6838315" cy="369570"/>
            <wp:effectExtent l="0" t="0" r="635" b="12065"/>
            <wp:docPr id="39" name="Picture 68" descr="LEKP-rapport_hbar_LB_C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68" descr="LEKP-rapport_hbar_LB_CO2"/>
                    <pic:cNvPicPr>
                      <a:picLocks noChangeAspect="1"/>
                    </pic:cNvPicPr>
                  </pic:nvPicPr>
                  <pic:blipFill>
                    <a:blip r:embed="rId160">
                      <a:extLst>
                        <a:ext uri="{96DAC541-7B7A-43D3-8B79-37D633B846F1}">
                          <asvg:svgBlip xmlns:asvg="http://schemas.microsoft.com/office/drawing/2016/SVG/main" r:embed="rId161"/>
                        </a:ext>
                      </a:extLst>
                    </a:blip>
                    <a:stretch>
                      <a:fillRect/>
                    </a:stretch>
                  </pic:blipFill>
                  <pic:spPr>
                    <a:xfrm>
                      <a:off x="0" y="0"/>
                      <a:ext cx="6838315" cy="369570"/>
                    </a:xfrm>
                    <a:prstGeom prst="rect">
                      <a:avLst/>
                    </a:prstGeom>
                  </pic:spPr>
                </pic:pic>
              </a:graphicData>
            </a:graphic>
          </wp:inline>
        </w:drawing>
      </w:r>
    </w:p>
    <w:p w14:paraId="7FD8715F" w14:textId="1384C159" w:rsidR="00012867" w:rsidRDefault="00012867" w:rsidP="001C17D8">
      <w:pPr>
        <w:spacing w:after="0" w:line="240" w:lineRule="auto"/>
        <w:rPr>
          <w:rFonts w:ascii="FlandersArtSans-Regular" w:hAnsi="FlandersArtSans-Regular"/>
        </w:rPr>
      </w:pPr>
    </w:p>
    <w:p w14:paraId="260E809B" w14:textId="4673CDAF" w:rsidR="00EA1E4D" w:rsidRPr="00C709CB" w:rsidRDefault="00D20679" w:rsidP="00EA1E4D">
      <w:pPr>
        <w:spacing w:after="0" w:line="240" w:lineRule="auto"/>
        <w:rPr>
          <w:rFonts w:ascii="FlandersArtSans-Regular" w:hAnsi="FlandersArtSans-Regular"/>
        </w:rPr>
      </w:pPr>
      <w:r w:rsidRPr="00D20679">
        <w:rPr>
          <w:rFonts w:ascii="FlandersArtSans-Regular" w:hAnsi="FlandersArtSans-Regular"/>
          <w:noProof/>
        </w:rPr>
        <w:lastRenderedPageBreak/>
        <w:drawing>
          <wp:inline distT="0" distB="0" distL="0" distR="0" wp14:anchorId="41EB6382" wp14:editId="210F0D67">
            <wp:extent cx="6840220" cy="2736215"/>
            <wp:effectExtent l="0" t="0" r="0" b="6985"/>
            <wp:docPr id="55" name="Graphic 55" descr="LEKP-rapport_extrapol_LB_CO2_per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Graphic 55" descr="LEKP-rapport_extrapol_LB_CO2_perc"/>
                    <pic:cNvPicPr/>
                  </pic:nvPicPr>
                  <pic:blipFill>
                    <a:blip r:embed="rId162">
                      <a:extLst>
                        <a:ext uri="{96DAC541-7B7A-43D3-8B79-37D633B846F1}">
                          <asvg:svgBlip xmlns:asvg="http://schemas.microsoft.com/office/drawing/2016/SVG/main" r:embed="rId163"/>
                        </a:ext>
                      </a:extLst>
                    </a:blip>
                    <a:stretch>
                      <a:fillRect/>
                    </a:stretch>
                  </pic:blipFill>
                  <pic:spPr>
                    <a:xfrm>
                      <a:off x="0" y="0"/>
                      <a:ext cx="6840220" cy="2736215"/>
                    </a:xfrm>
                    <a:prstGeom prst="rect">
                      <a:avLst/>
                    </a:prstGeom>
                  </pic:spPr>
                </pic:pic>
              </a:graphicData>
            </a:graphic>
          </wp:inline>
        </w:drawing>
      </w:r>
    </w:p>
    <w:p w14:paraId="15687ECC" w14:textId="02E2E729" w:rsidR="00EA1E4D" w:rsidRPr="00C01443" w:rsidRDefault="00EA1E4D" w:rsidP="00EA1E4D">
      <w:pPr>
        <w:spacing w:after="0" w:line="240" w:lineRule="auto"/>
        <w:jc w:val="both"/>
        <w:rPr>
          <w:rFonts w:ascii="FlandersArtSans-Regular" w:hAnsi="FlandersArtSans-Regular"/>
        </w:rPr>
      </w:pPr>
      <w:r w:rsidRPr="3826F864">
        <w:rPr>
          <w:rFonts w:ascii="FlandersArtSans-Regular" w:hAnsi="FlandersArtSans-Regular"/>
        </w:rPr>
        <w:t xml:space="preserve">Bovenstaande grafiek toont een projectie van de totale </w:t>
      </w:r>
      <w:r>
        <w:rPr>
          <w:rFonts w:ascii="FlandersArtSans-Regular" w:hAnsi="FlandersArtSans-Regular"/>
        </w:rPr>
        <w:t xml:space="preserve">reductie van </w:t>
      </w:r>
      <w:r>
        <w:rPr>
          <w:rFonts w:ascii="FlandersArtSans-Regular" w:hAnsi="FlandersArtSans-Regular" w:cstheme="minorHAnsi"/>
        </w:rPr>
        <w:t>CO2-uitstoot</w:t>
      </w:r>
      <w:r w:rsidRPr="3826F864">
        <w:rPr>
          <w:rFonts w:ascii="FlandersArtSans-Regular" w:hAnsi="FlandersArtSans-Regular"/>
        </w:rPr>
        <w:t xml:space="preserve"> voor Waasmunster en het Vlaams Gewest. De gemeente-balkjes tonen aan wat de voorziene reductie van CO2-uitstoot is tegen 2030 als deze dezelfde evolutie volgt als de reeds bereikte vooruitgang rond het reduceren van CO2-uitstoot. Daarnaast wordt de evolutie van de reductie van CO2-uitstoot op Vlaams gewestniveau weergegeven.</w:t>
      </w:r>
    </w:p>
    <w:p w14:paraId="66FA2947" w14:textId="77777777" w:rsidR="00EA1E4D" w:rsidRDefault="00EA1E4D" w:rsidP="001C17D8">
      <w:pPr>
        <w:spacing w:after="0" w:line="240" w:lineRule="auto"/>
        <w:rPr>
          <w:rFonts w:ascii="FlandersArtSans-Regular" w:hAnsi="FlandersArtSans-Regular"/>
        </w:rPr>
      </w:pPr>
    </w:p>
    <w:p w14:paraId="79C23738" w14:textId="4B8E8A83" w:rsidR="00012867" w:rsidRPr="00B633D2" w:rsidRDefault="00770231" w:rsidP="00523B6D">
      <w:pPr>
        <w:pBdr>
          <w:top w:val="single" w:sz="4" w:space="1" w:color="auto"/>
          <w:left w:val="single" w:sz="4" w:space="4" w:color="auto"/>
          <w:bottom w:val="single" w:sz="4" w:space="1" w:color="auto"/>
          <w:right w:val="single" w:sz="4" w:space="4" w:color="auto"/>
        </w:pBdr>
        <w:spacing w:line="257" w:lineRule="auto"/>
        <w:rPr>
          <w:rFonts w:ascii="FlandersArtSans-Regular" w:hAnsi="FlandersArtSans-Regular"/>
        </w:rPr>
      </w:pPr>
      <w:r w:rsidRPr="00B633D2">
        <w:rPr>
          <w:rFonts w:ascii="FlandersArtSans-Regular" w:eastAsia="Calibri" w:hAnsi="FlandersArtSans-Regular" w:cs="Calibri"/>
        </w:rPr>
        <w:t>Toelichting van Waasmunster (</w:t>
      </w:r>
      <w:proofErr w:type="spellStart"/>
      <w:r w:rsidRPr="00B633D2">
        <w:rPr>
          <w:rFonts w:ascii="FlandersArtSans-Regular" w:eastAsia="Calibri" w:hAnsi="FlandersArtSans-Regular" w:cs="Calibri"/>
        </w:rPr>
        <w:t>Comply</w:t>
      </w:r>
      <w:proofErr w:type="spellEnd"/>
      <w:r w:rsidRPr="00B633D2">
        <w:rPr>
          <w:rFonts w:ascii="FlandersArtSans-Regular" w:eastAsia="Calibri" w:hAnsi="FlandersArtSans-Regular" w:cs="Calibri"/>
        </w:rPr>
        <w:t xml:space="preserve"> or </w:t>
      </w:r>
      <w:proofErr w:type="spellStart"/>
      <w:r w:rsidRPr="00B633D2">
        <w:rPr>
          <w:rFonts w:ascii="FlandersArtSans-Regular" w:eastAsia="Calibri" w:hAnsi="FlandersArtSans-Regular" w:cs="Calibri"/>
        </w:rPr>
        <w:t>Explain</w:t>
      </w:r>
      <w:proofErr w:type="spellEnd"/>
      <w:r w:rsidRPr="00B633D2">
        <w:rPr>
          <w:rFonts w:ascii="FlandersArtSans-Regular" w:eastAsia="Calibri" w:hAnsi="FlandersArtSans-Regular" w:cs="Calibri"/>
        </w:rPr>
        <w:t xml:space="preserve">): geen toelichting </w:t>
      </w:r>
      <w:hyperlink w:history="1"/>
    </w:p>
    <w:p w14:paraId="38C30E91" w14:textId="277F122A" w:rsidR="00751C03" w:rsidRPr="004E4B13" w:rsidRDefault="00751C03" w:rsidP="00751C03">
      <w:pPr>
        <w:rPr>
          <w:rFonts w:ascii="FlandersArtSans-Regular" w:hAnsi="FlandersArtSans-Regular"/>
          <w:i/>
          <w:iCs/>
          <w:sz w:val="21"/>
          <w:szCs w:val="21"/>
        </w:rPr>
      </w:pPr>
      <w:r w:rsidRPr="00B633D2">
        <w:rPr>
          <w:rFonts w:ascii="FlandersArtSans-Regular" w:hAnsi="FlandersArtSans-Regular"/>
          <w:i/>
          <w:iCs/>
          <w:sz w:val="21"/>
          <w:szCs w:val="21"/>
        </w:rPr>
        <w:t xml:space="preserve">De toelichting werd overgenomen zoals ingevoerd op het </w:t>
      </w:r>
      <w:r w:rsidRPr="004E4B13">
        <w:rPr>
          <w:rFonts w:ascii="FlandersArtSans-Regular" w:hAnsi="FlandersArtSans-Regular"/>
          <w:i/>
          <w:sz w:val="21"/>
          <w:szCs w:val="21"/>
        </w:rPr>
        <w:t xml:space="preserve">formulier </w:t>
      </w:r>
      <w:r>
        <w:rPr>
          <w:rFonts w:ascii="FlandersArtSans-Regular" w:hAnsi="FlandersArtSans-Regular"/>
          <w:i/>
          <w:sz w:val="21"/>
          <w:szCs w:val="21"/>
        </w:rPr>
        <w:t>“</w:t>
      </w:r>
      <w:r w:rsidRPr="004E4B13">
        <w:rPr>
          <w:rFonts w:ascii="FlandersArtSans-Regular" w:hAnsi="FlandersArtSans-Regular"/>
          <w:i/>
          <w:sz w:val="21"/>
          <w:szCs w:val="21"/>
        </w:rPr>
        <w:t>LEKP-rapport</w:t>
      </w:r>
      <w:r>
        <w:rPr>
          <w:rFonts w:ascii="FlandersArtSans-Regular" w:hAnsi="FlandersArtSans-Regular"/>
          <w:i/>
          <w:sz w:val="21"/>
          <w:szCs w:val="21"/>
        </w:rPr>
        <w:t xml:space="preserve"> – T</w:t>
      </w:r>
      <w:r w:rsidRPr="004E4B13">
        <w:rPr>
          <w:rFonts w:ascii="FlandersArtSans-Regular" w:hAnsi="FlandersArtSans-Regular"/>
          <w:i/>
          <w:sz w:val="21"/>
          <w:szCs w:val="21"/>
        </w:rPr>
        <w:t>oelichting</w:t>
      </w:r>
      <w:r>
        <w:rPr>
          <w:rFonts w:ascii="FlandersArtSans-Regular" w:hAnsi="FlandersArtSans-Regular"/>
          <w:i/>
          <w:sz w:val="21"/>
          <w:szCs w:val="21"/>
        </w:rPr>
        <w:t xml:space="preserve"> Lokaal Bestuur”</w:t>
      </w:r>
      <w:r w:rsidRPr="004E4B13">
        <w:rPr>
          <w:rFonts w:ascii="FlandersArtSans-Regular" w:hAnsi="FlandersArtSans-Regular"/>
          <w:i/>
          <w:sz w:val="21"/>
          <w:szCs w:val="21"/>
        </w:rPr>
        <w:t xml:space="preserve"> op </w:t>
      </w:r>
      <w:r w:rsidR="00843E25">
        <w:rPr>
          <w:rFonts w:ascii="FlandersArtSans-Regular" w:hAnsi="FlandersArtSans-Regular"/>
          <w:i/>
          <w:sz w:val="21"/>
          <w:szCs w:val="21"/>
        </w:rPr>
        <w:t xml:space="preserve">het </w:t>
      </w:r>
      <w:hyperlink r:id="rId164" w:history="1">
        <w:r w:rsidRPr="004652FC">
          <w:rPr>
            <w:rStyle w:val="Hyperlink"/>
            <w:rFonts w:ascii="FlandersArtSans-Regular" w:hAnsi="FlandersArtSans-Regular"/>
            <w:i/>
            <w:sz w:val="21"/>
            <w:szCs w:val="21"/>
          </w:rPr>
          <w:t>Loket voor Lokale Besturen</w:t>
        </w:r>
      </w:hyperlink>
      <w:r>
        <w:rPr>
          <w:rFonts w:ascii="FlandersArtSans-Regular" w:hAnsi="FlandersArtSans-Regular"/>
          <w:i/>
          <w:sz w:val="21"/>
          <w:szCs w:val="21"/>
        </w:rPr>
        <w:t>.</w:t>
      </w:r>
      <w:r w:rsidRPr="004E4B13">
        <w:rPr>
          <w:rFonts w:ascii="FlandersArtSans-Regular" w:hAnsi="FlandersArtSans-Regular"/>
          <w:i/>
          <w:iCs/>
          <w:sz w:val="21"/>
          <w:szCs w:val="21"/>
        </w:rPr>
        <w:t xml:space="preserve"> </w:t>
      </w:r>
      <w:r w:rsidRPr="00B633D2">
        <w:rPr>
          <w:rFonts w:ascii="FlandersArtSans-Regular" w:hAnsi="FlandersArtSans-Regular"/>
          <w:i/>
          <w:iCs/>
          <w:sz w:val="21"/>
          <w:szCs w:val="21"/>
        </w:rPr>
        <w:t>Correcties voor deze databron worden ingevoerd via het formulier “</w:t>
      </w:r>
      <w:r>
        <w:rPr>
          <w:rFonts w:ascii="FlandersArtSans-Regular" w:hAnsi="FlandersArtSans-Regular"/>
          <w:i/>
          <w:iCs/>
          <w:sz w:val="21"/>
          <w:szCs w:val="21"/>
        </w:rPr>
        <w:t>LEKP-rapport – Melding c</w:t>
      </w:r>
      <w:r w:rsidRPr="00B633D2">
        <w:rPr>
          <w:rFonts w:ascii="FlandersArtSans-Regular" w:hAnsi="FlandersArtSans-Regular"/>
          <w:i/>
          <w:iCs/>
          <w:sz w:val="21"/>
          <w:szCs w:val="21"/>
        </w:rPr>
        <w:t xml:space="preserve">orrectie </w:t>
      </w:r>
      <w:r>
        <w:rPr>
          <w:rFonts w:ascii="FlandersArtSans-Regular" w:hAnsi="FlandersArtSans-Regular"/>
          <w:i/>
          <w:iCs/>
          <w:sz w:val="21"/>
          <w:szCs w:val="21"/>
        </w:rPr>
        <w:t>a</w:t>
      </w:r>
      <w:r w:rsidRPr="00B633D2">
        <w:rPr>
          <w:rFonts w:ascii="FlandersArtSans-Regular" w:hAnsi="FlandersArtSans-Regular"/>
          <w:i/>
          <w:iCs/>
          <w:sz w:val="21"/>
          <w:szCs w:val="21"/>
        </w:rPr>
        <w:t xml:space="preserve">uthentieke </w:t>
      </w:r>
      <w:r>
        <w:rPr>
          <w:rFonts w:ascii="FlandersArtSans-Regular" w:hAnsi="FlandersArtSans-Regular"/>
          <w:i/>
          <w:iCs/>
          <w:sz w:val="21"/>
          <w:szCs w:val="21"/>
        </w:rPr>
        <w:t>br</w:t>
      </w:r>
      <w:r w:rsidRPr="00B633D2">
        <w:rPr>
          <w:rFonts w:ascii="FlandersArtSans-Regular" w:hAnsi="FlandersArtSans-Regular"/>
          <w:i/>
          <w:iCs/>
          <w:sz w:val="21"/>
          <w:szCs w:val="21"/>
        </w:rPr>
        <w:t xml:space="preserve">on” op het Loket. Meer info op het </w:t>
      </w:r>
      <w:hyperlink r:id="rId165" w:history="1">
        <w:r w:rsidRPr="00B633D2">
          <w:rPr>
            <w:rStyle w:val="Hyperlink"/>
            <w:rFonts w:ascii="FlandersArtSans-Regular" w:hAnsi="FlandersArtSans-Regular"/>
            <w:i/>
            <w:iCs/>
            <w:sz w:val="21"/>
            <w:szCs w:val="21"/>
          </w:rPr>
          <w:t>Pactportaal – Formulieren</w:t>
        </w:r>
      </w:hyperlink>
      <w:r w:rsidRPr="00B633D2">
        <w:rPr>
          <w:rFonts w:ascii="FlandersArtSans-Regular" w:hAnsi="FlandersArtSans-Regular"/>
          <w:i/>
          <w:iCs/>
          <w:sz w:val="21"/>
          <w:szCs w:val="21"/>
        </w:rPr>
        <w:t>.</w:t>
      </w:r>
    </w:p>
    <w:p w14:paraId="41F9AE5E" w14:textId="301AEFBE" w:rsidR="00012867" w:rsidRDefault="00770231" w:rsidP="009F3D78">
      <w:pPr>
        <w:rPr>
          <w:rFonts w:ascii="FlandersArtSans-Regular" w:hAnsi="FlandersArtSans-Regular"/>
          <w:sz w:val="21"/>
          <w:szCs w:val="21"/>
        </w:rPr>
      </w:pPr>
      <w:r>
        <w:rPr>
          <w:rFonts w:ascii="FlandersArtSans-Regular" w:hAnsi="FlandersArtSans-Regular"/>
          <w:sz w:val="21"/>
          <w:szCs w:val="21"/>
        </w:rPr>
        <w:br w:type="page"/>
      </w:r>
    </w:p>
    <w:p w14:paraId="6FC50627" w14:textId="6C311CF3" w:rsidR="00012867" w:rsidRDefault="00770231">
      <w:pPr>
        <w:pStyle w:val="Kop2"/>
      </w:pPr>
      <w:bookmarkStart w:id="172" w:name="_Toc982414402"/>
      <w:bookmarkStart w:id="173" w:name="_Toc681519046"/>
      <w:bookmarkStart w:id="174" w:name="_Toc371887557"/>
      <w:bookmarkStart w:id="175" w:name="_Toc1729297645"/>
      <w:bookmarkStart w:id="176" w:name="_Toc20138"/>
      <w:bookmarkStart w:id="177" w:name="_Toc447731195"/>
      <w:bookmarkStart w:id="178" w:name="_Toc1521725121"/>
      <w:bookmarkStart w:id="179" w:name="_Toc128941895"/>
      <w:proofErr w:type="spellStart"/>
      <w:r>
        <w:lastRenderedPageBreak/>
        <w:t>Ve</w:t>
      </w:r>
      <w:r w:rsidR="00BA5AAE">
        <w:t>r</w:t>
      </w:r>
      <w:r>
        <w:t>LED</w:t>
      </w:r>
      <w:r w:rsidR="00BA5AAE">
        <w:t>d</w:t>
      </w:r>
      <w:r>
        <w:t>ing</w:t>
      </w:r>
      <w:bookmarkEnd w:id="172"/>
      <w:bookmarkEnd w:id="173"/>
      <w:bookmarkEnd w:id="174"/>
      <w:bookmarkEnd w:id="175"/>
      <w:bookmarkEnd w:id="176"/>
      <w:bookmarkEnd w:id="177"/>
      <w:bookmarkEnd w:id="178"/>
      <w:bookmarkEnd w:id="179"/>
      <w:proofErr w:type="spellEnd"/>
    </w:p>
    <w:p w14:paraId="00F03A6D" w14:textId="77777777" w:rsidR="00012867" w:rsidRDefault="00012867">
      <w:pPr>
        <w:spacing w:after="0" w:line="240" w:lineRule="auto"/>
        <w:jc w:val="both"/>
        <w:rPr>
          <w:rFonts w:ascii="FlandersArtSans-Regular" w:hAnsi="FlandersArtSans-Regular"/>
          <w:sz w:val="20"/>
          <w:szCs w:val="20"/>
        </w:rPr>
      </w:pPr>
    </w:p>
    <w:p w14:paraId="67A62004" w14:textId="77777777" w:rsidR="00012867" w:rsidRDefault="00770231">
      <w:pPr>
        <w:spacing w:after="0" w:line="240" w:lineRule="auto"/>
        <w:jc w:val="both"/>
        <w:rPr>
          <w:rFonts w:ascii="FlandersArtSans-Regular" w:hAnsi="FlandersArtSans-Regular"/>
        </w:rPr>
      </w:pPr>
      <w:r>
        <w:rPr>
          <w:noProof/>
          <w:sz w:val="24"/>
          <w:szCs w:val="24"/>
        </w:rPr>
        <w:drawing>
          <wp:anchor distT="0" distB="0" distL="114300" distR="0" simplePos="0" relativeHeight="251658254" behindDoc="0" locked="0" layoutInCell="0" allowOverlap="1" wp14:anchorId="3A1C1845" wp14:editId="07777777">
            <wp:simplePos x="0" y="0"/>
            <wp:positionH relativeFrom="margin">
              <wp:align>left</wp:align>
            </wp:positionH>
            <wp:positionV relativeFrom="paragraph">
              <wp:posOffset>68580</wp:posOffset>
            </wp:positionV>
            <wp:extent cx="532765" cy="752475"/>
            <wp:effectExtent l="31750" t="31750" r="45085" b="34925"/>
            <wp:wrapSquare wrapText="bothSides"/>
            <wp:docPr id="15" name="Afbeelding 18" descr="Exploitatie_ingedeelde_inrichting(milie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Afbeelding 18" descr="Exploitatie_ingedeelde_inrichting(milieu)"/>
                    <pic:cNvPicPr>
                      <a:picLocks noChangeAspect="1" noChangeArrowheads="1"/>
                    </pic:cNvPicPr>
                  </pic:nvPicPr>
                  <pic:blipFill>
                    <a:blip r:embed="rId166"/>
                    <a:stretch>
                      <a:fillRect/>
                    </a:stretch>
                  </pic:blipFill>
                  <pic:spPr>
                    <a:xfrm>
                      <a:off x="0" y="0"/>
                      <a:ext cx="532800" cy="752400"/>
                    </a:xfrm>
                    <a:prstGeom prst="rect">
                      <a:avLst/>
                    </a:prstGeom>
                    <a:ln w="31750">
                      <a:solidFill>
                        <a:schemeClr val="bg1"/>
                      </a:solidFill>
                    </a:ln>
                  </pic:spPr>
                </pic:pic>
              </a:graphicData>
            </a:graphic>
          </wp:anchor>
        </w:drawing>
      </w:r>
      <w:r>
        <w:rPr>
          <w:rFonts w:ascii="FlandersArtSans-Regular" w:hAnsi="FlandersArtSans-Regular"/>
        </w:rPr>
        <w:t xml:space="preserve">Binnen Vlaanderen beheren de lokale overheden ongeveer 1,2 miljoen openbare lichtpunten. Lichtpunten omschakelen naar </w:t>
      </w:r>
      <w:proofErr w:type="spellStart"/>
      <w:r>
        <w:rPr>
          <w:rFonts w:ascii="FlandersArtSans-Regular" w:hAnsi="FlandersArtSans-Regular"/>
        </w:rPr>
        <w:t>LED-lampen</w:t>
      </w:r>
      <w:proofErr w:type="spellEnd"/>
      <w:r>
        <w:rPr>
          <w:rFonts w:ascii="FlandersArtSans-Regular" w:hAnsi="FlandersArtSans-Regular"/>
        </w:rPr>
        <w:t xml:space="preserve"> verlaagt het energieverbruik. Binnen het LEKP engageren de lokale besturen zich om </w:t>
      </w:r>
      <w:r>
        <w:rPr>
          <w:rFonts w:ascii="FlandersArtSans-Regular" w:hAnsi="FlandersArtSans-Regular"/>
          <w:b/>
        </w:rPr>
        <w:t>alle openbare verlichting om te schakelen naar LED tegen 2030</w:t>
      </w:r>
      <w:r>
        <w:rPr>
          <w:rFonts w:ascii="FlandersArtSans-Regular" w:hAnsi="FlandersArtSans-Regular"/>
        </w:rPr>
        <w:t>.</w:t>
      </w:r>
    </w:p>
    <w:p w14:paraId="6930E822" w14:textId="77777777" w:rsidR="00012867" w:rsidRDefault="00012867">
      <w:pPr>
        <w:spacing w:after="0" w:line="240" w:lineRule="auto"/>
        <w:jc w:val="both"/>
        <w:rPr>
          <w:rFonts w:ascii="FlandersArtSans-Regular" w:hAnsi="FlandersArtSans-Regular" w:cstheme="minorHAnsi"/>
        </w:rPr>
      </w:pPr>
    </w:p>
    <w:p w14:paraId="0DDD0428" w14:textId="7DDABF09" w:rsidR="00012867" w:rsidRDefault="00770231">
      <w:pPr>
        <w:spacing w:after="0" w:line="240" w:lineRule="auto"/>
        <w:jc w:val="both"/>
        <w:rPr>
          <w:rFonts w:ascii="FlandersArtSans-Regular" w:hAnsi="FlandersArtSans-Regular" w:cstheme="minorHAnsi"/>
        </w:rPr>
      </w:pPr>
      <w:r>
        <w:rPr>
          <w:rFonts w:ascii="FlandersArtSans-Regular" w:hAnsi="FlandersArtSans-Regular" w:cstheme="minorHAnsi"/>
        </w:rPr>
        <w:t xml:space="preserve">Onderstaande grafiek toont een projectie van de totale </w:t>
      </w:r>
      <w:proofErr w:type="spellStart"/>
      <w:r>
        <w:rPr>
          <w:rFonts w:ascii="FlandersArtSans-Regular" w:hAnsi="FlandersArtSans-Regular" w:cstheme="minorHAnsi"/>
        </w:rPr>
        <w:t>verLED</w:t>
      </w:r>
      <w:r w:rsidR="00BA5AAE">
        <w:rPr>
          <w:rFonts w:ascii="FlandersArtSans-Regular" w:hAnsi="FlandersArtSans-Regular" w:cstheme="minorHAnsi"/>
        </w:rPr>
        <w:t>d</w:t>
      </w:r>
      <w:r>
        <w:rPr>
          <w:rFonts w:ascii="FlandersArtSans-Regular" w:hAnsi="FlandersArtSans-Regular" w:cstheme="minorHAnsi"/>
        </w:rPr>
        <w:t>ing</w:t>
      </w:r>
      <w:proofErr w:type="spellEnd"/>
      <w:r>
        <w:rPr>
          <w:rFonts w:ascii="FlandersArtSans-Regular" w:hAnsi="FlandersArtSans-Regular" w:cstheme="minorHAnsi"/>
        </w:rPr>
        <w:t xml:space="preserve"> voor jouw gemeente en het Vlaams Gewest</w:t>
      </w:r>
      <w:r w:rsidR="00162643">
        <w:rPr>
          <w:rFonts w:ascii="FlandersArtSans-Regular" w:hAnsi="FlandersArtSans-Regular" w:cstheme="minorHAnsi"/>
        </w:rPr>
        <w:t>.</w:t>
      </w:r>
    </w:p>
    <w:p w14:paraId="20E36DAB" w14:textId="77777777" w:rsidR="00012867" w:rsidRDefault="00012867">
      <w:pPr>
        <w:spacing w:after="0" w:line="240" w:lineRule="auto"/>
        <w:jc w:val="both"/>
        <w:rPr>
          <w:rFonts w:ascii="FlandersArtSans-Regular" w:hAnsi="FlandersArtSans-Regular" w:cstheme="minorHAnsi"/>
        </w:rPr>
      </w:pPr>
    </w:p>
    <w:p w14:paraId="145A087C" w14:textId="77777777" w:rsidR="00012867" w:rsidRDefault="00770231">
      <w:pPr>
        <w:spacing w:after="0" w:line="240" w:lineRule="auto"/>
        <w:jc w:val="both"/>
        <w:rPr>
          <w:rFonts w:ascii="FlandersArtSans-Regular" w:hAnsi="FlandersArtSans-Regular" w:cstheme="minorHAnsi"/>
          <w:b/>
        </w:rPr>
      </w:pPr>
      <w:r>
        <w:rPr>
          <w:rFonts w:ascii="FlandersArtSans-Regular" w:hAnsi="FlandersArtSans-Regular" w:cstheme="minorHAnsi"/>
          <w:b/>
        </w:rPr>
        <w:t>Hoe verzamelt het Pactportaal de data voor deze doelstelling?</w:t>
      </w:r>
    </w:p>
    <w:p w14:paraId="32D85219" w14:textId="77777777" w:rsidR="00012867" w:rsidRDefault="00012867">
      <w:pPr>
        <w:spacing w:after="0" w:line="240" w:lineRule="auto"/>
        <w:jc w:val="both"/>
        <w:rPr>
          <w:rFonts w:ascii="FlandersArtSans-Regular" w:hAnsi="FlandersArtSans-Regular" w:cstheme="minorHAnsi"/>
        </w:rPr>
      </w:pPr>
    </w:p>
    <w:p w14:paraId="6B101EC3" w14:textId="77777777" w:rsidR="00012867" w:rsidRDefault="00770231">
      <w:pPr>
        <w:spacing w:after="0" w:line="240" w:lineRule="auto"/>
        <w:jc w:val="both"/>
        <w:rPr>
          <w:rFonts w:ascii="FlandersArtSans-Regular" w:hAnsi="FlandersArtSans-Regular"/>
        </w:rPr>
      </w:pPr>
      <w:r>
        <w:rPr>
          <w:rFonts w:ascii="FlandersArtSans-Regular" w:hAnsi="FlandersArtSans-Regular"/>
        </w:rPr>
        <w:t xml:space="preserve">Lokale besturen werken samen met </w:t>
      </w:r>
      <w:hyperlink r:id="rId167" w:history="1">
        <w:proofErr w:type="spellStart"/>
        <w:r>
          <w:rPr>
            <w:rStyle w:val="Hyperlink"/>
            <w:rFonts w:ascii="FlandersArtSans-Regular" w:hAnsi="FlandersArtSans-Regular"/>
          </w:rPr>
          <w:t>Fluvius</w:t>
        </w:r>
        <w:proofErr w:type="spellEnd"/>
        <w:r>
          <w:rPr>
            <w:rStyle w:val="Hyperlink"/>
            <w:rFonts w:ascii="FlandersArtSans-Regular" w:hAnsi="FlandersArtSans-Regular"/>
          </w:rPr>
          <w:t xml:space="preserve"> </w:t>
        </w:r>
      </w:hyperlink>
      <w:r>
        <w:rPr>
          <w:rFonts w:ascii="FlandersArtSans-Regular" w:hAnsi="FlandersArtSans-Regular"/>
        </w:rPr>
        <w:t xml:space="preserve">om hun straatverlichting te plaatsen en te vervangen. </w:t>
      </w:r>
      <w:proofErr w:type="spellStart"/>
      <w:r>
        <w:rPr>
          <w:rFonts w:ascii="FlandersArtSans-Regular" w:hAnsi="FlandersArtSans-Regular"/>
        </w:rPr>
        <w:t>Fluvius</w:t>
      </w:r>
      <w:proofErr w:type="spellEnd"/>
      <w:r>
        <w:rPr>
          <w:rFonts w:ascii="FlandersArtSans-Regular" w:hAnsi="FlandersArtSans-Regular"/>
        </w:rPr>
        <w:t xml:space="preserve"> meet hierbij hoeveel lichtpunten een </w:t>
      </w:r>
      <w:proofErr w:type="spellStart"/>
      <w:r>
        <w:rPr>
          <w:rFonts w:ascii="FlandersArtSans-Regular" w:hAnsi="FlandersArtSans-Regular"/>
        </w:rPr>
        <w:t>LED-lamp</w:t>
      </w:r>
      <w:proofErr w:type="spellEnd"/>
      <w:r>
        <w:rPr>
          <w:rFonts w:ascii="FlandersArtSans-Regular" w:hAnsi="FlandersArtSans-Regular"/>
        </w:rPr>
        <w:t xml:space="preserve"> bevatten. </w:t>
      </w:r>
      <w:proofErr w:type="spellStart"/>
      <w:r>
        <w:rPr>
          <w:rFonts w:ascii="FlandersArtSans-Regular" w:hAnsi="FlandersArtSans-Regular"/>
        </w:rPr>
        <w:t>Fluvius</w:t>
      </w:r>
      <w:proofErr w:type="spellEnd"/>
      <w:r>
        <w:rPr>
          <w:rFonts w:ascii="FlandersArtSans-Regular" w:hAnsi="FlandersArtSans-Regular"/>
        </w:rPr>
        <w:t xml:space="preserve"> verzamelt deze data per lokaal bestuur en geeft ze door aan het Pactportaal.</w:t>
      </w:r>
    </w:p>
    <w:p w14:paraId="0CE19BC3" w14:textId="77777777" w:rsidR="00012867" w:rsidRDefault="00012867">
      <w:pPr>
        <w:spacing w:after="0" w:line="240" w:lineRule="auto"/>
        <w:jc w:val="both"/>
        <w:rPr>
          <w:rFonts w:ascii="FlandersArtSans-Regular" w:hAnsi="FlandersArtSans-Regular" w:cstheme="minorHAnsi"/>
        </w:rPr>
      </w:pPr>
    </w:p>
    <w:tbl>
      <w:tblPr>
        <w:tblW w:w="10773" w:type="dxa"/>
        <w:tblInd w:w="-5" w:type="dxa"/>
        <w:tblLayout w:type="fixed"/>
        <w:tblLook w:val="04A0" w:firstRow="1" w:lastRow="0" w:firstColumn="1" w:lastColumn="0" w:noHBand="0" w:noVBand="1"/>
      </w:tblPr>
      <w:tblGrid>
        <w:gridCol w:w="4605"/>
        <w:gridCol w:w="2341"/>
        <w:gridCol w:w="3827"/>
      </w:tblGrid>
      <w:tr w:rsidR="00463CDF" w14:paraId="041894C6" w14:textId="77777777" w:rsidTr="237B987F">
        <w:tc>
          <w:tcPr>
            <w:tcW w:w="4605" w:type="dxa"/>
            <w:tcBorders>
              <w:top w:val="single" w:sz="4" w:space="0" w:color="F0D70F"/>
              <w:left w:val="single" w:sz="4" w:space="0" w:color="F0D70F"/>
              <w:bottom w:val="single" w:sz="4" w:space="0" w:color="F0D70F"/>
              <w:right w:val="nil"/>
            </w:tcBorders>
            <w:shd w:val="clear" w:color="auto" w:fill="F0D70F"/>
            <w:vAlign w:val="center"/>
          </w:tcPr>
          <w:p w14:paraId="752F74F6" w14:textId="502BB5F4" w:rsidR="00012867" w:rsidRDefault="51B460A3" w:rsidP="1C415921">
            <w:pPr>
              <w:spacing w:after="0" w:line="240" w:lineRule="auto"/>
              <w:rPr>
                <w:rFonts w:ascii="FlandersArtSans-Regular" w:hAnsi="FlandersArtSans-Regular"/>
                <w:b/>
                <w:bCs/>
              </w:rPr>
            </w:pPr>
            <w:r w:rsidRPr="1C415921">
              <w:rPr>
                <w:rFonts w:ascii="FlandersArtSans-Regular" w:hAnsi="FlandersArtSans-Regular"/>
                <w:b/>
                <w:bCs/>
              </w:rPr>
              <w:t xml:space="preserve">Bron: </w:t>
            </w:r>
            <w:hyperlink r:id="rId168">
              <w:proofErr w:type="spellStart"/>
              <w:r w:rsidRPr="1C415921">
                <w:rPr>
                  <w:rStyle w:val="Hyperlink"/>
                  <w:rFonts w:ascii="FlandersArtSans-Regular" w:hAnsi="FlandersArtSans-Regular"/>
                  <w:b/>
                  <w:bCs/>
                </w:rPr>
                <w:t>Fluvius</w:t>
              </w:r>
              <w:proofErr w:type="spellEnd"/>
            </w:hyperlink>
          </w:p>
          <w:p w14:paraId="6210D1B6" w14:textId="3DDE646D" w:rsidR="00012867" w:rsidRDefault="27567D30" w:rsidP="237B987F">
            <w:pPr>
              <w:spacing w:after="0" w:line="240" w:lineRule="auto"/>
              <w:rPr>
                <w:rFonts w:ascii="FlandersArtSans-Regular" w:eastAsia="FlandersArtSans-Regular" w:hAnsi="FlandersArtSans-Regular" w:cs="FlandersArtSans-Regular"/>
                <w:b/>
                <w:bCs/>
              </w:rPr>
            </w:pPr>
            <w:r w:rsidRPr="237B987F">
              <w:rPr>
                <w:rFonts w:ascii="FlandersArtSans-Regular" w:eastAsia="FlandersArtSans-Regular" w:hAnsi="FlandersArtSans-Regular" w:cs="FlandersArtSans-Regular"/>
                <w:b/>
                <w:bCs/>
              </w:rPr>
              <w:t xml:space="preserve">Metadata: </w:t>
            </w:r>
            <w:hyperlink r:id="rId169">
              <w:r w:rsidR="2FF40EBE" w:rsidRPr="237B987F">
                <w:rPr>
                  <w:rStyle w:val="Hyperlink"/>
                  <w:rFonts w:ascii="FlandersArtSans-Regular" w:eastAsia="FlandersArtSans-Regular" w:hAnsi="FlandersArtSans-Regular" w:cs="FlandersArtSans-Regular"/>
                  <w:b/>
                  <w:bCs/>
                </w:rPr>
                <w:t>Openbare verlichting</w:t>
              </w:r>
            </w:hyperlink>
          </w:p>
        </w:tc>
        <w:tc>
          <w:tcPr>
            <w:tcW w:w="2341" w:type="dxa"/>
            <w:tcBorders>
              <w:top w:val="single" w:sz="4" w:space="0" w:color="F0D70F"/>
              <w:left w:val="nil"/>
              <w:bottom w:val="single" w:sz="4" w:space="0" w:color="F0D70F"/>
              <w:right w:val="nil"/>
            </w:tcBorders>
            <w:shd w:val="clear" w:color="auto" w:fill="F0D70F"/>
            <w:vAlign w:val="center"/>
          </w:tcPr>
          <w:p w14:paraId="0ABF94DC" w14:textId="77777777" w:rsidR="00012867" w:rsidRDefault="00770231">
            <w:pPr>
              <w:spacing w:after="0" w:line="240" w:lineRule="auto"/>
              <w:rPr>
                <w:rFonts w:ascii="FlandersArtSans-Regular" w:hAnsi="FlandersArtSans-Regular" w:cstheme="minorHAnsi"/>
                <w:b/>
                <w:szCs w:val="20"/>
              </w:rPr>
            </w:pPr>
            <w:r>
              <w:rPr>
                <w:rFonts w:ascii="FlandersArtSans-Regular" w:hAnsi="FlandersArtSans-Regular" w:cstheme="minorHAnsi"/>
                <w:b/>
                <w:szCs w:val="20"/>
              </w:rPr>
              <w:t>Laatste update: 01/01/2023</w:t>
            </w:r>
          </w:p>
        </w:tc>
        <w:tc>
          <w:tcPr>
            <w:tcW w:w="3827" w:type="dxa"/>
            <w:tcBorders>
              <w:top w:val="single" w:sz="4" w:space="0" w:color="F0D70F"/>
              <w:left w:val="nil"/>
              <w:bottom w:val="single" w:sz="4" w:space="0" w:color="F0D70F"/>
              <w:right w:val="single" w:sz="4" w:space="0" w:color="F0D70F"/>
            </w:tcBorders>
            <w:shd w:val="clear" w:color="auto" w:fill="F0D70F"/>
            <w:vAlign w:val="center"/>
          </w:tcPr>
          <w:p w14:paraId="11461315" w14:textId="77777777" w:rsidR="00012867" w:rsidRDefault="00770231">
            <w:pPr>
              <w:spacing w:after="0" w:line="240" w:lineRule="auto"/>
              <w:rPr>
                <w:rFonts w:ascii="FlandersArtSans-Regular" w:hAnsi="FlandersArtSans-Regular" w:cstheme="minorHAnsi"/>
                <w:b/>
                <w:szCs w:val="20"/>
              </w:rPr>
            </w:pPr>
            <w:r>
              <w:rPr>
                <w:rFonts w:ascii="FlandersArtSans-Regular" w:hAnsi="FlandersArtSans-Regular" w:cstheme="minorHAnsi"/>
                <w:b/>
                <w:szCs w:val="20"/>
              </w:rPr>
              <w:t>Frequentie update: 3 maandelijks</w:t>
            </w:r>
          </w:p>
        </w:tc>
      </w:tr>
    </w:tbl>
    <w:p w14:paraId="63966B72" w14:textId="77777777" w:rsidR="00012867" w:rsidRDefault="00012867">
      <w:pPr>
        <w:spacing w:after="0" w:line="240" w:lineRule="auto"/>
        <w:jc w:val="both"/>
        <w:rPr>
          <w:rFonts w:ascii="FlandersArtSans-Regular" w:hAnsi="FlandersArtSans-Regular" w:cstheme="minorHAnsi"/>
        </w:rPr>
      </w:pPr>
    </w:p>
    <w:tbl>
      <w:tblPr>
        <w:tblW w:w="10773" w:type="dxa"/>
        <w:tblInd w:w="-5" w:type="dxa"/>
        <w:tblLayout w:type="fixed"/>
        <w:tblLook w:val="04A0" w:firstRow="1" w:lastRow="0" w:firstColumn="1" w:lastColumn="0" w:noHBand="0" w:noVBand="1"/>
      </w:tblPr>
      <w:tblGrid>
        <w:gridCol w:w="6123"/>
        <w:gridCol w:w="2325"/>
        <w:gridCol w:w="2325"/>
      </w:tblGrid>
      <w:tr w:rsidR="00463CDF" w14:paraId="29202E88" w14:textId="77777777" w:rsidTr="237B987F">
        <w:tc>
          <w:tcPr>
            <w:tcW w:w="6123" w:type="dxa"/>
            <w:tcBorders>
              <w:top w:val="single" w:sz="4" w:space="0" w:color="F0D70F"/>
              <w:left w:val="single" w:sz="4" w:space="0" w:color="F0D70F"/>
              <w:bottom w:val="single" w:sz="4" w:space="0" w:color="F0D70F"/>
              <w:right w:val="nil"/>
            </w:tcBorders>
            <w:shd w:val="clear" w:color="auto" w:fill="F0D70F"/>
            <w:vAlign w:val="center"/>
          </w:tcPr>
          <w:p w14:paraId="114A757C" w14:textId="77777777" w:rsidR="00012867" w:rsidRDefault="00770231">
            <w:pPr>
              <w:spacing w:after="0" w:line="240" w:lineRule="auto"/>
              <w:rPr>
                <w:rFonts w:ascii="FlandersArtSans-Regular" w:hAnsi="FlandersArtSans-Regular"/>
                <w:b/>
                <w:bCs/>
              </w:rPr>
            </w:pPr>
            <w:r>
              <w:rPr>
                <w:rFonts w:ascii="FlandersArtSans-Regular" w:hAnsi="FlandersArtSans-Regular"/>
                <w:b/>
                <w:bCs/>
              </w:rPr>
              <w:t xml:space="preserve">Doelstelling </w:t>
            </w:r>
          </w:p>
        </w:tc>
        <w:tc>
          <w:tcPr>
            <w:tcW w:w="2325" w:type="dxa"/>
            <w:tcBorders>
              <w:top w:val="single" w:sz="4" w:space="0" w:color="F0D70F"/>
              <w:left w:val="nil"/>
              <w:bottom w:val="single" w:sz="4" w:space="0" w:color="F0D70F"/>
              <w:right w:val="nil"/>
            </w:tcBorders>
            <w:shd w:val="clear" w:color="auto" w:fill="F0D70F"/>
            <w:vAlign w:val="center"/>
          </w:tcPr>
          <w:p w14:paraId="0FA7B17E" w14:textId="77777777" w:rsidR="00012867" w:rsidRDefault="00770231">
            <w:pPr>
              <w:spacing w:after="0" w:line="240" w:lineRule="auto"/>
              <w:jc w:val="center"/>
              <w:rPr>
                <w:rFonts w:ascii="FlandersArtSans-Regular" w:hAnsi="FlandersArtSans-Regular" w:cstheme="minorHAnsi"/>
                <w:b/>
                <w:bCs/>
                <w:szCs w:val="20"/>
              </w:rPr>
            </w:pPr>
            <w:r>
              <w:rPr>
                <w:rFonts w:ascii="FlandersArtSans-Regular" w:hAnsi="FlandersArtSans-Regular" w:cstheme="minorHAnsi"/>
                <w:b/>
                <w:bCs/>
                <w:szCs w:val="20"/>
              </w:rPr>
              <w:t>Waasmunster</w:t>
            </w:r>
          </w:p>
        </w:tc>
        <w:tc>
          <w:tcPr>
            <w:tcW w:w="2325" w:type="dxa"/>
            <w:tcBorders>
              <w:top w:val="single" w:sz="4" w:space="0" w:color="F0D70F"/>
              <w:left w:val="nil"/>
              <w:bottom w:val="single" w:sz="4" w:space="0" w:color="F0D70F"/>
              <w:right w:val="single" w:sz="4" w:space="0" w:color="F0D70F"/>
            </w:tcBorders>
            <w:shd w:val="clear" w:color="auto" w:fill="F0D70F"/>
            <w:vAlign w:val="center"/>
          </w:tcPr>
          <w:p w14:paraId="2CE2B725" w14:textId="77777777" w:rsidR="00012867" w:rsidRDefault="00770231">
            <w:pPr>
              <w:spacing w:after="0" w:line="240" w:lineRule="auto"/>
              <w:jc w:val="center"/>
              <w:rPr>
                <w:rFonts w:ascii="FlandersArtSans-Regular" w:hAnsi="FlandersArtSans-Regular" w:cstheme="minorHAnsi"/>
                <w:b/>
                <w:bCs/>
                <w:szCs w:val="20"/>
              </w:rPr>
            </w:pPr>
            <w:r>
              <w:rPr>
                <w:rFonts w:ascii="FlandersArtSans-Regular" w:hAnsi="FlandersArtSans-Regular" w:cstheme="minorHAnsi"/>
                <w:b/>
                <w:bCs/>
                <w:szCs w:val="20"/>
              </w:rPr>
              <w:t>Vlaams Gewest</w:t>
            </w:r>
          </w:p>
        </w:tc>
      </w:tr>
      <w:tr w:rsidR="002E6DBE" w14:paraId="59E7499F" w14:textId="77777777" w:rsidTr="237B987F">
        <w:tc>
          <w:tcPr>
            <w:tcW w:w="10773" w:type="dxa"/>
            <w:gridSpan w:val="3"/>
            <w:tcBorders>
              <w:top w:val="single" w:sz="4" w:space="0" w:color="F0D70F"/>
              <w:left w:val="single" w:sz="4" w:space="0" w:color="F0D70F"/>
              <w:bottom w:val="single" w:sz="4" w:space="0" w:color="F0D70F"/>
              <w:right w:val="single" w:sz="4" w:space="0" w:color="F0D70F"/>
            </w:tcBorders>
            <w:shd w:val="clear" w:color="auto" w:fill="FEF2CC"/>
          </w:tcPr>
          <w:p w14:paraId="7EE4B85D" w14:textId="77777777" w:rsidR="00012867" w:rsidRDefault="00770231">
            <w:pPr>
              <w:spacing w:after="0" w:line="240" w:lineRule="auto"/>
              <w:rPr>
                <w:rFonts w:ascii="FlandersArtSans-Regular" w:hAnsi="FlandersArtSans-Regular"/>
                <w:b/>
                <w:bCs/>
              </w:rPr>
            </w:pPr>
            <w:r>
              <w:rPr>
                <w:rFonts w:ascii="FlandersArtSans-Regular" w:hAnsi="FlandersArtSans-Regular" w:cstheme="minorHAnsi"/>
                <w:b/>
                <w:bCs/>
                <w:szCs w:val="20"/>
              </w:rPr>
              <w:t xml:space="preserve">Openbare verlichting omschakelen naar </w:t>
            </w:r>
            <w:proofErr w:type="spellStart"/>
            <w:r>
              <w:rPr>
                <w:rFonts w:ascii="FlandersArtSans-Regular" w:hAnsi="FlandersArtSans-Regular" w:cstheme="minorHAnsi"/>
                <w:b/>
                <w:bCs/>
                <w:szCs w:val="20"/>
              </w:rPr>
              <w:t>LED-lampen</w:t>
            </w:r>
            <w:proofErr w:type="spellEnd"/>
            <w:r>
              <w:rPr>
                <w:rFonts w:ascii="FlandersArtSans-Regular" w:hAnsi="FlandersArtSans-Regular" w:cstheme="minorHAnsi"/>
                <w:b/>
                <w:bCs/>
                <w:szCs w:val="20"/>
              </w:rPr>
              <w:t xml:space="preserve"> tegen 2030 (01/01/2023)</w:t>
            </w:r>
          </w:p>
        </w:tc>
      </w:tr>
      <w:tr w:rsidR="00AC3A9F" w14:paraId="5D03B26B" w14:textId="77777777" w:rsidTr="237B987F">
        <w:tc>
          <w:tcPr>
            <w:tcW w:w="6123" w:type="dxa"/>
            <w:tcBorders>
              <w:top w:val="single" w:sz="4" w:space="0" w:color="F0D70F"/>
              <w:left w:val="single" w:sz="4" w:space="0" w:color="F0D70F"/>
              <w:bottom w:val="single" w:sz="4" w:space="0" w:color="F0D70F"/>
              <w:right w:val="nil"/>
            </w:tcBorders>
          </w:tcPr>
          <w:p w14:paraId="10110990" w14:textId="0B41A064" w:rsidR="00012867" w:rsidRDefault="00770231" w:rsidP="237B987F">
            <w:pPr>
              <w:spacing w:after="0" w:line="240" w:lineRule="auto"/>
              <w:rPr>
                <w:rFonts w:ascii="FlandersArtSans-Regular" w:hAnsi="FlandersArtSans-Regular" w:cstheme="minorHAnsi"/>
              </w:rPr>
            </w:pPr>
            <w:proofErr w:type="spellStart"/>
            <w:r>
              <w:rPr>
                <w:rFonts w:ascii="FlandersArtSans-Regular" w:hAnsi="FlandersArtSans-Regular" w:cstheme="minorHAnsi"/>
              </w:rPr>
              <w:t>LED</w:t>
            </w:r>
            <w:r w:rsidR="5E532794">
              <w:rPr>
                <w:rFonts w:ascii="FlandersArtSans-Regular" w:hAnsi="FlandersArtSans-Regular" w:cstheme="minorHAnsi"/>
              </w:rPr>
              <w:t>-</w:t>
            </w:r>
            <w:r>
              <w:rPr>
                <w:rFonts w:ascii="FlandersArtSans-Regular" w:hAnsi="FlandersArtSans-Regular" w:cstheme="minorHAnsi"/>
              </w:rPr>
              <w:t>lampen</w:t>
            </w:r>
            <w:proofErr w:type="spellEnd"/>
          </w:p>
        </w:tc>
        <w:tc>
          <w:tcPr>
            <w:tcW w:w="2325" w:type="dxa"/>
            <w:tcBorders>
              <w:top w:val="single" w:sz="4" w:space="0" w:color="F0D70F"/>
              <w:left w:val="nil"/>
              <w:bottom w:val="single" w:sz="4" w:space="0" w:color="F0D70F"/>
              <w:right w:val="nil"/>
            </w:tcBorders>
          </w:tcPr>
          <w:p w14:paraId="64AA37BB" w14:textId="77777777" w:rsidR="00012867" w:rsidRDefault="00770231">
            <w:pPr>
              <w:spacing w:after="0" w:line="240" w:lineRule="auto"/>
              <w:jc w:val="center"/>
              <w:rPr>
                <w:rFonts w:ascii="FlandersArtSans-Regular" w:hAnsi="FlandersArtSans-Regular" w:cstheme="minorHAnsi"/>
              </w:rPr>
            </w:pPr>
            <w:r>
              <w:rPr>
                <w:rFonts w:ascii="FlandersArtSans-Regular" w:hAnsi="FlandersArtSans-Regular"/>
              </w:rPr>
              <w:t>1.003</w:t>
            </w:r>
          </w:p>
        </w:tc>
        <w:tc>
          <w:tcPr>
            <w:tcW w:w="2325" w:type="dxa"/>
            <w:tcBorders>
              <w:top w:val="single" w:sz="4" w:space="0" w:color="F0D70F"/>
              <w:left w:val="nil"/>
              <w:bottom w:val="single" w:sz="4" w:space="0" w:color="F0D70F"/>
              <w:right w:val="single" w:sz="4" w:space="0" w:color="F0D70F"/>
            </w:tcBorders>
          </w:tcPr>
          <w:p w14:paraId="14C6423B" w14:textId="77777777" w:rsidR="00012867" w:rsidRDefault="00770231">
            <w:pPr>
              <w:spacing w:after="0" w:line="240" w:lineRule="auto"/>
              <w:jc w:val="center"/>
              <w:rPr>
                <w:rFonts w:ascii="FlandersArtSans-Regular" w:hAnsi="FlandersArtSans-Regular" w:cstheme="minorHAnsi"/>
              </w:rPr>
            </w:pPr>
            <w:r>
              <w:rPr>
                <w:rFonts w:ascii="FlandersArtSans-Regular" w:hAnsi="FlandersArtSans-Regular"/>
              </w:rPr>
              <w:t>419.160</w:t>
            </w:r>
          </w:p>
        </w:tc>
      </w:tr>
      <w:tr w:rsidR="00AC3A9F" w14:paraId="6AFD2B61" w14:textId="77777777" w:rsidTr="237B987F">
        <w:tc>
          <w:tcPr>
            <w:tcW w:w="6123" w:type="dxa"/>
            <w:tcBorders>
              <w:top w:val="single" w:sz="4" w:space="0" w:color="F0D70F"/>
              <w:left w:val="single" w:sz="4" w:space="0" w:color="F0D70F"/>
              <w:bottom w:val="single" w:sz="4" w:space="0" w:color="F0D70F"/>
              <w:right w:val="nil"/>
            </w:tcBorders>
          </w:tcPr>
          <w:p w14:paraId="491A66F1" w14:textId="77777777" w:rsidR="00012867" w:rsidRDefault="00770231">
            <w:pPr>
              <w:spacing w:after="0" w:line="240" w:lineRule="auto"/>
              <w:rPr>
                <w:rFonts w:ascii="FlandersArtSans-Regular" w:hAnsi="FlandersArtSans-Regular" w:cstheme="minorHAnsi"/>
              </w:rPr>
            </w:pPr>
            <w:r>
              <w:rPr>
                <w:rFonts w:ascii="FlandersArtSans-Regular" w:hAnsi="FlandersArtSans-Regular" w:cstheme="minorHAnsi"/>
              </w:rPr>
              <w:t>Klassieke lampen</w:t>
            </w:r>
          </w:p>
        </w:tc>
        <w:tc>
          <w:tcPr>
            <w:tcW w:w="2325" w:type="dxa"/>
            <w:tcBorders>
              <w:top w:val="single" w:sz="4" w:space="0" w:color="F0D70F"/>
              <w:left w:val="nil"/>
              <w:bottom w:val="single" w:sz="4" w:space="0" w:color="F0D70F"/>
              <w:right w:val="nil"/>
            </w:tcBorders>
          </w:tcPr>
          <w:p w14:paraId="5BA023FF" w14:textId="77777777" w:rsidR="00012867" w:rsidRDefault="00770231">
            <w:pPr>
              <w:spacing w:after="0" w:line="240" w:lineRule="auto"/>
              <w:jc w:val="center"/>
              <w:rPr>
                <w:rFonts w:ascii="FlandersArtSans-Regular" w:hAnsi="FlandersArtSans-Regular"/>
              </w:rPr>
            </w:pPr>
            <w:r>
              <w:rPr>
                <w:rFonts w:ascii="FlandersArtSans-Regular" w:hAnsi="FlandersArtSans-Regular"/>
              </w:rPr>
              <w:t>1.295</w:t>
            </w:r>
          </w:p>
        </w:tc>
        <w:tc>
          <w:tcPr>
            <w:tcW w:w="2325" w:type="dxa"/>
            <w:tcBorders>
              <w:top w:val="single" w:sz="4" w:space="0" w:color="F0D70F"/>
              <w:left w:val="nil"/>
              <w:bottom w:val="single" w:sz="4" w:space="0" w:color="F0D70F"/>
              <w:right w:val="single" w:sz="4" w:space="0" w:color="F0D70F"/>
            </w:tcBorders>
          </w:tcPr>
          <w:p w14:paraId="602CF048" w14:textId="77777777" w:rsidR="00012867" w:rsidRDefault="00770231">
            <w:pPr>
              <w:spacing w:after="0" w:line="240" w:lineRule="auto"/>
              <w:jc w:val="center"/>
              <w:rPr>
                <w:rFonts w:ascii="FlandersArtSans-Regular" w:hAnsi="FlandersArtSans-Regular"/>
              </w:rPr>
            </w:pPr>
            <w:r>
              <w:rPr>
                <w:rFonts w:ascii="FlandersArtSans-Regular" w:hAnsi="FlandersArtSans-Regular"/>
              </w:rPr>
              <w:t>759.261</w:t>
            </w:r>
          </w:p>
        </w:tc>
      </w:tr>
      <w:tr w:rsidR="00AC3A9F" w14:paraId="060B9238" w14:textId="77777777" w:rsidTr="237B987F">
        <w:tc>
          <w:tcPr>
            <w:tcW w:w="6123" w:type="dxa"/>
            <w:tcBorders>
              <w:top w:val="single" w:sz="4" w:space="0" w:color="F0D70F"/>
              <w:left w:val="single" w:sz="4" w:space="0" w:color="F0D70F"/>
              <w:bottom w:val="single" w:sz="4" w:space="0" w:color="F0D70F"/>
              <w:right w:val="nil"/>
            </w:tcBorders>
          </w:tcPr>
          <w:p w14:paraId="27F08124" w14:textId="77777777" w:rsidR="00012867" w:rsidRDefault="00770231">
            <w:pPr>
              <w:spacing w:after="0" w:line="240" w:lineRule="auto"/>
              <w:rPr>
                <w:rFonts w:ascii="FlandersArtSans-Regular" w:hAnsi="FlandersArtSans-Regular" w:cstheme="minorHAnsi"/>
              </w:rPr>
            </w:pPr>
            <w:proofErr w:type="spellStart"/>
            <w:r>
              <w:rPr>
                <w:rFonts w:ascii="FlandersArtSans-Regular" w:hAnsi="FlandersArtSans-Regular" w:cstheme="minorHAnsi"/>
              </w:rPr>
              <w:t>VerLEDdingsgraad</w:t>
            </w:r>
            <w:proofErr w:type="spellEnd"/>
          </w:p>
        </w:tc>
        <w:tc>
          <w:tcPr>
            <w:tcW w:w="2325" w:type="dxa"/>
            <w:tcBorders>
              <w:top w:val="single" w:sz="4" w:space="0" w:color="F0D70F"/>
              <w:left w:val="nil"/>
              <w:bottom w:val="single" w:sz="4" w:space="0" w:color="F0D70F"/>
              <w:right w:val="nil"/>
            </w:tcBorders>
          </w:tcPr>
          <w:p w14:paraId="61B388F8" w14:textId="77777777" w:rsidR="00012867" w:rsidRDefault="00770231">
            <w:pPr>
              <w:spacing w:after="0" w:line="240" w:lineRule="auto"/>
              <w:jc w:val="center"/>
              <w:rPr>
                <w:rFonts w:ascii="FlandersArtSans-Regular" w:hAnsi="FlandersArtSans-Regular" w:cstheme="minorHAnsi"/>
              </w:rPr>
            </w:pPr>
            <w:r>
              <w:rPr>
                <w:rFonts w:ascii="FlandersArtSans-Regular" w:hAnsi="FlandersArtSans-Regular"/>
              </w:rPr>
              <w:t>43,65%</w:t>
            </w:r>
          </w:p>
        </w:tc>
        <w:tc>
          <w:tcPr>
            <w:tcW w:w="2325" w:type="dxa"/>
            <w:tcBorders>
              <w:top w:val="single" w:sz="4" w:space="0" w:color="F0D70F"/>
              <w:left w:val="nil"/>
              <w:bottom w:val="single" w:sz="4" w:space="0" w:color="F0D70F"/>
              <w:right w:val="single" w:sz="4" w:space="0" w:color="F0D70F"/>
            </w:tcBorders>
          </w:tcPr>
          <w:p w14:paraId="3B3723B2" w14:textId="77777777" w:rsidR="00012867" w:rsidRDefault="00770231">
            <w:pPr>
              <w:spacing w:after="0" w:line="240" w:lineRule="auto"/>
              <w:jc w:val="center"/>
              <w:rPr>
                <w:rFonts w:ascii="FlandersArtSans-Regular" w:hAnsi="FlandersArtSans-Regular" w:cstheme="minorHAnsi"/>
              </w:rPr>
            </w:pPr>
            <w:r>
              <w:rPr>
                <w:rFonts w:ascii="FlandersArtSans-Regular" w:hAnsi="FlandersArtSans-Regular"/>
              </w:rPr>
              <w:t>35,57%</w:t>
            </w:r>
          </w:p>
        </w:tc>
      </w:tr>
    </w:tbl>
    <w:p w14:paraId="23536548" w14:textId="77777777" w:rsidR="00012867" w:rsidRDefault="00012867">
      <w:pPr>
        <w:spacing w:after="0" w:line="240" w:lineRule="auto"/>
        <w:rPr>
          <w:rFonts w:ascii="FlandersArtSans-Regular" w:hAnsi="FlandersArtSans-Regular"/>
          <w:sz w:val="20"/>
          <w:szCs w:val="20"/>
        </w:rPr>
      </w:pPr>
    </w:p>
    <w:p w14:paraId="271AE1F2" w14:textId="77777777" w:rsidR="00012867" w:rsidRDefault="00770231">
      <w:pPr>
        <w:spacing w:after="0" w:line="240" w:lineRule="auto"/>
        <w:jc w:val="center"/>
        <w:rPr>
          <w:rFonts w:ascii="FlandersArtSans-Regular" w:hAnsi="FlandersArtSans-Regular"/>
          <w:sz w:val="20"/>
          <w:szCs w:val="20"/>
        </w:rPr>
      </w:pPr>
      <w:r>
        <w:rPr>
          <w:rFonts w:ascii="FlandersArtSans-Regular" w:hAnsi="FlandersArtSans-Regular"/>
          <w:noProof/>
          <w:sz w:val="20"/>
          <w:szCs w:val="20"/>
        </w:rPr>
        <w:drawing>
          <wp:inline distT="0" distB="0" distL="114300" distR="114300" wp14:anchorId="698CDCC2" wp14:editId="07777777">
            <wp:extent cx="6838315" cy="369570"/>
            <wp:effectExtent l="0" t="0" r="635" b="12065"/>
            <wp:docPr id="69" name="Picture 24" descr="LEKP-rapport_hbar_LB_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Picture 24" descr="LEKP-rapport_hbar_LB_LED"/>
                    <pic:cNvPicPr>
                      <a:picLocks noChangeAspect="1"/>
                    </pic:cNvPicPr>
                  </pic:nvPicPr>
                  <pic:blipFill>
                    <a:blip r:embed="rId170">
                      <a:extLst>
                        <a:ext uri="{96DAC541-7B7A-43D3-8B79-37D633B846F1}">
                          <asvg:svgBlip xmlns:asvg="http://schemas.microsoft.com/office/drawing/2016/SVG/main" r:embed="rId171"/>
                        </a:ext>
                      </a:extLst>
                    </a:blip>
                    <a:stretch>
                      <a:fillRect/>
                    </a:stretch>
                  </pic:blipFill>
                  <pic:spPr>
                    <a:xfrm>
                      <a:off x="0" y="0"/>
                      <a:ext cx="6838315" cy="369570"/>
                    </a:xfrm>
                    <a:prstGeom prst="rect">
                      <a:avLst/>
                    </a:prstGeom>
                  </pic:spPr>
                </pic:pic>
              </a:graphicData>
            </a:graphic>
          </wp:inline>
        </w:drawing>
      </w:r>
    </w:p>
    <w:p w14:paraId="54A383A7" w14:textId="0B046DAD" w:rsidR="00012867" w:rsidRPr="00D4656D" w:rsidRDefault="008F0B4F">
      <w:pPr>
        <w:spacing w:after="0" w:line="240" w:lineRule="auto"/>
        <w:rPr>
          <w:rFonts w:ascii="FlandersArtSans-Regular" w:hAnsi="FlandersArtSans-Regular"/>
        </w:rPr>
      </w:pPr>
      <w:r w:rsidRPr="008F0B4F">
        <w:rPr>
          <w:noProof/>
        </w:rPr>
        <w:drawing>
          <wp:inline distT="0" distB="0" distL="0" distR="0" wp14:anchorId="5503FE6C" wp14:editId="61CE2169">
            <wp:extent cx="5143500" cy="1714500"/>
            <wp:effectExtent l="0" t="0" r="0" b="0"/>
            <wp:docPr id="8" name="Graphic 8" descr="LEKP-rapport_G_VG_LB_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raphic 8" descr="LEKP-rapport_G_VG_LB_LED"/>
                    <pic:cNvPicPr/>
                  </pic:nvPicPr>
                  <pic:blipFill>
                    <a:blip r:embed="rId172">
                      <a:extLst>
                        <a:ext uri="{96DAC541-7B7A-43D3-8B79-37D633B846F1}">
                          <asvg:svgBlip xmlns:asvg="http://schemas.microsoft.com/office/drawing/2016/SVG/main" r:embed="rId173"/>
                        </a:ext>
                      </a:extLst>
                    </a:blip>
                    <a:stretch>
                      <a:fillRect/>
                    </a:stretch>
                  </pic:blipFill>
                  <pic:spPr>
                    <a:xfrm>
                      <a:off x="0" y="0"/>
                      <a:ext cx="5143500" cy="1714500"/>
                    </a:xfrm>
                    <a:prstGeom prst="rect">
                      <a:avLst/>
                    </a:prstGeom>
                  </pic:spPr>
                </pic:pic>
              </a:graphicData>
            </a:graphic>
          </wp:inline>
        </w:drawing>
      </w:r>
      <w:r w:rsidRPr="008F0B4F">
        <w:rPr>
          <w:rFonts w:ascii="FlandersArtSans-Regular" w:hAnsi="FlandersArtSans-Regular"/>
          <w:noProof/>
        </w:rPr>
        <w:drawing>
          <wp:inline distT="0" distB="0" distL="0" distR="0" wp14:anchorId="15F21BD6" wp14:editId="4ACDC062">
            <wp:extent cx="1371600" cy="1371600"/>
            <wp:effectExtent l="0" t="0" r="0" b="0"/>
            <wp:docPr id="16" name="Graphic 16" descr="LEKP-rapport_pie_LB_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Graphic 16" descr="LEKP-rapport_pie_LB_LED"/>
                    <pic:cNvPicPr/>
                  </pic:nvPicPr>
                  <pic:blipFill>
                    <a:blip r:embed="rId174">
                      <a:extLst>
                        <a:ext uri="{96DAC541-7B7A-43D3-8B79-37D633B846F1}">
                          <asvg:svgBlip xmlns:asvg="http://schemas.microsoft.com/office/drawing/2016/SVG/main" r:embed="rId175"/>
                        </a:ext>
                      </a:extLst>
                    </a:blip>
                    <a:stretch>
                      <a:fillRect/>
                    </a:stretch>
                  </pic:blipFill>
                  <pic:spPr>
                    <a:xfrm>
                      <a:off x="0" y="0"/>
                      <a:ext cx="1371600" cy="1371600"/>
                    </a:xfrm>
                    <a:prstGeom prst="rect">
                      <a:avLst/>
                    </a:prstGeom>
                  </pic:spPr>
                </pic:pic>
              </a:graphicData>
            </a:graphic>
          </wp:inline>
        </w:drawing>
      </w:r>
    </w:p>
    <w:p w14:paraId="4AE5B7AF" w14:textId="77777777" w:rsidR="00012867" w:rsidRPr="00D4656D" w:rsidRDefault="00770231">
      <w:pPr>
        <w:spacing w:after="0" w:line="240" w:lineRule="auto"/>
        <w:jc w:val="center"/>
        <w:rPr>
          <w:rFonts w:ascii="FlandersArtSans-Regular" w:hAnsi="FlandersArtSans-Regular"/>
        </w:rPr>
      </w:pPr>
      <w:r>
        <w:rPr>
          <w:noProof/>
        </w:rPr>
        <w:drawing>
          <wp:inline distT="0" distB="0" distL="0" distR="0" wp14:anchorId="358E8AEC" wp14:editId="07777777">
            <wp:extent cx="6769100" cy="2256790"/>
            <wp:effectExtent l="0" t="0" r="12700" b="10160"/>
            <wp:docPr id="6" name="Picture 26" descr="LEKP-rapport_evolutie_LB_LED_per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26" descr="LEKP-rapport_evolutie_LB_LED_perc"/>
                    <pic:cNvPicPr>
                      <a:picLocks noChangeAspect="1"/>
                    </pic:cNvPicPr>
                  </pic:nvPicPr>
                  <pic:blipFill>
                    <a:blip r:embed="rId176">
                      <a:extLst>
                        <a:ext uri="{96DAC541-7B7A-43D3-8B79-37D633B846F1}">
                          <asvg:svgBlip xmlns:asvg="http://schemas.microsoft.com/office/drawing/2016/SVG/main" r:embed="rId177"/>
                        </a:ext>
                      </a:extLst>
                    </a:blip>
                    <a:stretch>
                      <a:fillRect/>
                    </a:stretch>
                  </pic:blipFill>
                  <pic:spPr>
                    <a:xfrm>
                      <a:off x="0" y="0"/>
                      <a:ext cx="6769102" cy="2256790"/>
                    </a:xfrm>
                    <a:prstGeom prst="rect">
                      <a:avLst/>
                    </a:prstGeom>
                  </pic:spPr>
                </pic:pic>
              </a:graphicData>
            </a:graphic>
          </wp:inline>
        </w:drawing>
      </w:r>
    </w:p>
    <w:p w14:paraId="5F5A18EC" w14:textId="04DDD688" w:rsidR="00012867" w:rsidRDefault="00012867">
      <w:pPr>
        <w:spacing w:after="0" w:line="240" w:lineRule="auto"/>
        <w:jc w:val="both"/>
        <w:rPr>
          <w:rFonts w:ascii="FlandersArtSans-Regular" w:hAnsi="FlandersArtSans-Regular" w:cstheme="minorHAnsi"/>
        </w:rPr>
      </w:pPr>
    </w:p>
    <w:p w14:paraId="3955E093" w14:textId="77777777" w:rsidR="00012867" w:rsidRDefault="00012867">
      <w:pPr>
        <w:spacing w:after="0" w:line="240" w:lineRule="auto"/>
        <w:rPr>
          <w:rFonts w:ascii="FlandersArtSans-Regular" w:hAnsi="FlandersArtSans-Regular"/>
        </w:rPr>
      </w:pPr>
    </w:p>
    <w:p w14:paraId="12C42424" w14:textId="77777777" w:rsidR="00012867" w:rsidRDefault="00012867">
      <w:pPr>
        <w:spacing w:after="0" w:line="240" w:lineRule="auto"/>
        <w:rPr>
          <w:rFonts w:ascii="FlandersArtSans-Regular" w:hAnsi="FlandersArtSans-Regular"/>
        </w:rPr>
      </w:pPr>
    </w:p>
    <w:p w14:paraId="379CA55B" w14:textId="77777777" w:rsidR="00012867" w:rsidRDefault="00012867">
      <w:pPr>
        <w:spacing w:after="0" w:line="240" w:lineRule="auto"/>
        <w:rPr>
          <w:rFonts w:ascii="FlandersArtSans-Regular" w:hAnsi="FlandersArtSans-Regular"/>
        </w:rPr>
      </w:pPr>
    </w:p>
    <w:p w14:paraId="5ABF93C4" w14:textId="77777777" w:rsidR="00012867" w:rsidRDefault="00012867">
      <w:pPr>
        <w:spacing w:after="0" w:line="240" w:lineRule="auto"/>
        <w:rPr>
          <w:rFonts w:ascii="FlandersArtSans-Regular" w:hAnsi="FlandersArtSans-Regular"/>
        </w:rPr>
      </w:pPr>
    </w:p>
    <w:p w14:paraId="52000895" w14:textId="43F03D98" w:rsidR="00012867" w:rsidRPr="00C709CB" w:rsidRDefault="00052E97">
      <w:pPr>
        <w:spacing w:after="0" w:line="240" w:lineRule="auto"/>
        <w:rPr>
          <w:rFonts w:ascii="FlandersArtSans-Regular" w:hAnsi="FlandersArtSans-Regular"/>
        </w:rPr>
      </w:pPr>
      <w:r w:rsidRPr="00052E97">
        <w:rPr>
          <w:rFonts w:ascii="FlandersArtSans-Regular" w:hAnsi="FlandersArtSans-Regular"/>
          <w:noProof/>
        </w:rPr>
        <w:lastRenderedPageBreak/>
        <w:drawing>
          <wp:inline distT="0" distB="0" distL="0" distR="0" wp14:anchorId="7069B0F6" wp14:editId="153034D4">
            <wp:extent cx="6840220" cy="2736215"/>
            <wp:effectExtent l="0" t="0" r="0" b="6985"/>
            <wp:docPr id="31" name="Graphic 31" descr="LEKP-rapport_extrapol_LB_LED_per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Graphic 31" descr="LEKP-rapport_extrapol_LB_LED_perc"/>
                    <pic:cNvPicPr/>
                  </pic:nvPicPr>
                  <pic:blipFill>
                    <a:blip r:embed="rId178">
                      <a:extLst>
                        <a:ext uri="{96DAC541-7B7A-43D3-8B79-37D633B846F1}">
                          <asvg:svgBlip xmlns:asvg="http://schemas.microsoft.com/office/drawing/2016/SVG/main" r:embed="rId179"/>
                        </a:ext>
                      </a:extLst>
                    </a:blip>
                    <a:stretch>
                      <a:fillRect/>
                    </a:stretch>
                  </pic:blipFill>
                  <pic:spPr>
                    <a:xfrm>
                      <a:off x="0" y="0"/>
                      <a:ext cx="6840220" cy="2736215"/>
                    </a:xfrm>
                    <a:prstGeom prst="rect">
                      <a:avLst/>
                    </a:prstGeom>
                  </pic:spPr>
                </pic:pic>
              </a:graphicData>
            </a:graphic>
          </wp:inline>
        </w:drawing>
      </w:r>
    </w:p>
    <w:p w14:paraId="28A31F86" w14:textId="335F5DB9" w:rsidR="00012867" w:rsidRPr="00C01443" w:rsidRDefault="7BA3BBED">
      <w:pPr>
        <w:spacing w:after="0" w:line="240" w:lineRule="auto"/>
        <w:jc w:val="both"/>
        <w:rPr>
          <w:rFonts w:ascii="FlandersArtSans-Regular" w:hAnsi="FlandersArtSans-Regular"/>
        </w:rPr>
      </w:pPr>
      <w:r w:rsidRPr="3826F864">
        <w:rPr>
          <w:rFonts w:ascii="FlandersArtSans-Regular" w:hAnsi="FlandersArtSans-Regular"/>
        </w:rPr>
        <w:t xml:space="preserve">Bovenstaande grafiek toont een projectie van de totale </w:t>
      </w:r>
      <w:proofErr w:type="spellStart"/>
      <w:r w:rsidRPr="3826F864">
        <w:rPr>
          <w:rFonts w:ascii="FlandersArtSans-Regular" w:hAnsi="FlandersArtSans-Regular"/>
        </w:rPr>
        <w:t>verLEDding</w:t>
      </w:r>
      <w:r w:rsidR="7178F98E" w:rsidRPr="3826F864">
        <w:rPr>
          <w:rFonts w:ascii="FlandersArtSans-Regular" w:hAnsi="FlandersArtSans-Regular"/>
        </w:rPr>
        <w:t>sgraad</w:t>
      </w:r>
      <w:proofErr w:type="spellEnd"/>
      <w:r w:rsidRPr="3826F864">
        <w:rPr>
          <w:rFonts w:ascii="FlandersArtSans-Regular" w:hAnsi="FlandersArtSans-Regular"/>
        </w:rPr>
        <w:t xml:space="preserve"> voor </w:t>
      </w:r>
      <w:r w:rsidR="030CE08C" w:rsidRPr="3826F864">
        <w:rPr>
          <w:rFonts w:ascii="FlandersArtSans-Regular" w:hAnsi="FlandersArtSans-Regular"/>
        </w:rPr>
        <w:t xml:space="preserve">Waasmunster en het Vlaams Gewest. De gemeente-balkjes tonen aan wat de voorziene </w:t>
      </w:r>
      <w:proofErr w:type="spellStart"/>
      <w:r w:rsidR="030CE08C" w:rsidRPr="3826F864">
        <w:rPr>
          <w:rFonts w:ascii="FlandersArtSans-Regular" w:hAnsi="FlandersArtSans-Regular"/>
        </w:rPr>
        <w:t>verLEDdingsgraad</w:t>
      </w:r>
      <w:proofErr w:type="spellEnd"/>
      <w:r w:rsidR="030CE08C" w:rsidRPr="3826F864">
        <w:rPr>
          <w:rFonts w:ascii="FlandersArtSans-Regular" w:hAnsi="FlandersArtSans-Regular"/>
        </w:rPr>
        <w:t xml:space="preserve"> is tegen 2030 als deze dezelfde evolutie volgt als de reeds bereikte vooruitgang rond het omschakelen naar </w:t>
      </w:r>
      <w:proofErr w:type="spellStart"/>
      <w:r w:rsidR="030CE08C" w:rsidRPr="3826F864">
        <w:rPr>
          <w:rFonts w:ascii="FlandersArtSans-Regular" w:hAnsi="FlandersArtSans-Regular"/>
        </w:rPr>
        <w:t>LED-verlichting</w:t>
      </w:r>
      <w:proofErr w:type="spellEnd"/>
      <w:r w:rsidR="030CE08C" w:rsidRPr="3826F864">
        <w:rPr>
          <w:rFonts w:ascii="FlandersArtSans-Regular" w:hAnsi="FlandersArtSans-Regular"/>
        </w:rPr>
        <w:t xml:space="preserve">. Daarnaast wordt de evolutie van de </w:t>
      </w:r>
      <w:proofErr w:type="spellStart"/>
      <w:r w:rsidR="030CE08C" w:rsidRPr="3826F864">
        <w:rPr>
          <w:rFonts w:ascii="FlandersArtSans-Regular" w:hAnsi="FlandersArtSans-Regular"/>
        </w:rPr>
        <w:t>verLEDdingsgraad</w:t>
      </w:r>
      <w:proofErr w:type="spellEnd"/>
      <w:r w:rsidR="030CE08C" w:rsidRPr="3826F864">
        <w:rPr>
          <w:rFonts w:ascii="FlandersArtSans-Regular" w:hAnsi="FlandersArtSans-Regular"/>
        </w:rPr>
        <w:t xml:space="preserve"> op Vlaams gewestniveau weergegeven. Hoe hoger de </w:t>
      </w:r>
      <w:proofErr w:type="spellStart"/>
      <w:r w:rsidR="030CE08C" w:rsidRPr="3826F864">
        <w:rPr>
          <w:rFonts w:ascii="FlandersArtSans-Regular" w:hAnsi="FlandersArtSans-Regular"/>
        </w:rPr>
        <w:t>verLEDdingsgraad</w:t>
      </w:r>
      <w:proofErr w:type="spellEnd"/>
      <w:r w:rsidR="030CE08C" w:rsidRPr="3826F864">
        <w:rPr>
          <w:rFonts w:ascii="FlandersArtSans-Regular" w:hAnsi="FlandersArtSans-Regular"/>
        </w:rPr>
        <w:t xml:space="preserve"> in Waasmunster is, hoe dichter de Vlaamse </w:t>
      </w:r>
      <w:proofErr w:type="spellStart"/>
      <w:r w:rsidR="030CE08C" w:rsidRPr="3826F864">
        <w:rPr>
          <w:rFonts w:ascii="FlandersArtSans-Regular" w:hAnsi="FlandersArtSans-Regular"/>
        </w:rPr>
        <w:t>verLEDdingsgraad</w:t>
      </w:r>
      <w:proofErr w:type="spellEnd"/>
      <w:r w:rsidR="030CE08C" w:rsidRPr="3826F864">
        <w:rPr>
          <w:rFonts w:ascii="FlandersArtSans-Regular" w:hAnsi="FlandersArtSans-Regular"/>
        </w:rPr>
        <w:t xml:space="preserve"> bij 100% geraakt tegen 2030.</w:t>
      </w:r>
    </w:p>
    <w:p w14:paraId="65BE1F1D" w14:textId="77777777" w:rsidR="00012867" w:rsidRPr="00C01443" w:rsidRDefault="00012867">
      <w:pPr>
        <w:spacing w:after="0" w:line="240" w:lineRule="auto"/>
        <w:rPr>
          <w:rFonts w:ascii="FlandersArtSans-Regular" w:hAnsi="FlandersArtSans-Regular"/>
        </w:rPr>
      </w:pPr>
    </w:p>
    <w:p w14:paraId="5B421512" w14:textId="3664A080" w:rsidR="00012867" w:rsidRPr="00C01443" w:rsidRDefault="00770231" w:rsidP="001C17D8">
      <w:pPr>
        <w:pBdr>
          <w:top w:val="single" w:sz="4" w:space="1" w:color="auto"/>
          <w:left w:val="single" w:sz="4" w:space="4" w:color="auto"/>
          <w:bottom w:val="single" w:sz="4" w:space="1" w:color="auto"/>
          <w:right w:val="single" w:sz="4" w:space="4" w:color="auto"/>
        </w:pBdr>
        <w:spacing w:line="257" w:lineRule="auto"/>
        <w:rPr>
          <w:rFonts w:ascii="FlandersArtSans-Regular" w:eastAsia="Calibri" w:hAnsi="FlandersArtSans-Regular" w:cs="Calibri"/>
        </w:rPr>
      </w:pPr>
      <w:r w:rsidRPr="00C01443">
        <w:rPr>
          <w:rFonts w:ascii="FlandersArtSans-Regular" w:eastAsia="Calibri" w:hAnsi="FlandersArtSans-Regular" w:cs="Calibri"/>
        </w:rPr>
        <w:t>Toelichting van Waasmunster (</w:t>
      </w:r>
      <w:proofErr w:type="spellStart"/>
      <w:r w:rsidRPr="00C01443">
        <w:rPr>
          <w:rFonts w:ascii="FlandersArtSans-Regular" w:eastAsia="Calibri" w:hAnsi="FlandersArtSans-Regular" w:cs="Calibri"/>
        </w:rPr>
        <w:t>Comply</w:t>
      </w:r>
      <w:proofErr w:type="spellEnd"/>
      <w:r w:rsidRPr="00C01443">
        <w:rPr>
          <w:rFonts w:ascii="FlandersArtSans-Regular" w:eastAsia="Calibri" w:hAnsi="FlandersArtSans-Regular" w:cs="Calibri"/>
        </w:rPr>
        <w:t xml:space="preserve"> or </w:t>
      </w:r>
      <w:proofErr w:type="spellStart"/>
      <w:r w:rsidRPr="00C01443">
        <w:rPr>
          <w:rFonts w:ascii="FlandersArtSans-Regular" w:eastAsia="Calibri" w:hAnsi="FlandersArtSans-Regular" w:cs="Calibri"/>
        </w:rPr>
        <w:t>Explain</w:t>
      </w:r>
      <w:proofErr w:type="spellEnd"/>
      <w:r w:rsidRPr="00C01443">
        <w:rPr>
          <w:rFonts w:ascii="FlandersArtSans-Regular" w:eastAsia="Calibri" w:hAnsi="FlandersArtSans-Regular" w:cs="Calibri"/>
        </w:rPr>
        <w:t xml:space="preserve">): geen toelichting </w:t>
      </w:r>
      <w:hyperlink w:history="1"/>
    </w:p>
    <w:p w14:paraId="15284118" w14:textId="2B51FF41" w:rsidR="00751C03" w:rsidRPr="004E4B13" w:rsidRDefault="00751C03" w:rsidP="00751C03">
      <w:pPr>
        <w:rPr>
          <w:rFonts w:ascii="FlandersArtSans-Regular" w:hAnsi="FlandersArtSans-Regular"/>
          <w:i/>
          <w:iCs/>
          <w:sz w:val="21"/>
          <w:szCs w:val="21"/>
        </w:rPr>
      </w:pPr>
      <w:r w:rsidRPr="00B633D2">
        <w:rPr>
          <w:rFonts w:ascii="FlandersArtSans-Regular" w:hAnsi="FlandersArtSans-Regular"/>
          <w:i/>
          <w:iCs/>
          <w:sz w:val="21"/>
          <w:szCs w:val="21"/>
        </w:rPr>
        <w:t xml:space="preserve">De toelichting werd overgenomen zoals ingevoerd op het </w:t>
      </w:r>
      <w:r w:rsidRPr="004E4B13">
        <w:rPr>
          <w:rFonts w:ascii="FlandersArtSans-Regular" w:hAnsi="FlandersArtSans-Regular"/>
          <w:i/>
          <w:sz w:val="21"/>
          <w:szCs w:val="21"/>
        </w:rPr>
        <w:t xml:space="preserve">formulier </w:t>
      </w:r>
      <w:r>
        <w:rPr>
          <w:rFonts w:ascii="FlandersArtSans-Regular" w:hAnsi="FlandersArtSans-Regular"/>
          <w:i/>
          <w:sz w:val="21"/>
          <w:szCs w:val="21"/>
        </w:rPr>
        <w:t>“</w:t>
      </w:r>
      <w:r w:rsidRPr="004E4B13">
        <w:rPr>
          <w:rFonts w:ascii="FlandersArtSans-Regular" w:hAnsi="FlandersArtSans-Regular"/>
          <w:i/>
          <w:sz w:val="21"/>
          <w:szCs w:val="21"/>
        </w:rPr>
        <w:t>LEKP-rapport</w:t>
      </w:r>
      <w:r>
        <w:rPr>
          <w:rFonts w:ascii="FlandersArtSans-Regular" w:hAnsi="FlandersArtSans-Regular"/>
          <w:i/>
          <w:sz w:val="21"/>
          <w:szCs w:val="21"/>
        </w:rPr>
        <w:t xml:space="preserve"> – T</w:t>
      </w:r>
      <w:r w:rsidRPr="004E4B13">
        <w:rPr>
          <w:rFonts w:ascii="FlandersArtSans-Regular" w:hAnsi="FlandersArtSans-Regular"/>
          <w:i/>
          <w:sz w:val="21"/>
          <w:szCs w:val="21"/>
        </w:rPr>
        <w:t>oelichting</w:t>
      </w:r>
      <w:r>
        <w:rPr>
          <w:rFonts w:ascii="FlandersArtSans-Regular" w:hAnsi="FlandersArtSans-Regular"/>
          <w:i/>
          <w:sz w:val="21"/>
          <w:szCs w:val="21"/>
        </w:rPr>
        <w:t xml:space="preserve"> Lokaal Bestuur”</w:t>
      </w:r>
      <w:r w:rsidRPr="004E4B13">
        <w:rPr>
          <w:rFonts w:ascii="FlandersArtSans-Regular" w:hAnsi="FlandersArtSans-Regular"/>
          <w:i/>
          <w:sz w:val="21"/>
          <w:szCs w:val="21"/>
        </w:rPr>
        <w:t xml:space="preserve"> op </w:t>
      </w:r>
      <w:r w:rsidR="00843E25">
        <w:rPr>
          <w:rFonts w:ascii="FlandersArtSans-Regular" w:hAnsi="FlandersArtSans-Regular"/>
          <w:i/>
          <w:sz w:val="21"/>
          <w:szCs w:val="21"/>
        </w:rPr>
        <w:t xml:space="preserve">het </w:t>
      </w:r>
      <w:hyperlink r:id="rId180" w:history="1">
        <w:r w:rsidRPr="004652FC">
          <w:rPr>
            <w:rStyle w:val="Hyperlink"/>
            <w:rFonts w:ascii="FlandersArtSans-Regular" w:hAnsi="FlandersArtSans-Regular"/>
            <w:i/>
            <w:sz w:val="21"/>
            <w:szCs w:val="21"/>
          </w:rPr>
          <w:t>Loket voor Lokale Besturen</w:t>
        </w:r>
      </w:hyperlink>
      <w:r>
        <w:rPr>
          <w:rFonts w:ascii="FlandersArtSans-Regular" w:hAnsi="FlandersArtSans-Regular"/>
          <w:i/>
          <w:sz w:val="21"/>
          <w:szCs w:val="21"/>
        </w:rPr>
        <w:t>.</w:t>
      </w:r>
      <w:r w:rsidRPr="004E4B13">
        <w:rPr>
          <w:rFonts w:ascii="FlandersArtSans-Regular" w:hAnsi="FlandersArtSans-Regular"/>
          <w:i/>
          <w:iCs/>
          <w:sz w:val="21"/>
          <w:szCs w:val="21"/>
        </w:rPr>
        <w:t xml:space="preserve"> </w:t>
      </w:r>
      <w:r w:rsidRPr="00B633D2">
        <w:rPr>
          <w:rFonts w:ascii="FlandersArtSans-Regular" w:hAnsi="FlandersArtSans-Regular"/>
          <w:i/>
          <w:iCs/>
          <w:sz w:val="21"/>
          <w:szCs w:val="21"/>
        </w:rPr>
        <w:t>Correcties voor deze databron worden ingevoerd via het formulier “</w:t>
      </w:r>
      <w:r>
        <w:rPr>
          <w:rFonts w:ascii="FlandersArtSans-Regular" w:hAnsi="FlandersArtSans-Regular"/>
          <w:i/>
          <w:iCs/>
          <w:sz w:val="21"/>
          <w:szCs w:val="21"/>
        </w:rPr>
        <w:t>LEKP-rapport – Melding c</w:t>
      </w:r>
      <w:r w:rsidRPr="00B633D2">
        <w:rPr>
          <w:rFonts w:ascii="FlandersArtSans-Regular" w:hAnsi="FlandersArtSans-Regular"/>
          <w:i/>
          <w:iCs/>
          <w:sz w:val="21"/>
          <w:szCs w:val="21"/>
        </w:rPr>
        <w:t xml:space="preserve">orrectie </w:t>
      </w:r>
      <w:r>
        <w:rPr>
          <w:rFonts w:ascii="FlandersArtSans-Regular" w:hAnsi="FlandersArtSans-Regular"/>
          <w:i/>
          <w:iCs/>
          <w:sz w:val="21"/>
          <w:szCs w:val="21"/>
        </w:rPr>
        <w:t>a</w:t>
      </w:r>
      <w:r w:rsidRPr="00B633D2">
        <w:rPr>
          <w:rFonts w:ascii="FlandersArtSans-Regular" w:hAnsi="FlandersArtSans-Regular"/>
          <w:i/>
          <w:iCs/>
          <w:sz w:val="21"/>
          <w:szCs w:val="21"/>
        </w:rPr>
        <w:t xml:space="preserve">uthentieke </w:t>
      </w:r>
      <w:r>
        <w:rPr>
          <w:rFonts w:ascii="FlandersArtSans-Regular" w:hAnsi="FlandersArtSans-Regular"/>
          <w:i/>
          <w:iCs/>
          <w:sz w:val="21"/>
          <w:szCs w:val="21"/>
        </w:rPr>
        <w:t>br</w:t>
      </w:r>
      <w:r w:rsidRPr="00B633D2">
        <w:rPr>
          <w:rFonts w:ascii="FlandersArtSans-Regular" w:hAnsi="FlandersArtSans-Regular"/>
          <w:i/>
          <w:iCs/>
          <w:sz w:val="21"/>
          <w:szCs w:val="21"/>
        </w:rPr>
        <w:t xml:space="preserve">on” op het Loket. Meer info op het </w:t>
      </w:r>
      <w:hyperlink r:id="rId181" w:history="1">
        <w:r w:rsidRPr="00B633D2">
          <w:rPr>
            <w:rStyle w:val="Hyperlink"/>
            <w:rFonts w:ascii="FlandersArtSans-Regular" w:hAnsi="FlandersArtSans-Regular"/>
            <w:i/>
            <w:iCs/>
            <w:sz w:val="21"/>
            <w:szCs w:val="21"/>
          </w:rPr>
          <w:t>Pactportaal – Formulieren</w:t>
        </w:r>
      </w:hyperlink>
      <w:r w:rsidRPr="00B633D2">
        <w:rPr>
          <w:rFonts w:ascii="FlandersArtSans-Regular" w:hAnsi="FlandersArtSans-Regular"/>
          <w:i/>
          <w:iCs/>
          <w:sz w:val="21"/>
          <w:szCs w:val="21"/>
        </w:rPr>
        <w:t>.</w:t>
      </w:r>
    </w:p>
    <w:p w14:paraId="042C5D41" w14:textId="608A8389" w:rsidR="00012867" w:rsidRPr="004E4B13" w:rsidRDefault="00770231">
      <w:pPr>
        <w:rPr>
          <w:rFonts w:ascii="FlandersArtSans-Regular" w:hAnsi="FlandersArtSans-Regular"/>
        </w:rPr>
      </w:pPr>
      <w:r w:rsidRPr="004E4B13">
        <w:rPr>
          <w:rFonts w:ascii="FlandersArtSans-Regular" w:hAnsi="FlandersArtSans-Regular"/>
        </w:rPr>
        <w:br w:type="page"/>
      </w:r>
    </w:p>
    <w:p w14:paraId="4AD60556" w14:textId="0D48C813" w:rsidR="00012867" w:rsidRDefault="00770231" w:rsidP="00D00820">
      <w:pPr>
        <w:pStyle w:val="Kop2"/>
      </w:pPr>
      <w:bookmarkStart w:id="180" w:name="_Toc532246047"/>
      <w:bookmarkStart w:id="181" w:name="_Toc447322434"/>
      <w:bookmarkStart w:id="182" w:name="_Toc622779811"/>
      <w:bookmarkStart w:id="183" w:name="_Toc1487041807"/>
      <w:bookmarkStart w:id="184" w:name="_Toc1564666495"/>
      <w:bookmarkStart w:id="185" w:name="_Toc1011321505"/>
      <w:bookmarkStart w:id="186" w:name="_Toc8443"/>
      <w:bookmarkStart w:id="187" w:name="_Toc128941896"/>
      <w:r>
        <w:lastRenderedPageBreak/>
        <w:t>Geen heffing op hernieuwbare energie</w:t>
      </w:r>
      <w:bookmarkEnd w:id="180"/>
      <w:bookmarkEnd w:id="181"/>
      <w:bookmarkEnd w:id="182"/>
      <w:bookmarkEnd w:id="183"/>
      <w:bookmarkEnd w:id="184"/>
      <w:bookmarkEnd w:id="185"/>
      <w:bookmarkEnd w:id="186"/>
      <w:bookmarkEnd w:id="187"/>
    </w:p>
    <w:p w14:paraId="281506E4" w14:textId="77777777" w:rsidR="00012867" w:rsidRDefault="00770231">
      <w:pPr>
        <w:spacing w:after="0" w:line="240" w:lineRule="auto"/>
        <w:jc w:val="both"/>
        <w:rPr>
          <w:rFonts w:ascii="FlandersArtSans-Regular" w:hAnsi="FlandersArtSans-Regular"/>
        </w:rPr>
      </w:pPr>
      <w:r>
        <w:rPr>
          <w:noProof/>
        </w:rPr>
        <w:drawing>
          <wp:anchor distT="0" distB="0" distL="114300" distR="114300" simplePos="0" relativeHeight="251658255" behindDoc="0" locked="0" layoutInCell="1" allowOverlap="1" wp14:anchorId="7086CCFC" wp14:editId="07777777">
            <wp:simplePos x="0" y="0"/>
            <wp:positionH relativeFrom="column">
              <wp:align>left</wp:align>
            </wp:positionH>
            <wp:positionV relativeFrom="paragraph">
              <wp:posOffset>0</wp:posOffset>
            </wp:positionV>
            <wp:extent cx="800100" cy="800100"/>
            <wp:effectExtent l="0" t="0" r="0" b="0"/>
            <wp:wrapSquare wrapText="bothSides"/>
            <wp:docPr id="1780373596"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373596" name="Afbeelding 7"/>
                    <pic:cNvPicPr>
                      <a:picLocks noChangeAspect="1"/>
                    </pic:cNvPicPr>
                  </pic:nvPicPr>
                  <pic:blipFill>
                    <a:blip r:embed="rId182" cstate="print">
                      <a:extLst>
                        <a:ext uri="{28A0092B-C50C-407E-A947-70E740481C1C}">
                          <a14:useLocalDpi xmlns:a14="http://schemas.microsoft.com/office/drawing/2010/main" val="0"/>
                        </a:ext>
                      </a:extLst>
                    </a:blip>
                    <a:stretch>
                      <a:fillRect/>
                    </a:stretch>
                  </pic:blipFill>
                  <pic:spPr>
                    <a:xfrm>
                      <a:off x="0" y="0"/>
                      <a:ext cx="800100" cy="800100"/>
                    </a:xfrm>
                    <a:prstGeom prst="rect">
                      <a:avLst/>
                    </a:prstGeom>
                  </pic:spPr>
                </pic:pic>
              </a:graphicData>
            </a:graphic>
          </wp:anchor>
        </w:drawing>
      </w:r>
      <w:r>
        <w:rPr>
          <w:rFonts w:ascii="FlandersArtSans-Regular" w:hAnsi="FlandersArtSans-Regular"/>
        </w:rPr>
        <w:t xml:space="preserve">Om het klimaat te verbeteren is er nood aan een transitie van fossiele brandstoffen naar hernieuwbare energiebronnen. Om de bouw van hernieuwbare energiebronnen te promoten, zal het LEKP de lokale besturen vragen </w:t>
      </w:r>
      <w:r>
        <w:rPr>
          <w:rFonts w:ascii="FlandersArtSans-Regular" w:hAnsi="FlandersArtSans-Regular"/>
          <w:b/>
        </w:rPr>
        <w:t xml:space="preserve">het draagvlak voor hernieuwbare energie te verhogen om geen verdere heffing op hernieuwbare energie-installaties in te voeren en bestaande belastingen geleidelijk af te bouwen tegen ten laatste 2025. </w:t>
      </w:r>
      <w:r>
        <w:rPr>
          <w:rFonts w:ascii="FlandersArtSans-Regular" w:hAnsi="FlandersArtSans-Regular"/>
        </w:rPr>
        <w:t>In het LEKP 2.0 is deze doelstelling uitgebreid zodat lokale besturen</w:t>
      </w:r>
      <w:r>
        <w:rPr>
          <w:rFonts w:ascii="FlandersArtSans-Regular" w:hAnsi="FlandersArtSans-Regular"/>
          <w:b/>
        </w:rPr>
        <w:t xml:space="preserve"> geen nieuwe heffingen mogen invoeren op elektriciteitsmasten en sleuven van ELIA.</w:t>
      </w:r>
    </w:p>
    <w:p w14:paraId="308F224F" w14:textId="77777777" w:rsidR="00012867" w:rsidRDefault="00012867">
      <w:pPr>
        <w:spacing w:after="0" w:line="240" w:lineRule="auto"/>
        <w:jc w:val="both"/>
        <w:rPr>
          <w:rFonts w:ascii="FlandersArtSans-Regular" w:hAnsi="FlandersArtSans-Regular"/>
        </w:rPr>
      </w:pPr>
    </w:p>
    <w:p w14:paraId="4AF3D054" w14:textId="4F4D0EE0" w:rsidR="00AC4EB6" w:rsidRDefault="17D5B05D">
      <w:pPr>
        <w:spacing w:after="0" w:line="240" w:lineRule="auto"/>
        <w:jc w:val="both"/>
        <w:rPr>
          <w:rFonts w:ascii="FlandersArtSans-Regular" w:hAnsi="FlandersArtSans-Regular"/>
        </w:rPr>
      </w:pPr>
      <w:r w:rsidRPr="3826F864">
        <w:rPr>
          <w:rFonts w:ascii="FlandersArtSans-Regular" w:hAnsi="FlandersArtSans-Regular"/>
        </w:rPr>
        <w:t>Door de heffingen stapsgewijs te schrappen</w:t>
      </w:r>
      <w:r w:rsidR="7FF64D22" w:rsidRPr="3826F864">
        <w:rPr>
          <w:rFonts w:ascii="FlandersArtSans-Regular" w:hAnsi="FlandersArtSans-Regular"/>
        </w:rPr>
        <w:t xml:space="preserve"> </w:t>
      </w:r>
      <w:r w:rsidR="2EB9FC7A" w:rsidRPr="3826F864">
        <w:rPr>
          <w:rFonts w:ascii="FlandersArtSans-Regular" w:hAnsi="FlandersArtSans-Regular"/>
        </w:rPr>
        <w:t>of vrij te stellen</w:t>
      </w:r>
      <w:r w:rsidRPr="3826F864">
        <w:rPr>
          <w:rFonts w:ascii="FlandersArtSans-Regular" w:hAnsi="FlandersArtSans-Regular"/>
        </w:rPr>
        <w:t xml:space="preserve"> wordt het financieel interessanter voor energiebedrijven om hernieuwbare energie-installaties te bouwen. Zo wordt het draagvlak van hernieuwbare energie groter en kan iedereen genieten van de voordelen van hernieuwbare energie. Daarnaast word</w:t>
      </w:r>
      <w:r w:rsidR="424AFB69" w:rsidRPr="3826F864">
        <w:rPr>
          <w:rFonts w:ascii="FlandersArtSans-Regular" w:hAnsi="FlandersArtSans-Regular"/>
        </w:rPr>
        <w:t>t de heffing op masten en sleuven van ELIA</w:t>
      </w:r>
      <w:r w:rsidRPr="3826F864">
        <w:rPr>
          <w:rFonts w:ascii="FlandersArtSans-Regular" w:hAnsi="FlandersArtSans-Regular"/>
        </w:rPr>
        <w:t xml:space="preserve"> in realiteit doorgerekend </w:t>
      </w:r>
      <w:r w:rsidR="1BD99B0C" w:rsidRPr="3826F864">
        <w:rPr>
          <w:rFonts w:ascii="FlandersArtSans-Regular" w:hAnsi="FlandersArtSans-Regular"/>
        </w:rPr>
        <w:t>naar</w:t>
      </w:r>
      <w:r w:rsidRPr="3826F864">
        <w:rPr>
          <w:rFonts w:ascii="FlandersArtSans-Regular" w:hAnsi="FlandersArtSans-Regular"/>
        </w:rPr>
        <w:t xml:space="preserve"> de elektriciteitsfactuur van de eindgebruiker, waarop deze ook nog BTW betaalt. </w:t>
      </w:r>
      <w:r w:rsidR="25E4956B" w:rsidRPr="3826F864">
        <w:rPr>
          <w:rFonts w:ascii="FlandersArtSans-Regular" w:hAnsi="FlandersArtSans-Regular"/>
        </w:rPr>
        <w:t>We moeten er stelselmatig voor zorgen dat elektriciteit minder duur wordt om de omslag naar hernieuwbare energie volop kansen te geven. In dat scenario worden investeringen in duurzame energiesystemen meer rendabel. Denk aan een warmtepomp of een elektrische wagen.</w:t>
      </w:r>
      <w:r w:rsidR="18B3A9B7" w:rsidRPr="3826F864">
        <w:rPr>
          <w:rFonts w:ascii="FlandersArtSans-Regular" w:hAnsi="FlandersArtSans-Regular"/>
        </w:rPr>
        <w:t xml:space="preserve"> Deze heffing is dus een </w:t>
      </w:r>
      <w:r w:rsidR="25E4956B" w:rsidRPr="3826F864">
        <w:rPr>
          <w:rFonts w:ascii="FlandersArtSans-Regular" w:hAnsi="FlandersArtSans-Regular"/>
        </w:rPr>
        <w:t>kostencomponent die we kunnen vermijden</w:t>
      </w:r>
      <w:r w:rsidR="18B3A9B7" w:rsidRPr="3826F864">
        <w:rPr>
          <w:rFonts w:ascii="FlandersArtSans-Regular" w:hAnsi="FlandersArtSans-Regular"/>
        </w:rPr>
        <w:t xml:space="preserve">. Daarom stelt het LEKP 2.0 </w:t>
      </w:r>
      <w:r w:rsidR="066EDEED" w:rsidRPr="3826F864">
        <w:rPr>
          <w:rFonts w:ascii="FlandersArtSans-Regular" w:hAnsi="FlandersArtSans-Regular"/>
        </w:rPr>
        <w:t>voor om geen nieuwe heffing op elektriciteitsmasten en sleuven van ELIA in te voeren.</w:t>
      </w:r>
    </w:p>
    <w:p w14:paraId="5E6D6F63" w14:textId="71681128" w:rsidR="00012867" w:rsidRPr="00C709CB" w:rsidRDefault="00012867" w:rsidP="742C18ED">
      <w:pPr>
        <w:spacing w:after="0" w:line="240" w:lineRule="auto"/>
        <w:jc w:val="both"/>
        <w:rPr>
          <w:rFonts w:ascii="FlandersArtSans-Regular" w:eastAsia="Calibri" w:hAnsi="FlandersArtSans-Regular" w:cs="Arial"/>
        </w:rPr>
      </w:pPr>
    </w:p>
    <w:p w14:paraId="538CFF89" w14:textId="298BDF2F" w:rsidR="00012867" w:rsidRDefault="00770231">
      <w:pPr>
        <w:spacing w:after="0" w:line="240" w:lineRule="auto"/>
        <w:jc w:val="both"/>
        <w:rPr>
          <w:rFonts w:ascii="FlandersArtSans-Regular" w:hAnsi="FlandersArtSans-Regular"/>
          <w:b/>
        </w:rPr>
      </w:pPr>
      <w:r>
        <w:rPr>
          <w:rFonts w:ascii="FlandersArtSans-Regular" w:hAnsi="FlandersArtSans-Regular"/>
          <w:b/>
        </w:rPr>
        <w:t>Hoe verzamelt het Pactportaal de data voor deze doelstelling?</w:t>
      </w:r>
    </w:p>
    <w:p w14:paraId="7B969857" w14:textId="77777777" w:rsidR="00012867" w:rsidRDefault="00012867">
      <w:pPr>
        <w:spacing w:after="0" w:line="240" w:lineRule="auto"/>
        <w:jc w:val="both"/>
        <w:rPr>
          <w:rFonts w:ascii="FlandersArtSans-Regular" w:hAnsi="FlandersArtSans-Regular"/>
        </w:rPr>
      </w:pPr>
    </w:p>
    <w:p w14:paraId="7CA1D29B" w14:textId="7C2350A7" w:rsidR="00012867" w:rsidRPr="00876AED" w:rsidRDefault="00015E8A" w:rsidP="00004033">
      <w:pPr>
        <w:spacing w:after="0"/>
        <w:jc w:val="both"/>
        <w:rPr>
          <w:rFonts w:ascii="FlandersArtSans-Regular" w:hAnsi="FlandersArtSans-Regular"/>
          <w:color w:val="000000" w:themeColor="text1"/>
        </w:rPr>
      </w:pPr>
      <w:r>
        <w:rPr>
          <w:rFonts w:ascii="FlandersArtSans-Regular" w:hAnsi="FlandersArtSans-Regular"/>
        </w:rPr>
        <w:t xml:space="preserve">De gemeenteraad van het lokaal bestuur neemt beslissingen over de gemeentebelastingen die van toepassing kunnen zijn op hernieuwbare energie-installaties en publiceert deze beslissingen. Dit betreft de belasting op masten en pylonen, die in onderstaande tabellen wordt weergeven. Hiervoor kan een belastingvrijstelling ingesteld worden op enerzijds groene energie (LEKP 1.0) en anderzijds op ELIA-masten (LEKP 2.0). </w:t>
      </w:r>
      <w:r w:rsidR="00770231" w:rsidRPr="5A7F1320">
        <w:rPr>
          <w:rFonts w:ascii="FlandersArtSans-Regular" w:hAnsi="FlandersArtSans-Regular"/>
        </w:rPr>
        <w:t xml:space="preserve">Lokale besturen zijn wettelijk verplicht alle beslissingen van de gemeenteraad te publiceren en te melden bij het </w:t>
      </w:r>
      <w:hyperlink r:id="rId183">
        <w:r w:rsidR="008C72BF" w:rsidRPr="5A7F1320">
          <w:rPr>
            <w:rStyle w:val="Hyperlink"/>
            <w:rFonts w:ascii="FlandersArtSans-Regular" w:hAnsi="FlandersArtSans-Regular"/>
          </w:rPr>
          <w:t>Loket voor Lokale Besturen</w:t>
        </w:r>
      </w:hyperlink>
      <w:r w:rsidR="008C72BF" w:rsidRPr="5A7F1320">
        <w:rPr>
          <w:rFonts w:ascii="FlandersArtSans-Regular" w:hAnsi="FlandersArtSans-Regular"/>
        </w:rPr>
        <w:t xml:space="preserve"> van het Agentschap Binnenlands Bestuur (ABB). </w:t>
      </w:r>
      <w:r w:rsidR="4A80423D" w:rsidRPr="00004033">
        <w:rPr>
          <w:rFonts w:ascii="FlandersArtSans-Regular" w:hAnsi="FlandersArtSans-Regular"/>
        </w:rPr>
        <w:t>ELIA</w:t>
      </w:r>
      <w:r w:rsidR="4A80423D" w:rsidRPr="00004033">
        <w:rPr>
          <w:rFonts w:ascii="FlandersArtSans-Regular" w:eastAsia="Calibri" w:hAnsi="FlandersArtSans-Regular" w:cs="Calibri"/>
          <w:color w:val="000000" w:themeColor="text1"/>
        </w:rPr>
        <w:t xml:space="preserve"> </w:t>
      </w:r>
      <w:r w:rsidR="4A80423D" w:rsidRPr="5A7F1320">
        <w:rPr>
          <w:rFonts w:ascii="FlandersArtSans-Regular" w:eastAsia="FlandersArtSans-Regular" w:hAnsi="FlandersArtSans-Regular" w:cs="FlandersArtSans-Regular"/>
          <w:color w:val="000000" w:themeColor="text1"/>
        </w:rPr>
        <w:t xml:space="preserve">verzamelt deze </w:t>
      </w:r>
      <w:r w:rsidR="4A80423D" w:rsidRPr="008723AC">
        <w:rPr>
          <w:rFonts w:ascii="FlandersArtSans-Regular" w:hAnsi="FlandersArtSans-Regular"/>
          <w:color w:val="000000" w:themeColor="text1"/>
        </w:rPr>
        <w:t xml:space="preserve">data </w:t>
      </w:r>
      <w:r w:rsidR="4A80423D" w:rsidRPr="5A7F1320">
        <w:rPr>
          <w:rFonts w:ascii="FlandersArtSans-Regular" w:eastAsia="FlandersArtSans-Regular" w:hAnsi="FlandersArtSans-Regular" w:cs="FlandersArtSans-Regular"/>
          <w:color w:val="000000" w:themeColor="text1"/>
        </w:rPr>
        <w:t>per lokaal bestuur en geeft ze jaarlijks</w:t>
      </w:r>
      <w:r w:rsidR="4A80423D" w:rsidRPr="008723AC">
        <w:rPr>
          <w:rFonts w:ascii="FlandersArtSans-Regular" w:hAnsi="FlandersArtSans-Regular"/>
          <w:color w:val="000000" w:themeColor="text1"/>
        </w:rPr>
        <w:t xml:space="preserve"> door </w:t>
      </w:r>
      <w:r w:rsidR="4A80423D" w:rsidRPr="5A7F1320">
        <w:rPr>
          <w:rFonts w:ascii="FlandersArtSans-Regular" w:eastAsia="FlandersArtSans-Regular" w:hAnsi="FlandersArtSans-Regular" w:cs="FlandersArtSans-Regular"/>
          <w:color w:val="000000" w:themeColor="text1"/>
        </w:rPr>
        <w:t>aan</w:t>
      </w:r>
      <w:r w:rsidR="4A80423D" w:rsidRPr="008723AC">
        <w:rPr>
          <w:rFonts w:ascii="FlandersArtSans-Regular" w:hAnsi="FlandersArtSans-Regular"/>
          <w:color w:val="000000" w:themeColor="text1"/>
        </w:rPr>
        <w:t xml:space="preserve"> het Pactportaal</w:t>
      </w:r>
      <w:r w:rsidR="4A80423D" w:rsidRPr="5A7F1320">
        <w:rPr>
          <w:rFonts w:ascii="FlandersArtSans-Regular" w:eastAsia="FlandersArtSans-Regular" w:hAnsi="FlandersArtSans-Regular" w:cs="FlandersArtSans-Regular"/>
          <w:color w:val="000000" w:themeColor="text1"/>
        </w:rPr>
        <w:t>. De referentie is de situatie van 5/07/2022</w:t>
      </w:r>
      <w:r w:rsidR="4A80423D" w:rsidRPr="008723AC">
        <w:rPr>
          <w:rFonts w:ascii="FlandersArtSans-Regular" w:hAnsi="FlandersArtSans-Regular"/>
          <w:color w:val="000000" w:themeColor="text1"/>
        </w:rPr>
        <w:t>.</w:t>
      </w:r>
    </w:p>
    <w:p w14:paraId="0FE634FD" w14:textId="77777777" w:rsidR="00012867" w:rsidRDefault="00012867">
      <w:pPr>
        <w:spacing w:after="0" w:line="240" w:lineRule="auto"/>
        <w:jc w:val="both"/>
        <w:rPr>
          <w:rFonts w:ascii="FlandersArtSans-Regular" w:hAnsi="FlandersArtSans-Regular"/>
        </w:rPr>
      </w:pPr>
    </w:p>
    <w:tbl>
      <w:tblPr>
        <w:tblW w:w="10773" w:type="dxa"/>
        <w:tblInd w:w="-5" w:type="dxa"/>
        <w:tblLayout w:type="fixed"/>
        <w:tblLook w:val="04A0" w:firstRow="1" w:lastRow="0" w:firstColumn="1" w:lastColumn="0" w:noHBand="0" w:noVBand="1"/>
      </w:tblPr>
      <w:tblGrid>
        <w:gridCol w:w="4695"/>
        <w:gridCol w:w="2251"/>
        <w:gridCol w:w="3827"/>
      </w:tblGrid>
      <w:tr w:rsidR="00463CDF" w14:paraId="3EB45377" w14:textId="77777777" w:rsidTr="237B987F">
        <w:tc>
          <w:tcPr>
            <w:tcW w:w="4695" w:type="dxa"/>
            <w:tcBorders>
              <w:top w:val="single" w:sz="4" w:space="0" w:color="F0D70F"/>
              <w:left w:val="single" w:sz="4" w:space="0" w:color="F0D70F"/>
              <w:bottom w:val="single" w:sz="4" w:space="0" w:color="F0D70F"/>
              <w:right w:val="nil"/>
            </w:tcBorders>
            <w:shd w:val="clear" w:color="auto" w:fill="F0D70F"/>
            <w:vAlign w:val="center"/>
          </w:tcPr>
          <w:p w14:paraId="66254121" w14:textId="5170892B" w:rsidR="00012867" w:rsidRDefault="51B460A3" w:rsidP="1C415921">
            <w:pPr>
              <w:spacing w:after="0" w:line="240" w:lineRule="auto"/>
              <w:rPr>
                <w:rFonts w:ascii="FlandersArtSans-Regular" w:hAnsi="FlandersArtSans-Regular"/>
                <w:b/>
                <w:bCs/>
              </w:rPr>
            </w:pPr>
            <w:r w:rsidRPr="5A7F1320">
              <w:rPr>
                <w:rFonts w:ascii="FlandersArtSans-Regular" w:hAnsi="FlandersArtSans-Regular"/>
                <w:b/>
                <w:bCs/>
              </w:rPr>
              <w:t xml:space="preserve">Bron: </w:t>
            </w:r>
            <w:hyperlink r:id="rId184" w:history="1">
              <w:r w:rsidRPr="00CC17AC">
                <w:rPr>
                  <w:rFonts w:ascii="FlandersArtSans-Regular" w:hAnsi="FlandersArtSans-Regular"/>
                  <w:b/>
                  <w:bCs/>
                  <w:color w:val="0070C0"/>
                  <w:u w:val="single"/>
                </w:rPr>
                <w:t>ABB Loket voor Lokale Besturen</w:t>
              </w:r>
            </w:hyperlink>
          </w:p>
          <w:p w14:paraId="4FB6B705" w14:textId="781BC44C" w:rsidR="00012867" w:rsidRDefault="3641C5A4" w:rsidP="2769F64C">
            <w:pPr>
              <w:spacing w:after="0" w:line="240" w:lineRule="auto"/>
              <w:rPr>
                <w:rFonts w:ascii="FlandersArtSans-Regular" w:eastAsia="FlandersArtSans-Regular" w:hAnsi="FlandersArtSans-Regular" w:cs="FlandersArtSans-Regular"/>
                <w:b/>
                <w:bCs/>
              </w:rPr>
            </w:pPr>
            <w:r w:rsidRPr="237B987F">
              <w:rPr>
                <w:rFonts w:ascii="FlandersArtSans-Regular" w:eastAsia="FlandersArtSans-Regular" w:hAnsi="FlandersArtSans-Regular" w:cs="FlandersArtSans-Regular"/>
                <w:b/>
                <w:bCs/>
              </w:rPr>
              <w:t xml:space="preserve">Metadata: </w:t>
            </w:r>
            <w:hyperlink r:id="rId185">
              <w:r w:rsidR="6A569B7F" w:rsidRPr="237B987F">
                <w:rPr>
                  <w:rStyle w:val="Hyperlink"/>
                  <w:rFonts w:ascii="FlandersArtSans-Regular" w:eastAsia="FlandersArtSans-Regular" w:hAnsi="FlandersArtSans-Regular" w:cs="FlandersArtSans-Regular"/>
                  <w:b/>
                  <w:bCs/>
                </w:rPr>
                <w:t>Pactportaal</w:t>
              </w:r>
            </w:hyperlink>
          </w:p>
        </w:tc>
        <w:tc>
          <w:tcPr>
            <w:tcW w:w="2251" w:type="dxa"/>
            <w:tcBorders>
              <w:top w:val="single" w:sz="4" w:space="0" w:color="F0D70F"/>
              <w:left w:val="nil"/>
              <w:bottom w:val="single" w:sz="4" w:space="0" w:color="F0D70F"/>
              <w:right w:val="nil"/>
            </w:tcBorders>
            <w:shd w:val="clear" w:color="auto" w:fill="F0D70F"/>
            <w:vAlign w:val="center"/>
          </w:tcPr>
          <w:p w14:paraId="1F1C8BE4" w14:textId="77777777" w:rsidR="00012867" w:rsidRDefault="00770231">
            <w:pPr>
              <w:spacing w:after="0" w:line="240" w:lineRule="auto"/>
              <w:rPr>
                <w:rFonts w:ascii="FlandersArtSans-Regular" w:hAnsi="FlandersArtSans-Regular" w:cstheme="minorHAnsi"/>
                <w:b/>
                <w:szCs w:val="20"/>
              </w:rPr>
            </w:pPr>
            <w:r>
              <w:rPr>
                <w:rFonts w:ascii="FlandersArtSans-Regular" w:hAnsi="FlandersArtSans-Regular" w:cstheme="minorHAnsi"/>
                <w:b/>
                <w:szCs w:val="20"/>
              </w:rPr>
              <w:t>Laatste update: 5/10/2022</w:t>
            </w:r>
          </w:p>
        </w:tc>
        <w:tc>
          <w:tcPr>
            <w:tcW w:w="3827" w:type="dxa"/>
            <w:tcBorders>
              <w:top w:val="single" w:sz="4" w:space="0" w:color="F0D70F"/>
              <w:left w:val="nil"/>
              <w:bottom w:val="single" w:sz="4" w:space="0" w:color="F0D70F"/>
              <w:right w:val="single" w:sz="4" w:space="0" w:color="F0D70F"/>
            </w:tcBorders>
            <w:shd w:val="clear" w:color="auto" w:fill="F0D70F"/>
            <w:vAlign w:val="center"/>
          </w:tcPr>
          <w:p w14:paraId="64F470DE" w14:textId="77777777" w:rsidR="00012867" w:rsidRDefault="00770231">
            <w:pPr>
              <w:spacing w:after="0" w:line="240" w:lineRule="auto"/>
              <w:rPr>
                <w:rFonts w:ascii="FlandersArtSans-Regular" w:hAnsi="FlandersArtSans-Regular" w:cstheme="minorHAnsi"/>
                <w:b/>
                <w:szCs w:val="20"/>
              </w:rPr>
            </w:pPr>
            <w:r>
              <w:rPr>
                <w:rFonts w:ascii="FlandersArtSans-Regular" w:hAnsi="FlandersArtSans-Regular" w:cstheme="minorHAnsi"/>
                <w:b/>
                <w:szCs w:val="20"/>
              </w:rPr>
              <w:t>Frequentie update: maandelijks</w:t>
            </w:r>
          </w:p>
        </w:tc>
      </w:tr>
    </w:tbl>
    <w:p w14:paraId="62A1F980" w14:textId="77777777" w:rsidR="00012867" w:rsidRDefault="00012867">
      <w:pPr>
        <w:spacing w:after="0" w:line="240" w:lineRule="auto"/>
        <w:jc w:val="both"/>
        <w:rPr>
          <w:rFonts w:ascii="FlandersArtSans-Regular" w:hAnsi="FlandersArtSans-Regular" w:cstheme="minorHAnsi"/>
        </w:rPr>
      </w:pPr>
    </w:p>
    <w:tbl>
      <w:tblPr>
        <w:tblW w:w="10773" w:type="dxa"/>
        <w:tblInd w:w="-5" w:type="dxa"/>
        <w:tblLayout w:type="fixed"/>
        <w:tblLook w:val="04A0" w:firstRow="1" w:lastRow="0" w:firstColumn="1" w:lastColumn="0" w:noHBand="0" w:noVBand="1"/>
      </w:tblPr>
      <w:tblGrid>
        <w:gridCol w:w="6123"/>
        <w:gridCol w:w="2325"/>
        <w:gridCol w:w="2325"/>
      </w:tblGrid>
      <w:tr w:rsidR="00463CDF" w14:paraId="1375F2E6" w14:textId="77777777" w:rsidTr="237B987F">
        <w:tc>
          <w:tcPr>
            <w:tcW w:w="6123" w:type="dxa"/>
            <w:tcBorders>
              <w:top w:val="single" w:sz="4" w:space="0" w:color="F0D70F"/>
              <w:left w:val="single" w:sz="4" w:space="0" w:color="F0D70F"/>
              <w:bottom w:val="single" w:sz="4" w:space="0" w:color="F0D70F"/>
              <w:right w:val="nil"/>
            </w:tcBorders>
            <w:shd w:val="clear" w:color="auto" w:fill="F0D70F"/>
            <w:vAlign w:val="center"/>
          </w:tcPr>
          <w:p w14:paraId="3BF025D7" w14:textId="55150FF6" w:rsidR="00012867" w:rsidRDefault="00770231">
            <w:pPr>
              <w:spacing w:after="0" w:line="240" w:lineRule="auto"/>
              <w:rPr>
                <w:rFonts w:ascii="FlandersArtSans-Regular" w:hAnsi="FlandersArtSans-Regular"/>
                <w:b/>
                <w:bCs/>
              </w:rPr>
            </w:pPr>
            <w:r>
              <w:rPr>
                <w:rFonts w:ascii="FlandersArtSans-Regular" w:hAnsi="FlandersArtSans-Regular"/>
                <w:b/>
                <w:bCs/>
              </w:rPr>
              <w:t>Doelstelling</w:t>
            </w:r>
          </w:p>
        </w:tc>
        <w:tc>
          <w:tcPr>
            <w:tcW w:w="2325" w:type="dxa"/>
            <w:tcBorders>
              <w:top w:val="single" w:sz="4" w:space="0" w:color="F0D70F"/>
              <w:left w:val="nil"/>
              <w:bottom w:val="single" w:sz="4" w:space="0" w:color="F0D70F"/>
              <w:right w:val="nil"/>
            </w:tcBorders>
            <w:shd w:val="clear" w:color="auto" w:fill="F0D70F"/>
            <w:vAlign w:val="center"/>
          </w:tcPr>
          <w:p w14:paraId="5A809A76" w14:textId="77777777" w:rsidR="00012867" w:rsidRPr="00A20ED1" w:rsidRDefault="00770231">
            <w:pPr>
              <w:spacing w:after="0" w:line="240" w:lineRule="auto"/>
              <w:jc w:val="center"/>
              <w:rPr>
                <w:rFonts w:ascii="FlandersArtSans-Regular" w:hAnsi="FlandersArtSans-Regular" w:cstheme="minorHAnsi"/>
                <w:b/>
              </w:rPr>
            </w:pPr>
            <w:r w:rsidRPr="00A20ED1">
              <w:rPr>
                <w:rFonts w:ascii="FlandersArtSans-Regular" w:hAnsi="FlandersArtSans-Regular" w:cstheme="minorHAnsi"/>
                <w:b/>
              </w:rPr>
              <w:t>Waasmunster</w:t>
            </w:r>
          </w:p>
        </w:tc>
        <w:tc>
          <w:tcPr>
            <w:tcW w:w="2325" w:type="dxa"/>
            <w:tcBorders>
              <w:top w:val="single" w:sz="4" w:space="0" w:color="F0D70F"/>
              <w:left w:val="nil"/>
              <w:bottom w:val="single" w:sz="4" w:space="0" w:color="F0D70F"/>
              <w:right w:val="single" w:sz="4" w:space="0" w:color="F0D70F"/>
            </w:tcBorders>
            <w:shd w:val="clear" w:color="auto" w:fill="F0D70F"/>
            <w:vAlign w:val="center"/>
          </w:tcPr>
          <w:p w14:paraId="0BF3E538" w14:textId="77777777" w:rsidR="00012867" w:rsidRPr="00A20ED1" w:rsidRDefault="00770231">
            <w:pPr>
              <w:spacing w:after="0" w:line="240" w:lineRule="auto"/>
              <w:jc w:val="center"/>
              <w:rPr>
                <w:rFonts w:ascii="FlandersArtSans-Regular" w:hAnsi="FlandersArtSans-Regular" w:cstheme="minorHAnsi"/>
                <w:b/>
              </w:rPr>
            </w:pPr>
            <w:r w:rsidRPr="00A20ED1">
              <w:rPr>
                <w:rFonts w:ascii="FlandersArtSans-Regular" w:hAnsi="FlandersArtSans-Regular" w:cstheme="minorHAnsi"/>
                <w:b/>
              </w:rPr>
              <w:t>Vlaams Gewest</w:t>
            </w:r>
          </w:p>
        </w:tc>
      </w:tr>
      <w:tr w:rsidR="002E6DBE" w14:paraId="43BAFD97" w14:textId="77777777" w:rsidTr="237B987F">
        <w:tc>
          <w:tcPr>
            <w:tcW w:w="10773" w:type="dxa"/>
            <w:gridSpan w:val="3"/>
            <w:tcBorders>
              <w:top w:val="single" w:sz="4" w:space="0" w:color="F0D70F"/>
              <w:left w:val="single" w:sz="4" w:space="0" w:color="F0D70F"/>
              <w:bottom w:val="single" w:sz="4" w:space="0" w:color="F0D70F"/>
              <w:right w:val="single" w:sz="4" w:space="0" w:color="F0D70F"/>
            </w:tcBorders>
            <w:shd w:val="clear" w:color="auto" w:fill="FEF2CC"/>
          </w:tcPr>
          <w:p w14:paraId="65C8C46D" w14:textId="79850C6B" w:rsidR="00012867" w:rsidRDefault="00770231">
            <w:pPr>
              <w:spacing w:after="0" w:line="240" w:lineRule="auto"/>
              <w:rPr>
                <w:rFonts w:ascii="FlandersArtSans-Regular" w:hAnsi="FlandersArtSans-Regular"/>
                <w:b/>
                <w:bCs/>
              </w:rPr>
            </w:pPr>
            <w:r>
              <w:rPr>
                <w:rFonts w:ascii="FlandersArtSans-Regular" w:hAnsi="FlandersArtSans-Regular"/>
                <w:b/>
                <w:bCs/>
              </w:rPr>
              <w:t>LEKP 1.0: Geen heffing invoeren op hernieuwbare energie-installaties en bestaande, zoals de heffing op pylonen van windmolens, afbouwen tegen ten laatste 2025</w:t>
            </w:r>
          </w:p>
        </w:tc>
      </w:tr>
      <w:tr w:rsidR="004F592A" w14:paraId="69846BB0" w14:textId="77777777" w:rsidTr="004F592A">
        <w:tc>
          <w:tcPr>
            <w:tcW w:w="6123" w:type="dxa"/>
            <w:tcBorders>
              <w:top w:val="single" w:sz="4" w:space="0" w:color="F0D70F"/>
              <w:left w:val="single" w:sz="4" w:space="0" w:color="F0D70F"/>
              <w:bottom w:val="single" w:sz="4" w:space="0" w:color="F0D70F"/>
              <w:right w:val="nil"/>
            </w:tcBorders>
          </w:tcPr>
          <w:p w14:paraId="3937F45D" w14:textId="7BEE6854" w:rsidR="004F592A" w:rsidRPr="004F592A" w:rsidRDefault="004F592A" w:rsidP="00F70247">
            <w:pPr>
              <w:spacing w:after="0" w:line="240" w:lineRule="auto"/>
              <w:jc w:val="both"/>
              <w:rPr>
                <w:rFonts w:ascii="FlandersArtSans-Regular" w:hAnsi="FlandersArtSans-Regular"/>
              </w:rPr>
            </w:pPr>
            <w:r w:rsidRPr="004F592A">
              <w:rPr>
                <w:rFonts w:ascii="FlandersArtSans-Regular" w:hAnsi="FlandersArtSans-Regular"/>
              </w:rPr>
              <w:t>Heffing op pylonen aanwezig</w:t>
            </w:r>
          </w:p>
        </w:tc>
        <w:tc>
          <w:tcPr>
            <w:tcW w:w="2325" w:type="dxa"/>
            <w:tcBorders>
              <w:top w:val="single" w:sz="4" w:space="0" w:color="F0D70F"/>
              <w:left w:val="nil"/>
              <w:bottom w:val="single" w:sz="4" w:space="0" w:color="F0D70F"/>
              <w:right w:val="nil"/>
            </w:tcBorders>
          </w:tcPr>
          <w:p w14:paraId="32A675B8" w14:textId="77777777" w:rsidR="004F592A" w:rsidRPr="004F592A" w:rsidRDefault="004F592A">
            <w:pPr>
              <w:spacing w:after="0" w:line="240" w:lineRule="auto"/>
              <w:jc w:val="center"/>
              <w:rPr>
                <w:rFonts w:ascii="FlandersArtSans-Regular" w:hAnsi="FlandersArtSans-Regular"/>
              </w:rPr>
            </w:pPr>
            <w:r w:rsidRPr="004F592A">
              <w:rPr>
                <w:rFonts w:ascii="FlandersArtSans-Regular" w:hAnsi="FlandersArtSans-Regular"/>
              </w:rPr>
              <w:t>Ja</w:t>
            </w:r>
          </w:p>
        </w:tc>
        <w:tc>
          <w:tcPr>
            <w:tcW w:w="2325" w:type="dxa"/>
            <w:tcBorders>
              <w:top w:val="single" w:sz="4" w:space="0" w:color="F0D70F"/>
              <w:left w:val="nil"/>
              <w:bottom w:val="single" w:sz="4" w:space="0" w:color="F0D70F"/>
              <w:right w:val="single" w:sz="4" w:space="0" w:color="F0D70F"/>
            </w:tcBorders>
          </w:tcPr>
          <w:p w14:paraId="36FED6D5" w14:textId="77777777" w:rsidR="004F592A" w:rsidRPr="004F592A" w:rsidRDefault="004F592A">
            <w:pPr>
              <w:spacing w:after="0" w:line="240" w:lineRule="auto"/>
              <w:jc w:val="center"/>
              <w:rPr>
                <w:rFonts w:ascii="FlandersArtSans-Regular" w:hAnsi="FlandersArtSans-Regular"/>
              </w:rPr>
            </w:pPr>
            <w:r w:rsidRPr="004F592A">
              <w:rPr>
                <w:rFonts w:ascii="FlandersArtSans-Regular" w:hAnsi="FlandersArtSans-Regular"/>
              </w:rPr>
              <w:t>114</w:t>
            </w:r>
          </w:p>
        </w:tc>
      </w:tr>
      <w:tr w:rsidR="004F592A" w14:paraId="3806CD8E" w14:textId="77777777" w:rsidTr="004F592A">
        <w:tc>
          <w:tcPr>
            <w:tcW w:w="6123" w:type="dxa"/>
            <w:tcBorders>
              <w:top w:val="single" w:sz="4" w:space="0" w:color="F0D70F"/>
              <w:left w:val="single" w:sz="4" w:space="0" w:color="F0D70F"/>
              <w:bottom w:val="single" w:sz="4" w:space="0" w:color="F0D70F"/>
              <w:right w:val="nil"/>
            </w:tcBorders>
          </w:tcPr>
          <w:p w14:paraId="182435A0" w14:textId="28CF402C" w:rsidR="004F592A" w:rsidRPr="004F592A" w:rsidRDefault="004F592A" w:rsidP="004F592A">
            <w:pPr>
              <w:spacing w:after="0" w:line="240" w:lineRule="auto"/>
              <w:jc w:val="both"/>
              <w:rPr>
                <w:rFonts w:ascii="FlandersArtSans-Regular" w:hAnsi="FlandersArtSans-Regular"/>
              </w:rPr>
            </w:pPr>
            <w:r w:rsidRPr="004F592A">
              <w:rPr>
                <w:rFonts w:ascii="FlandersArtSans-Regular" w:hAnsi="FlandersArtSans-Regular"/>
              </w:rPr>
              <w:t>Vrijstelling op hernie</w:t>
            </w:r>
            <w:r w:rsidR="00F70247">
              <w:rPr>
                <w:rFonts w:ascii="FlandersArtSans-Regular" w:hAnsi="FlandersArtSans-Regular"/>
              </w:rPr>
              <w:t>u</w:t>
            </w:r>
            <w:r w:rsidRPr="004F592A">
              <w:rPr>
                <w:rFonts w:ascii="FlandersArtSans-Regular" w:hAnsi="FlandersArtSans-Regular"/>
              </w:rPr>
              <w:t>wbare energie-installaties</w:t>
            </w:r>
          </w:p>
        </w:tc>
        <w:tc>
          <w:tcPr>
            <w:tcW w:w="2325" w:type="dxa"/>
            <w:tcBorders>
              <w:top w:val="single" w:sz="4" w:space="0" w:color="F0D70F"/>
              <w:left w:val="nil"/>
              <w:bottom w:val="single" w:sz="4" w:space="0" w:color="F0D70F"/>
              <w:right w:val="nil"/>
            </w:tcBorders>
          </w:tcPr>
          <w:p w14:paraId="402A0A2D" w14:textId="2AF38919" w:rsidR="004F592A" w:rsidRPr="004F592A" w:rsidRDefault="004F592A" w:rsidP="004F592A">
            <w:pPr>
              <w:spacing w:after="0" w:line="240" w:lineRule="auto"/>
              <w:jc w:val="center"/>
              <w:rPr>
                <w:rFonts w:ascii="FlandersArtSans-Regular" w:hAnsi="FlandersArtSans-Regular"/>
              </w:rPr>
            </w:pPr>
            <w:r w:rsidRPr="004F592A">
              <w:rPr>
                <w:rFonts w:ascii="FlandersArtSans-Regular" w:hAnsi="FlandersArtSans-Regular"/>
              </w:rPr>
              <w:t>Nee</w:t>
            </w:r>
          </w:p>
        </w:tc>
        <w:tc>
          <w:tcPr>
            <w:tcW w:w="2325" w:type="dxa"/>
            <w:tcBorders>
              <w:top w:val="single" w:sz="4" w:space="0" w:color="F0D70F"/>
              <w:left w:val="nil"/>
              <w:bottom w:val="single" w:sz="4" w:space="0" w:color="F0D70F"/>
              <w:right w:val="single" w:sz="4" w:space="0" w:color="F0D70F"/>
            </w:tcBorders>
          </w:tcPr>
          <w:p w14:paraId="27D52C07" w14:textId="5C3A0053" w:rsidR="004F592A" w:rsidRPr="004F592A" w:rsidRDefault="004F592A" w:rsidP="004F592A">
            <w:pPr>
              <w:spacing w:after="0" w:line="240" w:lineRule="auto"/>
              <w:jc w:val="center"/>
              <w:rPr>
                <w:rFonts w:ascii="FlandersArtSans-Regular" w:hAnsi="FlandersArtSans-Regular"/>
              </w:rPr>
            </w:pPr>
            <w:r w:rsidRPr="004F592A">
              <w:rPr>
                <w:rFonts w:ascii="FlandersArtSans-Regular" w:hAnsi="FlandersArtSans-Regular"/>
              </w:rPr>
              <w:t>85</w:t>
            </w:r>
          </w:p>
        </w:tc>
      </w:tr>
    </w:tbl>
    <w:p w14:paraId="41F9C044" w14:textId="77777777" w:rsidR="00220E39" w:rsidRDefault="00220E39">
      <w:pPr>
        <w:spacing w:after="0" w:line="240" w:lineRule="auto"/>
        <w:rPr>
          <w:rFonts w:ascii="FlandersArtSans-Regular" w:hAnsi="FlandersArtSans-Regular"/>
        </w:rPr>
      </w:pPr>
    </w:p>
    <w:p w14:paraId="24B57CE9" w14:textId="5A1DBD73" w:rsidR="004227FE" w:rsidRPr="00A20ED1" w:rsidRDefault="00770231">
      <w:pPr>
        <w:spacing w:after="0" w:line="240" w:lineRule="auto"/>
        <w:rPr>
          <w:rFonts w:ascii="FlandersArtSans-Regular" w:hAnsi="FlandersArtSans-Regular"/>
        </w:rPr>
      </w:pPr>
      <w:r w:rsidRPr="00A20ED1">
        <w:rPr>
          <w:rFonts w:ascii="FlandersArtSans-Regular" w:hAnsi="FlandersArtSans-Regular"/>
          <w:noProof/>
        </w:rPr>
        <w:drawing>
          <wp:inline distT="0" distB="0" distL="114300" distR="114300" wp14:anchorId="0CF01F0D" wp14:editId="07777777">
            <wp:extent cx="6838315" cy="369570"/>
            <wp:effectExtent l="0" t="0" r="635" b="12065"/>
            <wp:docPr id="41" name="Picture 70" descr="LEKP-rapport_hbar_LB_HE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70" descr="LEKP-rapport_hbar_LB_HEF"/>
                    <pic:cNvPicPr>
                      <a:picLocks noChangeAspect="1"/>
                    </pic:cNvPicPr>
                  </pic:nvPicPr>
                  <pic:blipFill>
                    <a:blip r:embed="rId142">
                      <a:extLst>
                        <a:ext uri="{96DAC541-7B7A-43D3-8B79-37D633B846F1}">
                          <asvg:svgBlip xmlns:asvg="http://schemas.microsoft.com/office/drawing/2016/SVG/main" r:embed="rId143"/>
                        </a:ext>
                      </a:extLst>
                    </a:blip>
                    <a:stretch>
                      <a:fillRect/>
                    </a:stretch>
                  </pic:blipFill>
                  <pic:spPr>
                    <a:xfrm>
                      <a:off x="0" y="0"/>
                      <a:ext cx="6838315" cy="369570"/>
                    </a:xfrm>
                    <a:prstGeom prst="rect">
                      <a:avLst/>
                    </a:prstGeom>
                  </pic:spPr>
                </pic:pic>
              </a:graphicData>
            </a:graphic>
          </wp:inline>
        </w:drawing>
      </w:r>
    </w:p>
    <w:p w14:paraId="3FEE2841" w14:textId="77777777" w:rsidR="00267319" w:rsidRPr="00A20ED1" w:rsidRDefault="00267319">
      <w:pPr>
        <w:spacing w:after="0" w:line="240" w:lineRule="auto"/>
        <w:rPr>
          <w:rFonts w:ascii="FlandersArtSans-Regular" w:hAnsi="FlandersArtSans-Regular"/>
        </w:rPr>
      </w:pPr>
    </w:p>
    <w:tbl>
      <w:tblPr>
        <w:tblW w:w="10773" w:type="dxa"/>
        <w:tblInd w:w="-5" w:type="dxa"/>
        <w:tblLayout w:type="fixed"/>
        <w:tblLook w:val="04A0" w:firstRow="1" w:lastRow="0" w:firstColumn="1" w:lastColumn="0" w:noHBand="0" w:noVBand="1"/>
      </w:tblPr>
      <w:tblGrid>
        <w:gridCol w:w="4695"/>
        <w:gridCol w:w="2251"/>
        <w:gridCol w:w="3827"/>
      </w:tblGrid>
      <w:tr w:rsidR="00463CDF" w14:paraId="1F736D05" w14:textId="77777777" w:rsidTr="007B7708">
        <w:tc>
          <w:tcPr>
            <w:tcW w:w="4695" w:type="dxa"/>
            <w:tcBorders>
              <w:top w:val="single" w:sz="4" w:space="0" w:color="F0D70F"/>
              <w:left w:val="single" w:sz="4" w:space="0" w:color="F0D70F"/>
              <w:bottom w:val="single" w:sz="4" w:space="0" w:color="F0D70F"/>
              <w:right w:val="nil"/>
            </w:tcBorders>
            <w:shd w:val="clear" w:color="auto" w:fill="F0D70F"/>
            <w:vAlign w:val="center"/>
          </w:tcPr>
          <w:p w14:paraId="612DCCAC" w14:textId="27B5D988" w:rsidR="004227FE" w:rsidRDefault="004227FE" w:rsidP="00614B44">
            <w:pPr>
              <w:spacing w:after="0" w:line="240" w:lineRule="auto"/>
              <w:rPr>
                <w:rFonts w:ascii="FlandersArtSans-Regular" w:hAnsi="FlandersArtSans-Regular"/>
                <w:b/>
                <w:bCs/>
              </w:rPr>
            </w:pPr>
            <w:r w:rsidRPr="5A7F1320">
              <w:rPr>
                <w:rFonts w:ascii="FlandersArtSans-Regular" w:hAnsi="FlandersArtSans-Regular"/>
                <w:b/>
                <w:bCs/>
              </w:rPr>
              <w:t xml:space="preserve">Bron: </w:t>
            </w:r>
            <w:hyperlink r:id="rId186" w:history="1">
              <w:r>
                <w:rPr>
                  <w:rFonts w:ascii="FlandersArtSans-Regular" w:hAnsi="FlandersArtSans-Regular"/>
                  <w:b/>
                  <w:bCs/>
                  <w:color w:val="0070C0"/>
                  <w:u w:val="single"/>
                </w:rPr>
                <w:t>Elia</w:t>
              </w:r>
            </w:hyperlink>
          </w:p>
          <w:p w14:paraId="3511CC82" w14:textId="2E4050D7" w:rsidR="004227FE" w:rsidRDefault="004227FE" w:rsidP="00614B44">
            <w:pPr>
              <w:spacing w:after="0" w:line="240" w:lineRule="auto"/>
              <w:rPr>
                <w:rFonts w:ascii="FlandersArtSans-Regular" w:eastAsia="FlandersArtSans-Regular" w:hAnsi="FlandersArtSans-Regular" w:cs="FlandersArtSans-Regular"/>
                <w:b/>
                <w:bCs/>
              </w:rPr>
            </w:pPr>
            <w:r w:rsidRPr="00A20ED1">
              <w:rPr>
                <w:rFonts w:ascii="FlandersArtSans-Regular" w:eastAsia="FlandersArtSans-Regular" w:hAnsi="FlandersArtSans-Regular" w:cs="FlandersArtSans-Regular"/>
                <w:b/>
                <w:bCs/>
              </w:rPr>
              <w:t xml:space="preserve">Metadata: </w:t>
            </w:r>
            <w:hyperlink r:id="rId187">
              <w:r w:rsidR="002F796A" w:rsidRPr="00A20ED1">
                <w:rPr>
                  <w:rStyle w:val="Hyperlink"/>
                  <w:rFonts w:ascii="FlandersArtSans-Regular" w:eastAsia="FlandersArtSans-Regular" w:hAnsi="FlandersArtSans-Regular" w:cs="FlandersArtSans-Regular"/>
                  <w:b/>
                  <w:bCs/>
                </w:rPr>
                <w:t>Elia</w:t>
              </w:r>
            </w:hyperlink>
          </w:p>
        </w:tc>
        <w:tc>
          <w:tcPr>
            <w:tcW w:w="2251" w:type="dxa"/>
            <w:tcBorders>
              <w:top w:val="single" w:sz="4" w:space="0" w:color="F0D70F"/>
              <w:left w:val="nil"/>
              <w:bottom w:val="single" w:sz="4" w:space="0" w:color="F0D70F"/>
              <w:right w:val="nil"/>
            </w:tcBorders>
            <w:shd w:val="clear" w:color="auto" w:fill="F0D70F"/>
            <w:vAlign w:val="center"/>
          </w:tcPr>
          <w:p w14:paraId="06DF71E5" w14:textId="77777777" w:rsidR="004227FE" w:rsidRPr="00A20ED1" w:rsidRDefault="004227FE" w:rsidP="00614B44">
            <w:pPr>
              <w:spacing w:after="0" w:line="240" w:lineRule="auto"/>
              <w:rPr>
                <w:rFonts w:ascii="FlandersArtSans-Regular" w:hAnsi="FlandersArtSans-Regular" w:cstheme="minorHAnsi"/>
                <w:b/>
              </w:rPr>
            </w:pPr>
            <w:r w:rsidRPr="00A20ED1">
              <w:rPr>
                <w:rFonts w:ascii="FlandersArtSans-Regular" w:hAnsi="FlandersArtSans-Regular" w:cstheme="minorHAnsi"/>
                <w:b/>
              </w:rPr>
              <w:t>Laatste update: 5/10/2022</w:t>
            </w:r>
          </w:p>
        </w:tc>
        <w:tc>
          <w:tcPr>
            <w:tcW w:w="3827" w:type="dxa"/>
            <w:tcBorders>
              <w:top w:val="single" w:sz="4" w:space="0" w:color="F0D70F"/>
              <w:left w:val="nil"/>
              <w:bottom w:val="single" w:sz="4" w:space="0" w:color="F0D70F"/>
              <w:right w:val="single" w:sz="4" w:space="0" w:color="F0D70F"/>
            </w:tcBorders>
            <w:shd w:val="clear" w:color="auto" w:fill="F0D70F"/>
            <w:vAlign w:val="center"/>
          </w:tcPr>
          <w:p w14:paraId="4521096D" w14:textId="77777777" w:rsidR="004227FE" w:rsidRPr="00A20ED1" w:rsidRDefault="004227FE" w:rsidP="00614B44">
            <w:pPr>
              <w:spacing w:after="0" w:line="240" w:lineRule="auto"/>
              <w:rPr>
                <w:rFonts w:ascii="FlandersArtSans-Regular" w:hAnsi="FlandersArtSans-Regular" w:cstheme="minorHAnsi"/>
                <w:b/>
              </w:rPr>
            </w:pPr>
            <w:r w:rsidRPr="00A20ED1">
              <w:rPr>
                <w:rFonts w:ascii="FlandersArtSans-Regular" w:hAnsi="FlandersArtSans-Regular" w:cstheme="minorHAnsi"/>
                <w:b/>
              </w:rPr>
              <w:t>Frequentie update: maandelijks</w:t>
            </w:r>
          </w:p>
        </w:tc>
      </w:tr>
    </w:tbl>
    <w:p w14:paraId="0BCC4531" w14:textId="77777777" w:rsidR="004227FE" w:rsidRPr="00A20ED1" w:rsidRDefault="004227FE">
      <w:pPr>
        <w:spacing w:after="0" w:line="240" w:lineRule="auto"/>
        <w:rPr>
          <w:rFonts w:ascii="FlandersArtSans-Regular" w:hAnsi="FlandersArtSans-Regular"/>
        </w:rPr>
      </w:pPr>
    </w:p>
    <w:tbl>
      <w:tblPr>
        <w:tblW w:w="10773" w:type="dxa"/>
        <w:tblInd w:w="-5" w:type="dxa"/>
        <w:tblLayout w:type="fixed"/>
        <w:tblLook w:val="04A0" w:firstRow="1" w:lastRow="0" w:firstColumn="1" w:lastColumn="0" w:noHBand="0" w:noVBand="1"/>
      </w:tblPr>
      <w:tblGrid>
        <w:gridCol w:w="6123"/>
        <w:gridCol w:w="2325"/>
        <w:gridCol w:w="2325"/>
      </w:tblGrid>
      <w:tr w:rsidR="00463CDF" w14:paraId="57199804" w14:textId="77777777" w:rsidTr="7FFA2AC5">
        <w:tc>
          <w:tcPr>
            <w:tcW w:w="6123" w:type="dxa"/>
            <w:tcBorders>
              <w:top w:val="single" w:sz="4" w:space="0" w:color="F0D70F"/>
              <w:left w:val="single" w:sz="4" w:space="0" w:color="F0D70F"/>
              <w:bottom w:val="single" w:sz="4" w:space="0" w:color="F0D70F"/>
              <w:right w:val="nil"/>
            </w:tcBorders>
            <w:shd w:val="clear" w:color="auto" w:fill="F0D70F"/>
            <w:vAlign w:val="center"/>
          </w:tcPr>
          <w:p w14:paraId="1D210E92" w14:textId="77777777" w:rsidR="004227FE" w:rsidRDefault="004227FE" w:rsidP="00614B44">
            <w:pPr>
              <w:spacing w:after="0" w:line="240" w:lineRule="auto"/>
              <w:rPr>
                <w:rFonts w:ascii="FlandersArtSans-Regular" w:hAnsi="FlandersArtSans-Regular"/>
                <w:b/>
                <w:bCs/>
              </w:rPr>
            </w:pPr>
            <w:r>
              <w:rPr>
                <w:rFonts w:ascii="FlandersArtSans-Regular" w:hAnsi="FlandersArtSans-Regular"/>
                <w:b/>
                <w:bCs/>
              </w:rPr>
              <w:t>Doelstelling</w:t>
            </w:r>
          </w:p>
        </w:tc>
        <w:tc>
          <w:tcPr>
            <w:tcW w:w="2325" w:type="dxa"/>
            <w:tcBorders>
              <w:top w:val="single" w:sz="4" w:space="0" w:color="F0D70F"/>
              <w:left w:val="nil"/>
              <w:bottom w:val="single" w:sz="4" w:space="0" w:color="F0D70F"/>
              <w:right w:val="nil"/>
            </w:tcBorders>
            <w:shd w:val="clear" w:color="auto" w:fill="F0D70F"/>
            <w:vAlign w:val="center"/>
          </w:tcPr>
          <w:p w14:paraId="1838B1B6" w14:textId="77777777" w:rsidR="004227FE" w:rsidRPr="00A20ED1" w:rsidRDefault="004227FE" w:rsidP="00614B44">
            <w:pPr>
              <w:spacing w:after="0" w:line="240" w:lineRule="auto"/>
              <w:jc w:val="center"/>
              <w:rPr>
                <w:rFonts w:ascii="FlandersArtSans-Regular" w:hAnsi="FlandersArtSans-Regular" w:cstheme="minorHAnsi"/>
                <w:b/>
              </w:rPr>
            </w:pPr>
            <w:r w:rsidRPr="00A20ED1">
              <w:rPr>
                <w:rFonts w:ascii="FlandersArtSans-Regular" w:hAnsi="FlandersArtSans-Regular" w:cstheme="minorHAnsi"/>
                <w:b/>
              </w:rPr>
              <w:t>Waasmunster</w:t>
            </w:r>
          </w:p>
        </w:tc>
        <w:tc>
          <w:tcPr>
            <w:tcW w:w="2325" w:type="dxa"/>
            <w:tcBorders>
              <w:top w:val="single" w:sz="4" w:space="0" w:color="F0D70F"/>
              <w:left w:val="nil"/>
              <w:bottom w:val="single" w:sz="4" w:space="0" w:color="F0D70F"/>
              <w:right w:val="single" w:sz="4" w:space="0" w:color="F0D70F"/>
            </w:tcBorders>
            <w:shd w:val="clear" w:color="auto" w:fill="F0D70F"/>
            <w:vAlign w:val="center"/>
          </w:tcPr>
          <w:p w14:paraId="52064F35" w14:textId="77777777" w:rsidR="004227FE" w:rsidRPr="00A20ED1" w:rsidRDefault="004227FE" w:rsidP="00614B44">
            <w:pPr>
              <w:spacing w:after="0" w:line="240" w:lineRule="auto"/>
              <w:jc w:val="center"/>
              <w:rPr>
                <w:rFonts w:ascii="FlandersArtSans-Regular" w:hAnsi="FlandersArtSans-Regular" w:cstheme="minorHAnsi"/>
                <w:b/>
              </w:rPr>
            </w:pPr>
            <w:r w:rsidRPr="00A20ED1">
              <w:rPr>
                <w:rFonts w:ascii="FlandersArtSans-Regular" w:hAnsi="FlandersArtSans-Regular" w:cstheme="minorHAnsi"/>
                <w:b/>
              </w:rPr>
              <w:t>Vlaams Gewest</w:t>
            </w:r>
          </w:p>
        </w:tc>
      </w:tr>
      <w:tr w:rsidR="004227FE" w14:paraId="604A6DE7" w14:textId="77777777" w:rsidTr="7FFA2AC5">
        <w:tc>
          <w:tcPr>
            <w:tcW w:w="10773" w:type="dxa"/>
            <w:gridSpan w:val="3"/>
            <w:tcBorders>
              <w:top w:val="single" w:sz="4" w:space="0" w:color="F0D70F"/>
              <w:left w:val="single" w:sz="4" w:space="0" w:color="F0D70F"/>
              <w:bottom w:val="single" w:sz="4" w:space="0" w:color="F0D70F"/>
              <w:right w:val="single" w:sz="4" w:space="0" w:color="F0D70F"/>
            </w:tcBorders>
            <w:shd w:val="clear" w:color="auto" w:fill="FFF2CC" w:themeFill="accent4" w:themeFillTint="33"/>
          </w:tcPr>
          <w:p w14:paraId="5F15BEED" w14:textId="77777777" w:rsidR="004227FE" w:rsidRDefault="004227FE" w:rsidP="00614B44">
            <w:pPr>
              <w:spacing w:after="0" w:line="240" w:lineRule="auto"/>
              <w:rPr>
                <w:rFonts w:ascii="FlandersArtSans-Regular" w:hAnsi="FlandersArtSans-Regular"/>
              </w:rPr>
            </w:pPr>
            <w:r w:rsidRPr="049485F9">
              <w:rPr>
                <w:rFonts w:ascii="FlandersArtSans-Regular" w:hAnsi="FlandersArtSans-Regular"/>
                <w:b/>
              </w:rPr>
              <w:t>LEKP 2.0: Geen nieuwe heffingen invoeren op elektriciteitsmasten en sleuven van ELIA</w:t>
            </w:r>
          </w:p>
        </w:tc>
      </w:tr>
      <w:tr w:rsidR="002D2C7A" w14:paraId="1ADDF1CC" w14:textId="77777777" w:rsidTr="009C3DEA">
        <w:tc>
          <w:tcPr>
            <w:tcW w:w="6123" w:type="dxa"/>
            <w:tcBorders>
              <w:top w:val="single" w:sz="4" w:space="0" w:color="F0D70F"/>
              <w:left w:val="single" w:sz="4" w:space="0" w:color="F0D70F"/>
              <w:bottom w:val="single" w:sz="4" w:space="0" w:color="F0D70F"/>
              <w:right w:val="nil"/>
            </w:tcBorders>
          </w:tcPr>
          <w:p w14:paraId="642E53E7" w14:textId="77777777" w:rsidR="002D2C7A" w:rsidRPr="004F592A" w:rsidRDefault="002D2C7A" w:rsidP="009C3DEA">
            <w:pPr>
              <w:spacing w:after="0" w:line="240" w:lineRule="auto"/>
              <w:jc w:val="both"/>
              <w:rPr>
                <w:rFonts w:ascii="FlandersArtSans-Regular" w:hAnsi="FlandersArtSans-Regular"/>
              </w:rPr>
            </w:pPr>
            <w:r w:rsidRPr="004F592A">
              <w:rPr>
                <w:rFonts w:ascii="FlandersArtSans-Regular" w:hAnsi="FlandersArtSans-Regular"/>
              </w:rPr>
              <w:t>Heffing op pylonen aanwezig</w:t>
            </w:r>
          </w:p>
        </w:tc>
        <w:tc>
          <w:tcPr>
            <w:tcW w:w="2325" w:type="dxa"/>
            <w:tcBorders>
              <w:top w:val="single" w:sz="4" w:space="0" w:color="F0D70F"/>
              <w:left w:val="nil"/>
              <w:bottom w:val="single" w:sz="4" w:space="0" w:color="F0D70F"/>
              <w:right w:val="nil"/>
            </w:tcBorders>
          </w:tcPr>
          <w:p w14:paraId="6055AECA" w14:textId="77777777" w:rsidR="002D2C7A" w:rsidRPr="004F592A" w:rsidRDefault="002D2C7A" w:rsidP="009C3DEA">
            <w:pPr>
              <w:spacing w:after="0" w:line="240" w:lineRule="auto"/>
              <w:jc w:val="center"/>
              <w:rPr>
                <w:rFonts w:ascii="FlandersArtSans-Regular" w:hAnsi="FlandersArtSans-Regular"/>
              </w:rPr>
            </w:pPr>
            <w:r w:rsidRPr="004F592A">
              <w:rPr>
                <w:rFonts w:ascii="FlandersArtSans-Regular" w:hAnsi="FlandersArtSans-Regular"/>
              </w:rPr>
              <w:t>Ja</w:t>
            </w:r>
          </w:p>
        </w:tc>
        <w:tc>
          <w:tcPr>
            <w:tcW w:w="2325" w:type="dxa"/>
            <w:tcBorders>
              <w:top w:val="single" w:sz="4" w:space="0" w:color="F0D70F"/>
              <w:left w:val="nil"/>
              <w:bottom w:val="single" w:sz="4" w:space="0" w:color="F0D70F"/>
              <w:right w:val="single" w:sz="4" w:space="0" w:color="F0D70F"/>
            </w:tcBorders>
          </w:tcPr>
          <w:p w14:paraId="521F6E79" w14:textId="77777777" w:rsidR="002D2C7A" w:rsidRPr="004F592A" w:rsidRDefault="002D2C7A" w:rsidP="009C3DEA">
            <w:pPr>
              <w:spacing w:after="0" w:line="240" w:lineRule="auto"/>
              <w:jc w:val="center"/>
              <w:rPr>
                <w:rFonts w:ascii="FlandersArtSans-Regular" w:hAnsi="FlandersArtSans-Regular"/>
              </w:rPr>
            </w:pPr>
            <w:r w:rsidRPr="004F592A">
              <w:rPr>
                <w:rFonts w:ascii="FlandersArtSans-Regular" w:hAnsi="FlandersArtSans-Regular"/>
              </w:rPr>
              <w:t>114</w:t>
            </w:r>
          </w:p>
        </w:tc>
      </w:tr>
      <w:tr w:rsidR="004227FE" w14:paraId="3BA5E0DE" w14:textId="77777777" w:rsidTr="007B7708">
        <w:tc>
          <w:tcPr>
            <w:tcW w:w="6123" w:type="dxa"/>
            <w:tcBorders>
              <w:top w:val="single" w:sz="4" w:space="0" w:color="F0D70F"/>
              <w:left w:val="single" w:sz="4" w:space="0" w:color="F0D70F"/>
              <w:bottom w:val="single" w:sz="4" w:space="0" w:color="F0D70F"/>
              <w:right w:val="nil"/>
            </w:tcBorders>
          </w:tcPr>
          <w:p w14:paraId="10C1C309" w14:textId="6FC031D4" w:rsidR="00136A5D" w:rsidRPr="00320E9B" w:rsidRDefault="00063C6A" w:rsidP="00614B44">
            <w:pPr>
              <w:spacing w:after="0" w:line="240" w:lineRule="auto"/>
              <w:jc w:val="both"/>
              <w:rPr>
                <w:rFonts w:ascii="FlandersArtSans-Regular" w:hAnsi="FlandersArtSans-Regular"/>
              </w:rPr>
            </w:pPr>
            <w:r>
              <w:rPr>
                <w:rFonts w:ascii="FlandersArtSans-Regular" w:hAnsi="FlandersArtSans-Regular"/>
              </w:rPr>
              <w:t>Vrijstelling voor masten en sleuven van ELIA sinds 05/07/2022</w:t>
            </w:r>
          </w:p>
        </w:tc>
        <w:tc>
          <w:tcPr>
            <w:tcW w:w="2325" w:type="dxa"/>
            <w:tcBorders>
              <w:top w:val="single" w:sz="4" w:space="0" w:color="F0D70F"/>
              <w:left w:val="nil"/>
              <w:bottom w:val="single" w:sz="4" w:space="0" w:color="F0D70F"/>
              <w:right w:val="nil"/>
            </w:tcBorders>
          </w:tcPr>
          <w:p w14:paraId="68FC921C" w14:textId="77777777" w:rsidR="004227FE" w:rsidRPr="00A20ED1" w:rsidRDefault="004227FE" w:rsidP="00614B44">
            <w:pPr>
              <w:spacing w:after="0" w:line="240" w:lineRule="auto"/>
              <w:jc w:val="center"/>
              <w:rPr>
                <w:rFonts w:ascii="FlandersArtSans-Regular" w:hAnsi="FlandersArtSans-Regular"/>
              </w:rPr>
            </w:pPr>
          </w:p>
        </w:tc>
        <w:tc>
          <w:tcPr>
            <w:tcW w:w="2325" w:type="dxa"/>
            <w:tcBorders>
              <w:top w:val="single" w:sz="4" w:space="0" w:color="F0D70F"/>
              <w:left w:val="nil"/>
              <w:bottom w:val="single" w:sz="4" w:space="0" w:color="F0D70F"/>
              <w:right w:val="single" w:sz="4" w:space="0" w:color="F0D70F"/>
            </w:tcBorders>
          </w:tcPr>
          <w:p w14:paraId="35E8B649" w14:textId="1BA80824" w:rsidR="0049112F" w:rsidRPr="00A20ED1" w:rsidRDefault="0049112F" w:rsidP="00614B44">
            <w:pPr>
              <w:spacing w:after="0" w:line="240" w:lineRule="auto"/>
              <w:jc w:val="center"/>
              <w:rPr>
                <w:rFonts w:ascii="FlandersArtSans-Regular" w:hAnsi="FlandersArtSans-Regular"/>
              </w:rPr>
            </w:pPr>
          </w:p>
        </w:tc>
      </w:tr>
    </w:tbl>
    <w:p w14:paraId="4C94F686" w14:textId="77777777" w:rsidR="00220E39" w:rsidRDefault="00220E39" w:rsidP="00220E39">
      <w:pPr>
        <w:spacing w:after="0" w:line="240" w:lineRule="auto"/>
        <w:rPr>
          <w:rFonts w:ascii="FlandersArtSans-Regular" w:hAnsi="FlandersArtSans-Regular"/>
        </w:rPr>
      </w:pPr>
    </w:p>
    <w:p w14:paraId="6F5CD9ED" w14:textId="2551C23A" w:rsidR="00012867" w:rsidRPr="00A20ED1" w:rsidRDefault="00A20ED1" w:rsidP="008627A5">
      <w:pPr>
        <w:spacing w:after="0" w:line="240" w:lineRule="auto"/>
        <w:jc w:val="center"/>
        <w:rPr>
          <w:rFonts w:ascii="FlandersArtSans-Regular" w:hAnsi="FlandersArtSans-Regular"/>
        </w:rPr>
      </w:pPr>
      <w:r w:rsidRPr="00A20ED1">
        <w:rPr>
          <w:rFonts w:ascii="FlandersArtSans-Regular" w:hAnsi="FlandersArtSans-Regular"/>
          <w:noProof/>
        </w:rPr>
        <w:drawing>
          <wp:inline distT="0" distB="0" distL="0" distR="0" wp14:anchorId="0352ECB8" wp14:editId="4FE60847">
            <wp:extent cx="6840220" cy="369570"/>
            <wp:effectExtent l="0" t="0" r="0" b="0"/>
            <wp:docPr id="440921156" name="Graphic 440921156" descr="LEKP-rapport_hbar_LB_HEF_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921156" name="Graphic 440921156" descr="LEKP-rapport_hbar_LB_HEF_2.0"/>
                    <pic:cNvPicPr/>
                  </pic:nvPicPr>
                  <pic:blipFill>
                    <a:blip r:embed="rId78">
                      <a:extLst>
                        <a:ext uri="{96DAC541-7B7A-43D3-8B79-37D633B846F1}">
                          <asvg:svgBlip xmlns:asvg="http://schemas.microsoft.com/office/drawing/2016/SVG/main" r:embed="rId79"/>
                        </a:ext>
                      </a:extLst>
                    </a:blip>
                    <a:stretch>
                      <a:fillRect/>
                    </a:stretch>
                  </pic:blipFill>
                  <pic:spPr>
                    <a:xfrm>
                      <a:off x="0" y="0"/>
                      <a:ext cx="6840220" cy="369570"/>
                    </a:xfrm>
                    <a:prstGeom prst="rect">
                      <a:avLst/>
                    </a:prstGeom>
                  </pic:spPr>
                </pic:pic>
              </a:graphicData>
            </a:graphic>
          </wp:inline>
        </w:drawing>
      </w:r>
    </w:p>
    <w:p w14:paraId="0F899EC4" w14:textId="77777777" w:rsidR="367F08AB" w:rsidRDefault="367F08AB" w:rsidP="00746A13">
      <w:pPr>
        <w:spacing w:after="0" w:line="240" w:lineRule="auto"/>
        <w:jc w:val="both"/>
        <w:rPr>
          <w:rFonts w:ascii="FlandersArtSans-Regular" w:hAnsi="FlandersArtSans-Regular" w:cstheme="minorHAnsi"/>
        </w:rPr>
      </w:pPr>
    </w:p>
    <w:p w14:paraId="51A4BA42" w14:textId="7205170F" w:rsidR="700704FB" w:rsidRPr="004E4B13" w:rsidRDefault="700704FB" w:rsidP="00523B6D">
      <w:pPr>
        <w:pBdr>
          <w:top w:val="single" w:sz="4" w:space="1" w:color="auto"/>
          <w:left w:val="single" w:sz="4" w:space="4" w:color="auto"/>
          <w:bottom w:val="single" w:sz="4" w:space="1" w:color="auto"/>
          <w:right w:val="single" w:sz="4" w:space="4" w:color="auto"/>
        </w:pBdr>
        <w:spacing w:line="257" w:lineRule="auto"/>
        <w:rPr>
          <w:rFonts w:ascii="FlandersArtSans-Regular" w:hAnsi="FlandersArtSans-Regular"/>
        </w:rPr>
      </w:pPr>
      <w:r w:rsidRPr="004E4B13">
        <w:rPr>
          <w:rFonts w:ascii="FlandersArtSans-Regular" w:eastAsia="Calibri" w:hAnsi="FlandersArtSans-Regular" w:cs="Calibri"/>
        </w:rPr>
        <w:t>Toelichting van Waasmunster (</w:t>
      </w:r>
      <w:proofErr w:type="spellStart"/>
      <w:r w:rsidRPr="004E4B13">
        <w:rPr>
          <w:rFonts w:ascii="FlandersArtSans-Regular" w:eastAsia="Calibri" w:hAnsi="FlandersArtSans-Regular" w:cs="Calibri"/>
        </w:rPr>
        <w:t>Comply</w:t>
      </w:r>
      <w:proofErr w:type="spellEnd"/>
      <w:r w:rsidRPr="004E4B13">
        <w:rPr>
          <w:rFonts w:ascii="FlandersArtSans-Regular" w:eastAsia="Calibri" w:hAnsi="FlandersArtSans-Regular" w:cs="Calibri"/>
        </w:rPr>
        <w:t xml:space="preserve"> or </w:t>
      </w:r>
      <w:proofErr w:type="spellStart"/>
      <w:r w:rsidRPr="004E4B13">
        <w:rPr>
          <w:rFonts w:ascii="FlandersArtSans-Regular" w:eastAsia="Calibri" w:hAnsi="FlandersArtSans-Regular" w:cs="Calibri"/>
        </w:rPr>
        <w:t>Explain</w:t>
      </w:r>
      <w:proofErr w:type="spellEnd"/>
      <w:r w:rsidRPr="004E4B13">
        <w:rPr>
          <w:rFonts w:ascii="FlandersArtSans-Regular" w:eastAsia="Calibri" w:hAnsi="FlandersArtSans-Regular" w:cs="Calibri"/>
        </w:rPr>
        <w:t xml:space="preserve">): geen toelichting </w:t>
      </w:r>
      <w:hyperlink w:history="1"/>
    </w:p>
    <w:p w14:paraId="7D4B5E35" w14:textId="08762B4A" w:rsidR="00847D8B" w:rsidRPr="002C568B" w:rsidRDefault="00751C03" w:rsidP="009F3D78">
      <w:pPr>
        <w:rPr>
          <w:rFonts w:ascii="FlandersArtSans-Regular" w:hAnsi="FlandersArtSans-Regular"/>
        </w:rPr>
      </w:pPr>
      <w:bookmarkStart w:id="188" w:name="_Toc199070365"/>
      <w:bookmarkStart w:id="189" w:name="_Toc1474534300"/>
      <w:bookmarkStart w:id="190" w:name="_Toc387347039"/>
      <w:bookmarkStart w:id="191" w:name="_Toc25243"/>
      <w:bookmarkStart w:id="192" w:name="_Toc1416604433"/>
      <w:bookmarkStart w:id="193" w:name="_Toc960191320"/>
      <w:bookmarkStart w:id="194" w:name="_Toc202592341"/>
      <w:r w:rsidRPr="00B633D2">
        <w:rPr>
          <w:rFonts w:ascii="FlandersArtSans-Regular" w:hAnsi="FlandersArtSans-Regular"/>
          <w:i/>
          <w:iCs/>
          <w:sz w:val="21"/>
          <w:szCs w:val="21"/>
        </w:rPr>
        <w:lastRenderedPageBreak/>
        <w:t xml:space="preserve">De toelichting werd overgenomen zoals ingevoerd op het </w:t>
      </w:r>
      <w:r w:rsidRPr="004E4B13">
        <w:rPr>
          <w:rFonts w:ascii="FlandersArtSans-Regular" w:hAnsi="FlandersArtSans-Regular"/>
          <w:i/>
          <w:sz w:val="21"/>
          <w:szCs w:val="21"/>
        </w:rPr>
        <w:t xml:space="preserve">formulier </w:t>
      </w:r>
      <w:r>
        <w:rPr>
          <w:rFonts w:ascii="FlandersArtSans-Regular" w:hAnsi="FlandersArtSans-Regular"/>
          <w:i/>
          <w:sz w:val="21"/>
          <w:szCs w:val="21"/>
        </w:rPr>
        <w:t>“</w:t>
      </w:r>
      <w:r w:rsidRPr="004E4B13">
        <w:rPr>
          <w:rFonts w:ascii="FlandersArtSans-Regular" w:hAnsi="FlandersArtSans-Regular"/>
          <w:i/>
          <w:sz w:val="21"/>
          <w:szCs w:val="21"/>
        </w:rPr>
        <w:t>LEKP-rapport</w:t>
      </w:r>
      <w:r>
        <w:rPr>
          <w:rFonts w:ascii="FlandersArtSans-Regular" w:hAnsi="FlandersArtSans-Regular"/>
          <w:i/>
          <w:sz w:val="21"/>
          <w:szCs w:val="21"/>
        </w:rPr>
        <w:t xml:space="preserve"> – T</w:t>
      </w:r>
      <w:r w:rsidRPr="004E4B13">
        <w:rPr>
          <w:rFonts w:ascii="FlandersArtSans-Regular" w:hAnsi="FlandersArtSans-Regular"/>
          <w:i/>
          <w:sz w:val="21"/>
          <w:szCs w:val="21"/>
        </w:rPr>
        <w:t>oelichting</w:t>
      </w:r>
      <w:r>
        <w:rPr>
          <w:rFonts w:ascii="FlandersArtSans-Regular" w:hAnsi="FlandersArtSans-Regular"/>
          <w:i/>
          <w:sz w:val="21"/>
          <w:szCs w:val="21"/>
        </w:rPr>
        <w:t xml:space="preserve"> Lokaal Bestuur”</w:t>
      </w:r>
      <w:r w:rsidRPr="004E4B13">
        <w:rPr>
          <w:rFonts w:ascii="FlandersArtSans-Regular" w:hAnsi="FlandersArtSans-Regular"/>
          <w:i/>
          <w:sz w:val="21"/>
          <w:szCs w:val="21"/>
        </w:rPr>
        <w:t xml:space="preserve"> op</w:t>
      </w:r>
      <w:r w:rsidR="00843E25">
        <w:rPr>
          <w:rFonts w:ascii="FlandersArtSans-Regular" w:hAnsi="FlandersArtSans-Regular"/>
          <w:i/>
          <w:sz w:val="21"/>
          <w:szCs w:val="21"/>
        </w:rPr>
        <w:t xml:space="preserve"> het </w:t>
      </w:r>
      <w:r w:rsidRPr="004E4B13">
        <w:rPr>
          <w:rFonts w:ascii="FlandersArtSans-Regular" w:hAnsi="FlandersArtSans-Regular"/>
          <w:i/>
          <w:sz w:val="21"/>
          <w:szCs w:val="21"/>
        </w:rPr>
        <w:t xml:space="preserve"> </w:t>
      </w:r>
      <w:hyperlink r:id="rId188" w:history="1">
        <w:r w:rsidRPr="004652FC">
          <w:rPr>
            <w:rStyle w:val="Hyperlink"/>
            <w:rFonts w:ascii="FlandersArtSans-Regular" w:hAnsi="FlandersArtSans-Regular"/>
            <w:i/>
            <w:sz w:val="21"/>
            <w:szCs w:val="21"/>
          </w:rPr>
          <w:t>Loket voor Lokale Besturen</w:t>
        </w:r>
      </w:hyperlink>
      <w:r>
        <w:rPr>
          <w:rFonts w:ascii="FlandersArtSans-Regular" w:hAnsi="FlandersArtSans-Regular"/>
          <w:i/>
          <w:sz w:val="21"/>
          <w:szCs w:val="21"/>
        </w:rPr>
        <w:t>.</w:t>
      </w:r>
      <w:r w:rsidRPr="004E4B13">
        <w:rPr>
          <w:rFonts w:ascii="FlandersArtSans-Regular" w:hAnsi="FlandersArtSans-Regular"/>
          <w:i/>
          <w:iCs/>
          <w:sz w:val="21"/>
          <w:szCs w:val="21"/>
        </w:rPr>
        <w:t xml:space="preserve"> </w:t>
      </w:r>
      <w:r w:rsidRPr="00B633D2">
        <w:rPr>
          <w:rFonts w:ascii="FlandersArtSans-Regular" w:hAnsi="FlandersArtSans-Regular"/>
          <w:i/>
          <w:iCs/>
          <w:sz w:val="21"/>
          <w:szCs w:val="21"/>
        </w:rPr>
        <w:t>Correcties voor deze databron worden ingevoerd via het formulier “</w:t>
      </w:r>
      <w:r>
        <w:rPr>
          <w:rFonts w:ascii="FlandersArtSans-Regular" w:hAnsi="FlandersArtSans-Regular"/>
          <w:i/>
          <w:iCs/>
          <w:sz w:val="21"/>
          <w:szCs w:val="21"/>
        </w:rPr>
        <w:t>LEKP-rapport – Melding c</w:t>
      </w:r>
      <w:r w:rsidRPr="00B633D2">
        <w:rPr>
          <w:rFonts w:ascii="FlandersArtSans-Regular" w:hAnsi="FlandersArtSans-Regular"/>
          <w:i/>
          <w:iCs/>
          <w:sz w:val="21"/>
          <w:szCs w:val="21"/>
        </w:rPr>
        <w:t xml:space="preserve">orrectie </w:t>
      </w:r>
      <w:r>
        <w:rPr>
          <w:rFonts w:ascii="FlandersArtSans-Regular" w:hAnsi="FlandersArtSans-Regular"/>
          <w:i/>
          <w:iCs/>
          <w:sz w:val="21"/>
          <w:szCs w:val="21"/>
        </w:rPr>
        <w:t>a</w:t>
      </w:r>
      <w:r w:rsidRPr="00B633D2">
        <w:rPr>
          <w:rFonts w:ascii="FlandersArtSans-Regular" w:hAnsi="FlandersArtSans-Regular"/>
          <w:i/>
          <w:iCs/>
          <w:sz w:val="21"/>
          <w:szCs w:val="21"/>
        </w:rPr>
        <w:t xml:space="preserve">uthentieke </w:t>
      </w:r>
      <w:r>
        <w:rPr>
          <w:rFonts w:ascii="FlandersArtSans-Regular" w:hAnsi="FlandersArtSans-Regular"/>
          <w:i/>
          <w:iCs/>
          <w:sz w:val="21"/>
          <w:szCs w:val="21"/>
        </w:rPr>
        <w:t>br</w:t>
      </w:r>
      <w:r w:rsidRPr="00B633D2">
        <w:rPr>
          <w:rFonts w:ascii="FlandersArtSans-Regular" w:hAnsi="FlandersArtSans-Regular"/>
          <w:i/>
          <w:iCs/>
          <w:sz w:val="21"/>
          <w:szCs w:val="21"/>
        </w:rPr>
        <w:t xml:space="preserve">on” op het Loket. Meer info op het </w:t>
      </w:r>
      <w:hyperlink r:id="rId189" w:history="1">
        <w:r w:rsidRPr="00B633D2">
          <w:rPr>
            <w:rStyle w:val="Hyperlink"/>
            <w:rFonts w:ascii="FlandersArtSans-Regular" w:hAnsi="FlandersArtSans-Regular"/>
            <w:i/>
            <w:iCs/>
            <w:sz w:val="21"/>
            <w:szCs w:val="21"/>
          </w:rPr>
          <w:t>Pactportaal – Formulieren</w:t>
        </w:r>
      </w:hyperlink>
      <w:r w:rsidRPr="00B633D2">
        <w:rPr>
          <w:rFonts w:ascii="FlandersArtSans-Regular" w:hAnsi="FlandersArtSans-Regular"/>
          <w:i/>
          <w:iCs/>
          <w:sz w:val="21"/>
          <w:szCs w:val="21"/>
        </w:rPr>
        <w:t>.</w:t>
      </w:r>
    </w:p>
    <w:p w14:paraId="6557C075" w14:textId="77777777" w:rsidR="00847D8B" w:rsidRPr="002C568B" w:rsidRDefault="00847D8B" w:rsidP="009F3D78">
      <w:pPr>
        <w:rPr>
          <w:rFonts w:ascii="FlandersArtSans-Regular" w:hAnsi="FlandersArtSans-Regular"/>
        </w:rPr>
      </w:pPr>
      <w:r w:rsidRPr="002C568B">
        <w:rPr>
          <w:rFonts w:ascii="FlandersArtSans-Regular" w:hAnsi="FlandersArtSans-Regular"/>
        </w:rPr>
        <w:br w:type="page"/>
      </w:r>
    </w:p>
    <w:p w14:paraId="5F8254D7" w14:textId="679ACC69" w:rsidR="00012867" w:rsidRDefault="00770231">
      <w:pPr>
        <w:pStyle w:val="Kop2"/>
      </w:pPr>
      <w:bookmarkStart w:id="195" w:name="_Toc128941897"/>
      <w:r>
        <w:lastRenderedPageBreak/>
        <w:t>Lokaal warmte- en sloopbeleid</w:t>
      </w:r>
      <w:bookmarkEnd w:id="188"/>
      <w:bookmarkEnd w:id="189"/>
      <w:bookmarkEnd w:id="190"/>
      <w:bookmarkEnd w:id="191"/>
      <w:bookmarkEnd w:id="192"/>
      <w:bookmarkEnd w:id="193"/>
      <w:bookmarkEnd w:id="194"/>
      <w:bookmarkEnd w:id="195"/>
    </w:p>
    <w:p w14:paraId="15C78039" w14:textId="77777777" w:rsidR="00012867" w:rsidRDefault="00012867">
      <w:pPr>
        <w:spacing w:after="0" w:line="240" w:lineRule="auto"/>
        <w:jc w:val="both"/>
        <w:rPr>
          <w:rFonts w:ascii="FlandersArtSans-Regular" w:hAnsi="FlandersArtSans-Regular"/>
          <w:sz w:val="20"/>
          <w:szCs w:val="20"/>
        </w:rPr>
      </w:pPr>
    </w:p>
    <w:p w14:paraId="2CA42FCF" w14:textId="77777777" w:rsidR="00012867" w:rsidRDefault="00770231">
      <w:pPr>
        <w:spacing w:after="0" w:line="240" w:lineRule="auto"/>
        <w:jc w:val="both"/>
        <w:rPr>
          <w:rFonts w:ascii="FlandersArtSans-Regular" w:hAnsi="FlandersArtSans-Regular"/>
        </w:rPr>
      </w:pPr>
      <w:r>
        <w:rPr>
          <w:noProof/>
          <w:sz w:val="24"/>
          <w:szCs w:val="24"/>
        </w:rPr>
        <w:drawing>
          <wp:anchor distT="0" distB="0" distL="114300" distR="114300" simplePos="0" relativeHeight="251658256" behindDoc="0" locked="0" layoutInCell="1" allowOverlap="1" wp14:anchorId="4B158CAB" wp14:editId="07777777">
            <wp:simplePos x="0" y="0"/>
            <wp:positionH relativeFrom="margin">
              <wp:align>left</wp:align>
            </wp:positionH>
            <wp:positionV relativeFrom="paragraph">
              <wp:posOffset>9525</wp:posOffset>
            </wp:positionV>
            <wp:extent cx="871220" cy="763270"/>
            <wp:effectExtent l="0" t="0" r="5715" b="0"/>
            <wp:wrapSquare wrapText="bothSides"/>
            <wp:docPr id="54" name="Afbeelding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Afbeelding 54"/>
                    <pic:cNvPicPr>
                      <a:picLocks noChangeAspect="1" noChangeArrowheads="1"/>
                    </pic:cNvPicPr>
                  </pic:nvPicPr>
                  <pic:blipFill>
                    <a:blip r:embed="rId190" cstate="print">
                      <a:extLst>
                        <a:ext uri="{28A0092B-C50C-407E-A947-70E740481C1C}">
                          <a14:useLocalDpi xmlns:a14="http://schemas.microsoft.com/office/drawing/2010/main" val="0"/>
                        </a:ext>
                      </a:extLst>
                    </a:blip>
                    <a:srcRect l="23810" t="31289" r="23942" b="22931"/>
                    <a:stretch>
                      <a:fillRect/>
                    </a:stretch>
                  </pic:blipFill>
                  <pic:spPr>
                    <a:xfrm>
                      <a:off x="0" y="0"/>
                      <a:ext cx="871200" cy="763200"/>
                    </a:xfrm>
                    <a:prstGeom prst="rect">
                      <a:avLst/>
                    </a:prstGeom>
                    <a:noFill/>
                    <a:ln>
                      <a:noFill/>
                    </a:ln>
                  </pic:spPr>
                </pic:pic>
              </a:graphicData>
            </a:graphic>
          </wp:anchor>
        </w:drawing>
      </w:r>
      <w:r>
        <w:rPr>
          <w:rFonts w:ascii="FlandersArtSans-Regular" w:hAnsi="FlandersArtSans-Regular"/>
        </w:rPr>
        <w:t xml:space="preserve">Goed begonnen is half gewonnen. Daarom vraagt het LEKP aan lokale besturen om </w:t>
      </w:r>
      <w:r>
        <w:rPr>
          <w:rFonts w:ascii="FlandersArtSans-Regular" w:hAnsi="FlandersArtSans-Regular"/>
          <w:b/>
        </w:rPr>
        <w:t>lokale warmte- en sloopbeleidsplannen op te maken</w:t>
      </w:r>
      <w:r>
        <w:rPr>
          <w:rFonts w:ascii="FlandersArtSans-Regular" w:hAnsi="FlandersArtSans-Regular"/>
        </w:rPr>
        <w:t>. Door middel van een sloopbeleidsplan berekent het lokaal bestuur of het energetisch zinvoller en technisch haalbaarder is om het gebouw te slopen en te herbouwen in plaats van te renoveren.</w:t>
      </w:r>
    </w:p>
    <w:p w14:paraId="527D639D" w14:textId="77777777" w:rsidR="00012867" w:rsidRDefault="00012867">
      <w:pPr>
        <w:spacing w:after="0" w:line="240" w:lineRule="auto"/>
        <w:jc w:val="both"/>
        <w:rPr>
          <w:rFonts w:ascii="FlandersArtSans-Regular" w:hAnsi="FlandersArtSans-Regular"/>
        </w:rPr>
      </w:pPr>
    </w:p>
    <w:p w14:paraId="0EAEF9F9" w14:textId="77777777" w:rsidR="00012867" w:rsidRDefault="00770231">
      <w:pPr>
        <w:spacing w:after="0" w:line="240" w:lineRule="auto"/>
        <w:jc w:val="both"/>
        <w:rPr>
          <w:rFonts w:ascii="FlandersArtSans-Regular" w:hAnsi="FlandersArtSans-Regular"/>
        </w:rPr>
      </w:pPr>
      <w:r>
        <w:rPr>
          <w:rFonts w:ascii="FlandersArtSans-Regular" w:hAnsi="FlandersArtSans-Regular"/>
        </w:rPr>
        <w:t>Gemiddeld</w:t>
      </w:r>
      <w:r>
        <w:rPr>
          <w:rFonts w:ascii="FlandersArtSans-Regular" w:hAnsi="FlandersArtSans-Regular" w:cs="Cambria"/>
        </w:rPr>
        <w:t xml:space="preserve"> 75% </w:t>
      </w:r>
      <w:r>
        <w:rPr>
          <w:rFonts w:ascii="FlandersArtSans-Regular" w:hAnsi="FlandersArtSans-Regular"/>
        </w:rPr>
        <w:t>van het energieverbruik van de Vlaamse gezinnen gaat naar warmte. Fossiele brandstoffen vullen vandaag nog 85% van die warmtevraag. Een lokaal warmteplan zet met een visie, een warmtezoneringsplan en een concreet actieplan de krijtlijnen uit voor fossielvrij verwarmen en koelen. Het brengt in kaart waar restwarmte ontstaat en bruikbaar wordt als energiebron.</w:t>
      </w:r>
    </w:p>
    <w:p w14:paraId="5101B52C" w14:textId="77777777" w:rsidR="00012867" w:rsidRDefault="00012867">
      <w:pPr>
        <w:spacing w:after="0" w:line="240" w:lineRule="auto"/>
        <w:jc w:val="both"/>
        <w:rPr>
          <w:rFonts w:ascii="FlandersArtSans-Regular" w:hAnsi="FlandersArtSans-Regular"/>
        </w:rPr>
      </w:pPr>
    </w:p>
    <w:p w14:paraId="0820F128" w14:textId="77777777" w:rsidR="00012867" w:rsidRDefault="00770231">
      <w:pPr>
        <w:spacing w:after="0" w:line="240" w:lineRule="auto"/>
        <w:jc w:val="both"/>
        <w:rPr>
          <w:rFonts w:ascii="FlandersArtSans-Regular" w:hAnsi="FlandersArtSans-Regular"/>
        </w:rPr>
      </w:pPr>
      <w:r>
        <w:rPr>
          <w:rFonts w:ascii="FlandersArtSans-Regular" w:hAnsi="FlandersArtSans-Regular"/>
        </w:rPr>
        <w:t>Met deze plannen krijgt een lokaal bestuur een beter zicht op de opportuniteiten en kosten van het lokaal klimaatbeleid. Integraal gekoppeld aan een renovatiestrategie heeft de stad of gemeente hier het best zicht op.</w:t>
      </w:r>
    </w:p>
    <w:p w14:paraId="3C8EC45C" w14:textId="77777777" w:rsidR="00012867" w:rsidRDefault="00012867">
      <w:pPr>
        <w:spacing w:after="0" w:line="240" w:lineRule="auto"/>
        <w:jc w:val="both"/>
        <w:rPr>
          <w:rFonts w:ascii="FlandersArtSans-Regular" w:hAnsi="FlandersArtSans-Regular"/>
        </w:rPr>
      </w:pPr>
    </w:p>
    <w:p w14:paraId="04AFE414" w14:textId="77777777" w:rsidR="00012867" w:rsidRDefault="00770231">
      <w:pPr>
        <w:spacing w:after="0" w:line="240" w:lineRule="auto"/>
        <w:jc w:val="both"/>
        <w:rPr>
          <w:rFonts w:ascii="FlandersArtSans-Regular" w:hAnsi="FlandersArtSans-Regular"/>
        </w:rPr>
      </w:pPr>
      <w:r>
        <w:rPr>
          <w:rFonts w:ascii="FlandersArtSans-Regular" w:hAnsi="FlandersArtSans-Regular"/>
          <w:b/>
        </w:rPr>
        <w:t>Hoe verzamelt het Pactportaal de data voor deze doelstelling</w:t>
      </w:r>
      <w:r w:rsidRPr="006E7B9F">
        <w:rPr>
          <w:rFonts w:ascii="FlandersArtSans-Regular" w:hAnsi="FlandersArtSans-Regular"/>
          <w:b/>
          <w:bCs/>
        </w:rPr>
        <w:t>?</w:t>
      </w:r>
    </w:p>
    <w:p w14:paraId="326DC100" w14:textId="77777777" w:rsidR="00012867" w:rsidRDefault="00012867">
      <w:pPr>
        <w:spacing w:after="0" w:line="240" w:lineRule="auto"/>
        <w:jc w:val="both"/>
        <w:rPr>
          <w:rFonts w:ascii="FlandersArtSans-Regular" w:hAnsi="FlandersArtSans-Regular"/>
        </w:rPr>
      </w:pPr>
    </w:p>
    <w:p w14:paraId="28D01CFE" w14:textId="77777777" w:rsidR="00012867" w:rsidRDefault="00770231">
      <w:pPr>
        <w:spacing w:after="0" w:line="240" w:lineRule="auto"/>
        <w:jc w:val="both"/>
        <w:rPr>
          <w:rFonts w:ascii="FlandersArtSans-Regular" w:hAnsi="FlandersArtSans-Regular"/>
        </w:rPr>
      </w:pPr>
      <w:r>
        <w:rPr>
          <w:rFonts w:ascii="FlandersArtSans-Regular" w:hAnsi="FlandersArtSans-Regular"/>
        </w:rPr>
        <w:t xml:space="preserve">Lokale besturen die een goedgekeurd warmteplan ontwikkeld hebben, kunnen dit opladen in de </w:t>
      </w:r>
      <w:hyperlink r:id="rId191" w:history="1">
        <w:r>
          <w:rPr>
            <w:rStyle w:val="Hyperlink"/>
            <w:rFonts w:ascii="FlandersArtSans-Regular" w:hAnsi="FlandersArtSans-Regular"/>
          </w:rPr>
          <w:t>inspiratiekaart warmtezonering van de VVSG</w:t>
        </w:r>
      </w:hyperlink>
      <w:r>
        <w:rPr>
          <w:rFonts w:ascii="FlandersArtSans-Regular" w:hAnsi="FlandersArtSans-Regular"/>
        </w:rPr>
        <w:t>. De VVSG stuurt deze informatie door naar het Pactportaal.</w:t>
      </w:r>
    </w:p>
    <w:p w14:paraId="0A821549" w14:textId="77777777" w:rsidR="00012867" w:rsidRDefault="00012867">
      <w:pPr>
        <w:spacing w:after="0" w:line="240" w:lineRule="auto"/>
        <w:jc w:val="both"/>
        <w:rPr>
          <w:rFonts w:ascii="FlandersArtSans-Regular" w:hAnsi="FlandersArtSans-Regular"/>
        </w:rPr>
      </w:pPr>
    </w:p>
    <w:p w14:paraId="160820DD" w14:textId="77777777" w:rsidR="00012867" w:rsidRDefault="00770231">
      <w:pPr>
        <w:spacing w:after="0" w:line="240" w:lineRule="auto"/>
        <w:jc w:val="both"/>
        <w:rPr>
          <w:rFonts w:ascii="FlandersArtSans-Regular" w:hAnsi="FlandersArtSans-Regular"/>
        </w:rPr>
      </w:pPr>
      <w:r>
        <w:rPr>
          <w:rFonts w:ascii="FlandersArtSans-Regular" w:hAnsi="FlandersArtSans-Regular"/>
        </w:rPr>
        <w:t xml:space="preserve">Het concretiseren van het begrip lokaal sloopbeleidsplan staat in het werkprogramma 2022 van VVSG Netwerk Klimaat. Een hulpmiddel voor een individuele bouwheer om de afweging te maken tussen renoveren of slopen vind je op </w:t>
      </w:r>
      <w:hyperlink r:id="rId192" w:history="1">
        <w:r>
          <w:rPr>
            <w:rStyle w:val="Hyperlink"/>
            <w:rFonts w:ascii="FlandersArtSans-Regular" w:hAnsi="FlandersArtSans-Regular"/>
          </w:rPr>
          <w:t>energiesparen.be/een-woning-renoveren-of-slopen</w:t>
        </w:r>
      </w:hyperlink>
      <w:r>
        <w:rPr>
          <w:rFonts w:ascii="FlandersArtSans-Regular" w:hAnsi="FlandersArtSans-Regular"/>
        </w:rPr>
        <w:t>. In plaats van een apart sloopbeleidsplan, kan een geïntegreerde lange termijn lokale renovatiestrategie de renovatiedoelstelling (residentieel en niet-residentieel) voorbereiden. VVSG Netwerk Klimaat laat hier een ondersteunende startanalyse voor opmaken (timing: begin 2023).</w:t>
      </w:r>
    </w:p>
    <w:p w14:paraId="66FDCF4E" w14:textId="77777777" w:rsidR="00012867" w:rsidRDefault="00012867">
      <w:pPr>
        <w:spacing w:after="0" w:line="240" w:lineRule="auto"/>
        <w:jc w:val="both"/>
        <w:rPr>
          <w:rFonts w:ascii="FlandersArtSans-Regular" w:hAnsi="FlandersArtSans-Regular"/>
        </w:rPr>
      </w:pPr>
    </w:p>
    <w:tbl>
      <w:tblPr>
        <w:tblW w:w="10773" w:type="dxa"/>
        <w:tblInd w:w="-5" w:type="dxa"/>
        <w:tblLayout w:type="fixed"/>
        <w:tblLook w:val="04A0" w:firstRow="1" w:lastRow="0" w:firstColumn="1" w:lastColumn="0" w:noHBand="0" w:noVBand="1"/>
      </w:tblPr>
      <w:tblGrid>
        <w:gridCol w:w="4253"/>
        <w:gridCol w:w="2693"/>
        <w:gridCol w:w="3827"/>
      </w:tblGrid>
      <w:tr w:rsidR="00463CDF" w:rsidRPr="00C8699A" w14:paraId="1857BE19" w14:textId="77777777" w:rsidTr="237B987F">
        <w:tc>
          <w:tcPr>
            <w:tcW w:w="4253" w:type="dxa"/>
            <w:tcBorders>
              <w:top w:val="single" w:sz="4" w:space="0" w:color="F0D70F"/>
              <w:left w:val="single" w:sz="4" w:space="0" w:color="F0D70F"/>
              <w:bottom w:val="single" w:sz="4" w:space="0" w:color="F0D70F"/>
              <w:right w:val="nil"/>
            </w:tcBorders>
            <w:shd w:val="clear" w:color="auto" w:fill="F0D70F"/>
            <w:vAlign w:val="center"/>
          </w:tcPr>
          <w:p w14:paraId="55D72287" w14:textId="1FC47247" w:rsidR="00012867" w:rsidRDefault="51B460A3" w:rsidP="1C415921">
            <w:pPr>
              <w:spacing w:after="0" w:line="240" w:lineRule="auto"/>
              <w:rPr>
                <w:rFonts w:ascii="FlandersArtSans-Regular" w:hAnsi="FlandersArtSans-Regular"/>
                <w:b/>
                <w:bCs/>
              </w:rPr>
            </w:pPr>
            <w:r w:rsidRPr="1C415921">
              <w:rPr>
                <w:rFonts w:ascii="FlandersArtSans-Regular" w:hAnsi="FlandersArtSans-Regular"/>
                <w:b/>
                <w:bCs/>
              </w:rPr>
              <w:t xml:space="preserve">Bron: </w:t>
            </w:r>
            <w:hyperlink r:id="rId193">
              <w:r w:rsidRPr="1C415921">
                <w:rPr>
                  <w:rStyle w:val="Hyperlink"/>
                  <w:rFonts w:ascii="FlandersArtSans-Regular" w:hAnsi="FlandersArtSans-Regular"/>
                  <w:b/>
                  <w:bCs/>
                </w:rPr>
                <w:t>VVSG</w:t>
              </w:r>
            </w:hyperlink>
          </w:p>
          <w:p w14:paraId="65C5F70E" w14:textId="28090FFA" w:rsidR="00012867" w:rsidRDefault="0CB08A2B" w:rsidP="237B987F">
            <w:pPr>
              <w:spacing w:after="0" w:line="240" w:lineRule="auto"/>
              <w:rPr>
                <w:rFonts w:ascii="FlandersArtSans-Regular" w:eastAsia="FlandersArtSans-Regular" w:hAnsi="FlandersArtSans-Regular" w:cs="FlandersArtSans-Regular"/>
                <w:b/>
                <w:bCs/>
              </w:rPr>
            </w:pPr>
            <w:r w:rsidRPr="237B987F">
              <w:rPr>
                <w:rFonts w:ascii="FlandersArtSans-Regular" w:eastAsia="FlandersArtSans-Regular" w:hAnsi="FlandersArtSans-Regular" w:cs="FlandersArtSans-Regular"/>
                <w:b/>
                <w:bCs/>
              </w:rPr>
              <w:t xml:space="preserve">Metadata: </w:t>
            </w:r>
            <w:hyperlink r:id="rId194">
              <w:r w:rsidR="01FF907B" w:rsidRPr="237B987F">
                <w:rPr>
                  <w:rStyle w:val="Hyperlink"/>
                  <w:rFonts w:ascii="FlandersArtSans-Regular" w:eastAsia="FlandersArtSans-Regular" w:hAnsi="FlandersArtSans-Regular" w:cs="FlandersArtSans-Regular"/>
                  <w:b/>
                  <w:bCs/>
                </w:rPr>
                <w:t>Inspiratiekaart</w:t>
              </w:r>
            </w:hyperlink>
          </w:p>
        </w:tc>
        <w:tc>
          <w:tcPr>
            <w:tcW w:w="2693" w:type="dxa"/>
            <w:tcBorders>
              <w:top w:val="single" w:sz="4" w:space="0" w:color="F0D70F"/>
              <w:left w:val="nil"/>
              <w:bottom w:val="single" w:sz="4" w:space="0" w:color="F0D70F"/>
              <w:right w:val="nil"/>
            </w:tcBorders>
            <w:shd w:val="clear" w:color="auto" w:fill="F0D70F"/>
            <w:vAlign w:val="center"/>
          </w:tcPr>
          <w:p w14:paraId="1ABDC123" w14:textId="7F740DEF" w:rsidR="00012867" w:rsidRDefault="00770231">
            <w:pPr>
              <w:spacing w:after="0" w:line="240" w:lineRule="auto"/>
              <w:rPr>
                <w:rFonts w:ascii="FlandersArtSans-Regular" w:hAnsi="FlandersArtSans-Regular" w:cstheme="minorHAnsi"/>
                <w:b/>
                <w:szCs w:val="20"/>
              </w:rPr>
            </w:pPr>
            <w:r>
              <w:rPr>
                <w:rFonts w:ascii="FlandersArtSans-Regular" w:hAnsi="FlandersArtSans-Regular" w:cstheme="minorHAnsi"/>
                <w:b/>
                <w:szCs w:val="20"/>
              </w:rPr>
              <w:t>Laatste update: 15/02/2023</w:t>
            </w:r>
          </w:p>
        </w:tc>
        <w:tc>
          <w:tcPr>
            <w:tcW w:w="3827" w:type="dxa"/>
            <w:tcBorders>
              <w:top w:val="single" w:sz="4" w:space="0" w:color="F0D70F"/>
              <w:left w:val="nil"/>
              <w:bottom w:val="single" w:sz="4" w:space="0" w:color="F0D70F"/>
              <w:right w:val="single" w:sz="4" w:space="0" w:color="F0D70F"/>
            </w:tcBorders>
            <w:shd w:val="clear" w:color="auto" w:fill="F0D70F"/>
            <w:vAlign w:val="center"/>
          </w:tcPr>
          <w:p w14:paraId="30CB5AEA" w14:textId="2F24EDAB" w:rsidR="00012867" w:rsidRPr="00A45E80" w:rsidRDefault="00770231">
            <w:pPr>
              <w:spacing w:after="0" w:line="240" w:lineRule="auto"/>
              <w:rPr>
                <w:rFonts w:ascii="FlandersArtSans-Regular" w:hAnsi="FlandersArtSans-Regular" w:cstheme="minorHAnsi"/>
                <w:b/>
                <w:szCs w:val="20"/>
                <w:lang w:val="en-US"/>
              </w:rPr>
            </w:pPr>
            <w:proofErr w:type="spellStart"/>
            <w:r w:rsidRPr="00A45E80">
              <w:rPr>
                <w:rFonts w:ascii="FlandersArtSans-Regular" w:hAnsi="FlandersArtSans-Regular" w:cstheme="minorHAnsi"/>
                <w:b/>
                <w:szCs w:val="20"/>
                <w:lang w:val="en-US"/>
              </w:rPr>
              <w:t>Frequentie</w:t>
            </w:r>
            <w:proofErr w:type="spellEnd"/>
            <w:r w:rsidRPr="00A45E80">
              <w:rPr>
                <w:rFonts w:ascii="FlandersArtSans-Regular" w:hAnsi="FlandersArtSans-Regular" w:cstheme="minorHAnsi"/>
                <w:b/>
                <w:szCs w:val="20"/>
                <w:lang w:val="en-US"/>
              </w:rPr>
              <w:t xml:space="preserve"> update: </w:t>
            </w:r>
            <w:proofErr w:type="spellStart"/>
            <w:r w:rsidRPr="00A45E80">
              <w:rPr>
                <w:rFonts w:ascii="FlandersArtSans-Regular" w:hAnsi="FlandersArtSans-Regular" w:cstheme="minorHAnsi"/>
                <w:b/>
                <w:szCs w:val="20"/>
                <w:lang w:val="en-US"/>
              </w:rPr>
              <w:t>maandelijks</w:t>
            </w:r>
            <w:proofErr w:type="spellEnd"/>
          </w:p>
        </w:tc>
      </w:tr>
    </w:tbl>
    <w:p w14:paraId="3BEE236D" w14:textId="77777777" w:rsidR="00012867" w:rsidRPr="00A45E80" w:rsidRDefault="00012867">
      <w:pPr>
        <w:spacing w:after="0" w:line="240" w:lineRule="auto"/>
        <w:jc w:val="both"/>
        <w:rPr>
          <w:rFonts w:ascii="FlandersArtSans-Regular" w:hAnsi="FlandersArtSans-Regular" w:cstheme="minorHAnsi"/>
          <w:lang w:val="en-US"/>
        </w:rPr>
      </w:pPr>
    </w:p>
    <w:tbl>
      <w:tblPr>
        <w:tblW w:w="10773" w:type="dxa"/>
        <w:tblInd w:w="-5" w:type="dxa"/>
        <w:tblLayout w:type="fixed"/>
        <w:tblLook w:val="04A0" w:firstRow="1" w:lastRow="0" w:firstColumn="1" w:lastColumn="0" w:noHBand="0" w:noVBand="1"/>
      </w:tblPr>
      <w:tblGrid>
        <w:gridCol w:w="6123"/>
        <w:gridCol w:w="2325"/>
        <w:gridCol w:w="2325"/>
      </w:tblGrid>
      <w:tr w:rsidR="00463CDF" w14:paraId="54896297" w14:textId="77777777" w:rsidTr="1C3C8E3F">
        <w:tc>
          <w:tcPr>
            <w:tcW w:w="6123" w:type="dxa"/>
            <w:tcBorders>
              <w:top w:val="single" w:sz="4" w:space="0" w:color="F0D70F"/>
              <w:left w:val="single" w:sz="4" w:space="0" w:color="F0D70F"/>
              <w:bottom w:val="single" w:sz="4" w:space="0" w:color="F0D70F"/>
              <w:right w:val="nil"/>
            </w:tcBorders>
            <w:shd w:val="clear" w:color="auto" w:fill="F0D70F"/>
            <w:vAlign w:val="center"/>
          </w:tcPr>
          <w:p w14:paraId="6099C638" w14:textId="77777777" w:rsidR="00012867" w:rsidRDefault="00770231">
            <w:pPr>
              <w:spacing w:after="0" w:line="240" w:lineRule="auto"/>
              <w:rPr>
                <w:rFonts w:ascii="FlandersArtSans-Regular" w:hAnsi="FlandersArtSans-Regular"/>
                <w:b/>
              </w:rPr>
            </w:pPr>
            <w:r w:rsidRPr="1C415921">
              <w:rPr>
                <w:rFonts w:ascii="FlandersArtSans-Regular" w:hAnsi="FlandersArtSans-Regular"/>
                <w:b/>
              </w:rPr>
              <w:t>Doelstelling</w:t>
            </w:r>
          </w:p>
        </w:tc>
        <w:tc>
          <w:tcPr>
            <w:tcW w:w="2325" w:type="dxa"/>
            <w:tcBorders>
              <w:top w:val="single" w:sz="4" w:space="0" w:color="F0D70F"/>
              <w:left w:val="nil"/>
              <w:bottom w:val="single" w:sz="4" w:space="0" w:color="F0D70F"/>
              <w:right w:val="nil"/>
            </w:tcBorders>
            <w:shd w:val="clear" w:color="auto" w:fill="F0D70F"/>
            <w:vAlign w:val="center"/>
          </w:tcPr>
          <w:p w14:paraId="7B4A47E5" w14:textId="77777777" w:rsidR="00012867" w:rsidRDefault="00770231">
            <w:pPr>
              <w:spacing w:after="0" w:line="240" w:lineRule="auto"/>
              <w:jc w:val="center"/>
              <w:rPr>
                <w:rFonts w:ascii="FlandersArtSans-Regular" w:hAnsi="FlandersArtSans-Regular"/>
                <w:b/>
              </w:rPr>
            </w:pPr>
            <w:r w:rsidRPr="1C415921">
              <w:rPr>
                <w:rFonts w:ascii="FlandersArtSans-Regular" w:hAnsi="FlandersArtSans-Regular"/>
                <w:b/>
              </w:rPr>
              <w:t>Waasmunster</w:t>
            </w:r>
          </w:p>
        </w:tc>
        <w:tc>
          <w:tcPr>
            <w:tcW w:w="2325" w:type="dxa"/>
            <w:tcBorders>
              <w:top w:val="single" w:sz="4" w:space="0" w:color="F0D70F"/>
              <w:left w:val="nil"/>
              <w:bottom w:val="single" w:sz="4" w:space="0" w:color="F0D70F"/>
              <w:right w:val="single" w:sz="4" w:space="0" w:color="F0D70F"/>
            </w:tcBorders>
            <w:shd w:val="clear" w:color="auto" w:fill="F0D70F"/>
            <w:vAlign w:val="center"/>
          </w:tcPr>
          <w:p w14:paraId="36DAAF9D" w14:textId="77777777" w:rsidR="00012867" w:rsidRDefault="00770231">
            <w:pPr>
              <w:spacing w:after="0" w:line="240" w:lineRule="auto"/>
              <w:jc w:val="center"/>
              <w:rPr>
                <w:rFonts w:ascii="FlandersArtSans-Regular" w:hAnsi="FlandersArtSans-Regular"/>
                <w:b/>
              </w:rPr>
            </w:pPr>
            <w:r w:rsidRPr="1C415921">
              <w:rPr>
                <w:rFonts w:ascii="FlandersArtSans-Regular" w:hAnsi="FlandersArtSans-Regular"/>
                <w:b/>
              </w:rPr>
              <w:t>Vlaams Gewest</w:t>
            </w:r>
          </w:p>
        </w:tc>
      </w:tr>
      <w:tr w:rsidR="004C210F" w14:paraId="2DEC0742" w14:textId="77777777" w:rsidTr="1C3C8E3F">
        <w:tc>
          <w:tcPr>
            <w:tcW w:w="10773" w:type="dxa"/>
            <w:gridSpan w:val="3"/>
            <w:tcBorders>
              <w:top w:val="single" w:sz="4" w:space="0" w:color="F0D70F"/>
              <w:left w:val="single" w:sz="4" w:space="0" w:color="F0D70F"/>
              <w:bottom w:val="single" w:sz="4" w:space="0" w:color="F0D70F"/>
              <w:right w:val="single" w:sz="4" w:space="0" w:color="F0D70F"/>
            </w:tcBorders>
            <w:shd w:val="clear" w:color="auto" w:fill="FEF2CC"/>
          </w:tcPr>
          <w:p w14:paraId="4659BD70" w14:textId="730987DA" w:rsidR="00012867" w:rsidRDefault="00770231">
            <w:pPr>
              <w:spacing w:after="0" w:line="240" w:lineRule="auto"/>
              <w:rPr>
                <w:rFonts w:ascii="FlandersArtSans-Regular" w:hAnsi="FlandersArtSans-Regular"/>
                <w:b/>
              </w:rPr>
            </w:pPr>
            <w:r w:rsidRPr="1C415921">
              <w:rPr>
                <w:rFonts w:ascii="FlandersArtSans-Regular" w:hAnsi="FlandersArtSans-Regular"/>
                <w:b/>
              </w:rPr>
              <w:t>Lokaal warmte</w:t>
            </w:r>
            <w:r w:rsidR="00F5020A" w:rsidRPr="1C415921">
              <w:rPr>
                <w:rFonts w:ascii="FlandersArtSans-Regular" w:hAnsi="FlandersArtSans-Regular"/>
                <w:b/>
              </w:rPr>
              <w:t>beleid opgemaakt</w:t>
            </w:r>
          </w:p>
        </w:tc>
      </w:tr>
      <w:tr w:rsidR="00F33221" w14:paraId="28F6A272" w14:textId="77777777" w:rsidTr="006C55A0">
        <w:tc>
          <w:tcPr>
            <w:tcW w:w="6123" w:type="dxa"/>
            <w:tcBorders>
              <w:top w:val="single" w:sz="4" w:space="0" w:color="F0D70F"/>
              <w:left w:val="single" w:sz="4" w:space="0" w:color="F0D70F"/>
              <w:bottom w:val="single" w:sz="4" w:space="0" w:color="F0D70F"/>
              <w:right w:val="nil"/>
            </w:tcBorders>
          </w:tcPr>
          <w:p w14:paraId="3A34A8A2" w14:textId="2F5B2F37" w:rsidR="00F33221" w:rsidRDefault="00F33221" w:rsidP="006C55A0">
            <w:pPr>
              <w:spacing w:after="0" w:line="240" w:lineRule="auto"/>
              <w:rPr>
                <w:rFonts w:ascii="FlandersArtSans-Regular" w:hAnsi="FlandersArtSans-Regular" w:cstheme="minorHAnsi"/>
              </w:rPr>
            </w:pPr>
            <w:r>
              <w:rPr>
                <w:rFonts w:ascii="FlandersArtSans-Regular" w:hAnsi="FlandersArtSans-Regular" w:cstheme="minorHAnsi"/>
              </w:rPr>
              <w:t>Opgemaakt</w:t>
            </w:r>
          </w:p>
        </w:tc>
        <w:tc>
          <w:tcPr>
            <w:tcW w:w="2325" w:type="dxa"/>
            <w:tcBorders>
              <w:top w:val="single" w:sz="4" w:space="0" w:color="F0D70F"/>
              <w:left w:val="nil"/>
              <w:bottom w:val="single" w:sz="4" w:space="0" w:color="F0D70F"/>
              <w:right w:val="nil"/>
            </w:tcBorders>
          </w:tcPr>
          <w:p w14:paraId="1136130A" w14:textId="7ADC5B61" w:rsidR="00F33221" w:rsidRDefault="00F33221" w:rsidP="006C55A0">
            <w:pPr>
              <w:spacing w:after="0" w:line="240" w:lineRule="auto"/>
              <w:jc w:val="center"/>
              <w:rPr>
                <w:rFonts w:ascii="FlandersArtSans-Regular" w:hAnsi="FlandersArtSans-Regular" w:cstheme="minorHAnsi"/>
              </w:rPr>
            </w:pPr>
            <w:r>
              <w:rPr>
                <w:rFonts w:ascii="FlandersArtSans-Regular" w:hAnsi="FlandersArtSans-Regular"/>
              </w:rPr>
              <w:t>Nee</w:t>
            </w:r>
          </w:p>
        </w:tc>
        <w:tc>
          <w:tcPr>
            <w:tcW w:w="2325" w:type="dxa"/>
            <w:tcBorders>
              <w:top w:val="single" w:sz="4" w:space="0" w:color="F0D70F"/>
              <w:left w:val="nil"/>
              <w:bottom w:val="single" w:sz="4" w:space="0" w:color="F0D70F"/>
              <w:right w:val="single" w:sz="4" w:space="0" w:color="F0D70F"/>
            </w:tcBorders>
          </w:tcPr>
          <w:p w14:paraId="62852559" w14:textId="43AACAE4" w:rsidR="00F33221" w:rsidRDefault="00F33221" w:rsidP="006C55A0">
            <w:pPr>
              <w:spacing w:after="0" w:line="240" w:lineRule="auto"/>
              <w:jc w:val="center"/>
              <w:rPr>
                <w:rFonts w:ascii="FlandersArtSans-Regular" w:hAnsi="FlandersArtSans-Regular" w:cstheme="minorHAnsi"/>
              </w:rPr>
            </w:pPr>
            <w:r>
              <w:rPr>
                <w:rFonts w:ascii="FlandersArtSans-Regular" w:hAnsi="FlandersArtSans-Regular" w:cstheme="minorHAnsi"/>
              </w:rPr>
              <w:t>3</w:t>
            </w:r>
          </w:p>
        </w:tc>
      </w:tr>
    </w:tbl>
    <w:p w14:paraId="0CCC0888" w14:textId="77777777" w:rsidR="00012867" w:rsidRPr="00FF4B55" w:rsidRDefault="00012867">
      <w:pPr>
        <w:spacing w:after="0" w:line="240" w:lineRule="auto"/>
        <w:rPr>
          <w:rFonts w:ascii="FlandersArtSans-Regular" w:hAnsi="FlandersArtSans-Regular"/>
        </w:rPr>
      </w:pPr>
    </w:p>
    <w:p w14:paraId="1668950B" w14:textId="00F50978" w:rsidR="005B054D" w:rsidRDefault="00A317B5" w:rsidP="00CA0535">
      <w:pPr>
        <w:spacing w:after="0" w:line="240" w:lineRule="auto"/>
        <w:jc w:val="center"/>
        <w:rPr>
          <w:rFonts w:ascii="FlandersArtSans-Regular" w:hAnsi="FlandersArtSans-Regular"/>
        </w:rPr>
      </w:pPr>
      <w:r w:rsidRPr="00A317B5">
        <w:rPr>
          <w:rFonts w:ascii="FlandersArtSans-Regular" w:hAnsi="FlandersArtSans-Regular"/>
          <w:noProof/>
        </w:rPr>
        <w:drawing>
          <wp:inline distT="0" distB="0" distL="0" distR="0" wp14:anchorId="32BD7901" wp14:editId="688DD6C4">
            <wp:extent cx="6840220" cy="369570"/>
            <wp:effectExtent l="0" t="0" r="0" b="0"/>
            <wp:docPr id="57" name="Graphic 57" descr="LEKP-rapport_hbar_LB_LW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Graphic 57" descr="LEKP-rapport_hbar_LB_LWP"/>
                    <pic:cNvPicPr/>
                  </pic:nvPicPr>
                  <pic:blipFill>
                    <a:blip r:embed="rId195">
                      <a:extLst>
                        <a:ext uri="{96DAC541-7B7A-43D3-8B79-37D633B846F1}">
                          <asvg:svgBlip xmlns:asvg="http://schemas.microsoft.com/office/drawing/2016/SVG/main" r:embed="rId196"/>
                        </a:ext>
                      </a:extLst>
                    </a:blip>
                    <a:stretch>
                      <a:fillRect/>
                    </a:stretch>
                  </pic:blipFill>
                  <pic:spPr>
                    <a:xfrm>
                      <a:off x="0" y="0"/>
                      <a:ext cx="6840220" cy="369570"/>
                    </a:xfrm>
                    <a:prstGeom prst="rect">
                      <a:avLst/>
                    </a:prstGeom>
                  </pic:spPr>
                </pic:pic>
              </a:graphicData>
            </a:graphic>
          </wp:inline>
        </w:drawing>
      </w:r>
    </w:p>
    <w:p w14:paraId="05DFE311" w14:textId="77777777" w:rsidR="00A45E80" w:rsidRPr="00FF4B55" w:rsidRDefault="00A45E80" w:rsidP="00630ABA">
      <w:pPr>
        <w:spacing w:after="0" w:line="240" w:lineRule="auto"/>
        <w:rPr>
          <w:rFonts w:ascii="FlandersArtSans-Regular" w:hAnsi="FlandersArtSans-Regular"/>
        </w:rPr>
      </w:pPr>
    </w:p>
    <w:tbl>
      <w:tblPr>
        <w:tblW w:w="10773" w:type="dxa"/>
        <w:tblInd w:w="-5" w:type="dxa"/>
        <w:tblLayout w:type="fixed"/>
        <w:tblLook w:val="04A0" w:firstRow="1" w:lastRow="0" w:firstColumn="1" w:lastColumn="0" w:noHBand="0" w:noVBand="1"/>
      </w:tblPr>
      <w:tblGrid>
        <w:gridCol w:w="4253"/>
        <w:gridCol w:w="2693"/>
        <w:gridCol w:w="3827"/>
      </w:tblGrid>
      <w:tr w:rsidR="00463CDF" w:rsidRPr="00C8699A" w14:paraId="2B8563C7" w14:textId="77777777" w:rsidTr="237B987F">
        <w:tc>
          <w:tcPr>
            <w:tcW w:w="4253" w:type="dxa"/>
            <w:tcBorders>
              <w:top w:val="single" w:sz="4" w:space="0" w:color="F0D70F"/>
              <w:left w:val="single" w:sz="4" w:space="0" w:color="F0D70F"/>
              <w:bottom w:val="single" w:sz="4" w:space="0" w:color="F0D70F"/>
              <w:right w:val="nil"/>
            </w:tcBorders>
            <w:shd w:val="clear" w:color="auto" w:fill="F0D70F"/>
            <w:vAlign w:val="center"/>
          </w:tcPr>
          <w:p w14:paraId="5AA07026" w14:textId="77777777" w:rsidR="00A45E80" w:rsidRPr="00C709CB" w:rsidRDefault="00A45E80" w:rsidP="006C55A0">
            <w:pPr>
              <w:spacing w:after="0" w:line="240" w:lineRule="auto"/>
              <w:rPr>
                <w:rFonts w:ascii="FlandersArtSans-Regular" w:hAnsi="FlandersArtSans-Regular"/>
              </w:rPr>
            </w:pPr>
            <w:r w:rsidRPr="1C415921">
              <w:rPr>
                <w:rFonts w:ascii="FlandersArtSans-Regular" w:hAnsi="FlandersArtSans-Regular"/>
                <w:b/>
                <w:bCs/>
              </w:rPr>
              <w:t xml:space="preserve">Bron: </w:t>
            </w:r>
            <w:hyperlink r:id="rId197">
              <w:r w:rsidRPr="1C415921">
                <w:rPr>
                  <w:rStyle w:val="Hyperlink"/>
                  <w:rFonts w:ascii="FlandersArtSans-Regular" w:hAnsi="FlandersArtSans-Regular"/>
                  <w:b/>
                  <w:bCs/>
                </w:rPr>
                <w:t>VVSG</w:t>
              </w:r>
            </w:hyperlink>
          </w:p>
          <w:p w14:paraId="57FB557E" w14:textId="440A013D" w:rsidR="00A45E80" w:rsidRDefault="0480F633" w:rsidP="3826F864">
            <w:pPr>
              <w:spacing w:after="0" w:line="240" w:lineRule="auto"/>
              <w:rPr>
                <w:rFonts w:ascii="FlandersArtSans-Regular" w:eastAsia="FlandersArtSans-Regular" w:hAnsi="FlandersArtSans-Regular" w:cs="FlandersArtSans-Regular"/>
                <w:b/>
                <w:bCs/>
              </w:rPr>
            </w:pPr>
            <w:r w:rsidRPr="237B987F">
              <w:rPr>
                <w:rFonts w:ascii="FlandersArtSans-Regular" w:eastAsia="FlandersArtSans-Regular" w:hAnsi="FlandersArtSans-Regular" w:cs="FlandersArtSans-Regular"/>
                <w:b/>
                <w:bCs/>
              </w:rPr>
              <w:t xml:space="preserve">Metadata: </w:t>
            </w:r>
            <w:hyperlink r:id="rId198">
              <w:r w:rsidR="119EFA25" w:rsidRPr="237B987F">
                <w:rPr>
                  <w:rStyle w:val="Hyperlink"/>
                  <w:rFonts w:ascii="FlandersArtSans-Regular" w:eastAsia="FlandersArtSans-Regular" w:hAnsi="FlandersArtSans-Regular" w:cs="FlandersArtSans-Regular"/>
                  <w:b/>
                  <w:bCs/>
                </w:rPr>
                <w:t>Pactportaal</w:t>
              </w:r>
            </w:hyperlink>
          </w:p>
        </w:tc>
        <w:tc>
          <w:tcPr>
            <w:tcW w:w="2693" w:type="dxa"/>
            <w:tcBorders>
              <w:top w:val="single" w:sz="4" w:space="0" w:color="F0D70F"/>
              <w:left w:val="nil"/>
              <w:bottom w:val="single" w:sz="4" w:space="0" w:color="F0D70F"/>
              <w:right w:val="nil"/>
            </w:tcBorders>
            <w:shd w:val="clear" w:color="auto" w:fill="F0D70F"/>
            <w:vAlign w:val="center"/>
          </w:tcPr>
          <w:p w14:paraId="600BADFF" w14:textId="01B0F100" w:rsidR="00A45E80" w:rsidRDefault="00A45E80" w:rsidP="006C55A0">
            <w:pPr>
              <w:spacing w:after="0" w:line="240" w:lineRule="auto"/>
              <w:rPr>
                <w:rFonts w:ascii="FlandersArtSans-Regular" w:hAnsi="FlandersArtSans-Regular" w:cstheme="minorHAnsi"/>
                <w:b/>
                <w:szCs w:val="20"/>
              </w:rPr>
            </w:pPr>
            <w:r>
              <w:rPr>
                <w:rFonts w:ascii="FlandersArtSans-Regular" w:hAnsi="FlandersArtSans-Regular" w:cstheme="minorHAnsi"/>
                <w:b/>
                <w:szCs w:val="20"/>
              </w:rPr>
              <w:t>Laatste update: 1/04/2023</w:t>
            </w:r>
          </w:p>
        </w:tc>
        <w:tc>
          <w:tcPr>
            <w:tcW w:w="3827" w:type="dxa"/>
            <w:tcBorders>
              <w:top w:val="single" w:sz="4" w:space="0" w:color="F0D70F"/>
              <w:left w:val="nil"/>
              <w:bottom w:val="single" w:sz="4" w:space="0" w:color="F0D70F"/>
              <w:right w:val="single" w:sz="4" w:space="0" w:color="F0D70F"/>
            </w:tcBorders>
            <w:shd w:val="clear" w:color="auto" w:fill="F0D70F"/>
            <w:vAlign w:val="center"/>
          </w:tcPr>
          <w:p w14:paraId="3B1EE6B4" w14:textId="2E442A74" w:rsidR="00A45E80" w:rsidRPr="00A45E80" w:rsidRDefault="00A45E80" w:rsidP="006C55A0">
            <w:pPr>
              <w:spacing w:after="0" w:line="240" w:lineRule="auto"/>
              <w:rPr>
                <w:rFonts w:ascii="FlandersArtSans-Regular" w:hAnsi="FlandersArtSans-Regular" w:cstheme="minorHAnsi"/>
                <w:b/>
                <w:szCs w:val="20"/>
                <w:lang w:val="en-US"/>
              </w:rPr>
            </w:pPr>
            <w:proofErr w:type="spellStart"/>
            <w:r w:rsidRPr="00A45E80">
              <w:rPr>
                <w:rFonts w:ascii="FlandersArtSans-Regular" w:hAnsi="FlandersArtSans-Regular" w:cstheme="minorHAnsi"/>
                <w:b/>
                <w:szCs w:val="20"/>
                <w:lang w:val="en-US"/>
              </w:rPr>
              <w:t>Frequentie</w:t>
            </w:r>
            <w:proofErr w:type="spellEnd"/>
            <w:r w:rsidRPr="00A45E80">
              <w:rPr>
                <w:rFonts w:ascii="FlandersArtSans-Regular" w:hAnsi="FlandersArtSans-Regular" w:cstheme="minorHAnsi"/>
                <w:b/>
                <w:szCs w:val="20"/>
                <w:lang w:val="en-US"/>
              </w:rPr>
              <w:t xml:space="preserve"> update: </w:t>
            </w:r>
            <w:proofErr w:type="spellStart"/>
            <w:r w:rsidRPr="00A45E80">
              <w:rPr>
                <w:rFonts w:ascii="FlandersArtSans-Regular" w:hAnsi="FlandersArtSans-Regular" w:cstheme="minorHAnsi"/>
                <w:b/>
                <w:szCs w:val="20"/>
                <w:lang w:val="en-US"/>
              </w:rPr>
              <w:t>volgt</w:t>
            </w:r>
            <w:proofErr w:type="spellEnd"/>
          </w:p>
        </w:tc>
      </w:tr>
    </w:tbl>
    <w:p w14:paraId="3751A1B6" w14:textId="77777777" w:rsidR="00A45E80" w:rsidRPr="00A45E80" w:rsidRDefault="00A45E80" w:rsidP="00A45E80">
      <w:pPr>
        <w:spacing w:after="0" w:line="240" w:lineRule="auto"/>
        <w:jc w:val="both"/>
        <w:rPr>
          <w:rFonts w:ascii="FlandersArtSans-Regular" w:hAnsi="FlandersArtSans-Regular" w:cstheme="minorHAnsi"/>
          <w:lang w:val="en-US"/>
        </w:rPr>
      </w:pPr>
    </w:p>
    <w:tbl>
      <w:tblPr>
        <w:tblW w:w="10773" w:type="dxa"/>
        <w:tblInd w:w="-5" w:type="dxa"/>
        <w:tblLayout w:type="fixed"/>
        <w:tblLook w:val="04A0" w:firstRow="1" w:lastRow="0" w:firstColumn="1" w:lastColumn="0" w:noHBand="0" w:noVBand="1"/>
      </w:tblPr>
      <w:tblGrid>
        <w:gridCol w:w="6123"/>
        <w:gridCol w:w="2325"/>
        <w:gridCol w:w="2325"/>
      </w:tblGrid>
      <w:tr w:rsidR="00463CDF" w14:paraId="49ED2F72" w14:textId="77777777" w:rsidTr="006C55A0">
        <w:tc>
          <w:tcPr>
            <w:tcW w:w="6123" w:type="dxa"/>
            <w:tcBorders>
              <w:top w:val="single" w:sz="4" w:space="0" w:color="F0D70F"/>
              <w:left w:val="single" w:sz="4" w:space="0" w:color="F0D70F"/>
              <w:bottom w:val="single" w:sz="4" w:space="0" w:color="F0D70F"/>
              <w:right w:val="nil"/>
            </w:tcBorders>
            <w:shd w:val="clear" w:color="auto" w:fill="F0D70F"/>
            <w:vAlign w:val="center"/>
          </w:tcPr>
          <w:p w14:paraId="51B5837B" w14:textId="77777777" w:rsidR="00A45E80" w:rsidRDefault="00A45E80" w:rsidP="006C55A0">
            <w:pPr>
              <w:spacing w:after="0" w:line="240" w:lineRule="auto"/>
              <w:rPr>
                <w:rFonts w:ascii="FlandersArtSans-Regular" w:hAnsi="FlandersArtSans-Regular"/>
                <w:b/>
              </w:rPr>
            </w:pPr>
            <w:r w:rsidRPr="1C415921">
              <w:rPr>
                <w:rFonts w:ascii="FlandersArtSans-Regular" w:hAnsi="FlandersArtSans-Regular"/>
                <w:b/>
              </w:rPr>
              <w:t>Doelstelling</w:t>
            </w:r>
          </w:p>
        </w:tc>
        <w:tc>
          <w:tcPr>
            <w:tcW w:w="2325" w:type="dxa"/>
            <w:tcBorders>
              <w:top w:val="single" w:sz="4" w:space="0" w:color="F0D70F"/>
              <w:left w:val="nil"/>
              <w:bottom w:val="single" w:sz="4" w:space="0" w:color="F0D70F"/>
              <w:right w:val="nil"/>
            </w:tcBorders>
            <w:shd w:val="clear" w:color="auto" w:fill="F0D70F"/>
            <w:vAlign w:val="center"/>
          </w:tcPr>
          <w:p w14:paraId="3B81E0A6" w14:textId="77777777" w:rsidR="00A45E80" w:rsidRDefault="00A45E80" w:rsidP="006C55A0">
            <w:pPr>
              <w:spacing w:after="0" w:line="240" w:lineRule="auto"/>
              <w:jc w:val="center"/>
              <w:rPr>
                <w:rFonts w:ascii="FlandersArtSans-Regular" w:hAnsi="FlandersArtSans-Regular"/>
                <w:b/>
              </w:rPr>
            </w:pPr>
            <w:r w:rsidRPr="1C415921">
              <w:rPr>
                <w:rFonts w:ascii="FlandersArtSans-Regular" w:hAnsi="FlandersArtSans-Regular"/>
                <w:b/>
              </w:rPr>
              <w:t>Waasmunster</w:t>
            </w:r>
          </w:p>
        </w:tc>
        <w:tc>
          <w:tcPr>
            <w:tcW w:w="2325" w:type="dxa"/>
            <w:tcBorders>
              <w:top w:val="single" w:sz="4" w:space="0" w:color="F0D70F"/>
              <w:left w:val="nil"/>
              <w:bottom w:val="single" w:sz="4" w:space="0" w:color="F0D70F"/>
              <w:right w:val="single" w:sz="4" w:space="0" w:color="F0D70F"/>
            </w:tcBorders>
            <w:shd w:val="clear" w:color="auto" w:fill="F0D70F"/>
            <w:vAlign w:val="center"/>
          </w:tcPr>
          <w:p w14:paraId="0094076A" w14:textId="77777777" w:rsidR="00A45E80" w:rsidRDefault="00A45E80" w:rsidP="006C55A0">
            <w:pPr>
              <w:spacing w:after="0" w:line="240" w:lineRule="auto"/>
              <w:jc w:val="center"/>
              <w:rPr>
                <w:rFonts w:ascii="FlandersArtSans-Regular" w:hAnsi="FlandersArtSans-Regular"/>
                <w:b/>
              </w:rPr>
            </w:pPr>
            <w:r w:rsidRPr="1C415921">
              <w:rPr>
                <w:rFonts w:ascii="FlandersArtSans-Regular" w:hAnsi="FlandersArtSans-Regular"/>
                <w:b/>
              </w:rPr>
              <w:t>Vlaams Gewest</w:t>
            </w:r>
          </w:p>
        </w:tc>
      </w:tr>
      <w:tr w:rsidR="00A45E80" w14:paraId="690D3985" w14:textId="77777777" w:rsidTr="006C55A0">
        <w:tc>
          <w:tcPr>
            <w:tcW w:w="10773" w:type="dxa"/>
            <w:gridSpan w:val="3"/>
            <w:tcBorders>
              <w:top w:val="single" w:sz="4" w:space="0" w:color="F0D70F"/>
              <w:left w:val="single" w:sz="4" w:space="0" w:color="F0D70F"/>
              <w:bottom w:val="single" w:sz="4" w:space="0" w:color="F0D70F"/>
              <w:right w:val="single" w:sz="4" w:space="0" w:color="F0D70F"/>
            </w:tcBorders>
            <w:shd w:val="clear" w:color="auto" w:fill="FFF2CC" w:themeFill="accent4" w:themeFillTint="33"/>
          </w:tcPr>
          <w:p w14:paraId="4D8100EC" w14:textId="77777777" w:rsidR="00A45E80" w:rsidRPr="00F5020A" w:rsidRDefault="00A45E80" w:rsidP="006C55A0">
            <w:pPr>
              <w:spacing w:after="0" w:line="240" w:lineRule="auto"/>
              <w:rPr>
                <w:rFonts w:ascii="FlandersArtSans-Regular" w:hAnsi="FlandersArtSans-Regular"/>
                <w:b/>
              </w:rPr>
            </w:pPr>
            <w:r w:rsidRPr="1C415921">
              <w:rPr>
                <w:rFonts w:ascii="FlandersArtSans-Regular" w:hAnsi="FlandersArtSans-Regular"/>
                <w:b/>
              </w:rPr>
              <w:t>Lokaal sloopbeleid opgemaakt</w:t>
            </w:r>
          </w:p>
        </w:tc>
      </w:tr>
      <w:tr w:rsidR="00662DBD" w14:paraId="0DAFFFB0" w14:textId="77777777" w:rsidTr="006C55A0">
        <w:tc>
          <w:tcPr>
            <w:tcW w:w="6123" w:type="dxa"/>
            <w:tcBorders>
              <w:top w:val="single" w:sz="4" w:space="0" w:color="F0D70F"/>
              <w:left w:val="single" w:sz="4" w:space="0" w:color="F0D70F"/>
              <w:bottom w:val="single" w:sz="4" w:space="0" w:color="F0D70F"/>
              <w:right w:val="nil"/>
            </w:tcBorders>
          </w:tcPr>
          <w:p w14:paraId="4F6B670A" w14:textId="77777777" w:rsidR="00662DBD" w:rsidRPr="00F173F7" w:rsidRDefault="00662DBD" w:rsidP="006C55A0">
            <w:pPr>
              <w:spacing w:after="0" w:line="240" w:lineRule="auto"/>
              <w:rPr>
                <w:rFonts w:ascii="FlandersArtSans-Regular" w:hAnsi="FlandersArtSans-Regular"/>
              </w:rPr>
            </w:pPr>
            <w:r w:rsidRPr="00F173F7">
              <w:rPr>
                <w:rFonts w:ascii="FlandersArtSans-Regular" w:hAnsi="FlandersArtSans-Regular"/>
              </w:rPr>
              <w:t>Cijfers volgen van zodra (meer) data beschikbaar komt</w:t>
            </w:r>
          </w:p>
        </w:tc>
        <w:tc>
          <w:tcPr>
            <w:tcW w:w="2325" w:type="dxa"/>
            <w:tcBorders>
              <w:top w:val="single" w:sz="4" w:space="0" w:color="F0D70F"/>
              <w:left w:val="nil"/>
              <w:bottom w:val="single" w:sz="4" w:space="0" w:color="F0D70F"/>
              <w:right w:val="nil"/>
            </w:tcBorders>
          </w:tcPr>
          <w:p w14:paraId="665CB795" w14:textId="07910FEE" w:rsidR="00662DBD" w:rsidRDefault="00662DBD" w:rsidP="006C55A0">
            <w:pPr>
              <w:spacing w:after="0" w:line="240" w:lineRule="auto"/>
              <w:jc w:val="center"/>
              <w:rPr>
                <w:rFonts w:ascii="FlandersArtSans-Regular" w:hAnsi="FlandersArtSans-Regular"/>
              </w:rPr>
            </w:pPr>
          </w:p>
        </w:tc>
        <w:tc>
          <w:tcPr>
            <w:tcW w:w="2325" w:type="dxa"/>
            <w:tcBorders>
              <w:top w:val="single" w:sz="4" w:space="0" w:color="F0D70F"/>
              <w:left w:val="nil"/>
              <w:bottom w:val="single" w:sz="4" w:space="0" w:color="F0D70F"/>
              <w:right w:val="single" w:sz="4" w:space="0" w:color="F0D70F"/>
            </w:tcBorders>
          </w:tcPr>
          <w:p w14:paraId="0DFBBDE0" w14:textId="25C28246" w:rsidR="00662DBD" w:rsidRDefault="00662DBD" w:rsidP="006C55A0">
            <w:pPr>
              <w:spacing w:after="0" w:line="240" w:lineRule="auto"/>
              <w:jc w:val="center"/>
              <w:rPr>
                <w:rFonts w:ascii="FlandersArtSans-Regular" w:hAnsi="FlandersArtSans-Regular"/>
              </w:rPr>
            </w:pPr>
          </w:p>
        </w:tc>
      </w:tr>
    </w:tbl>
    <w:p w14:paraId="78839A6E" w14:textId="6FCD6347" w:rsidR="00012867" w:rsidRPr="00C3120B" w:rsidRDefault="00012867" w:rsidP="00A317B5">
      <w:pPr>
        <w:spacing w:after="0" w:line="240" w:lineRule="auto"/>
        <w:rPr>
          <w:rFonts w:ascii="FlandersArtSans-Regular" w:hAnsi="FlandersArtSans-Regular"/>
        </w:rPr>
      </w:pPr>
    </w:p>
    <w:p w14:paraId="452BF3A5" w14:textId="3861C168" w:rsidR="00223E8F" w:rsidRPr="00C3120B" w:rsidRDefault="00A317B5" w:rsidP="00223E8F">
      <w:pPr>
        <w:spacing w:after="0" w:line="240" w:lineRule="auto"/>
        <w:jc w:val="both"/>
        <w:rPr>
          <w:rFonts w:ascii="FlandersArtSans-Regular" w:hAnsi="FlandersArtSans-Regular" w:cstheme="minorHAnsi"/>
        </w:rPr>
      </w:pPr>
      <w:r w:rsidRPr="00C3120B">
        <w:rPr>
          <w:rFonts w:ascii="FlandersArtSans-Regular" w:hAnsi="FlandersArtSans-Regular"/>
          <w:noProof/>
        </w:rPr>
        <w:drawing>
          <wp:inline distT="0" distB="0" distL="0" distR="0" wp14:anchorId="3BF38ED9" wp14:editId="64CA60DA">
            <wp:extent cx="6840220" cy="369570"/>
            <wp:effectExtent l="0" t="0" r="0" b="0"/>
            <wp:docPr id="58" name="Graphic 58" descr="LEKP-rapport_hbar_LB_LS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Graphic 58" descr="LEKP-rapport_hbar_LB_LSP"/>
                    <pic:cNvPicPr/>
                  </pic:nvPicPr>
                  <pic:blipFill>
                    <a:blip r:embed="rId78">
                      <a:extLst>
                        <a:ext uri="{96DAC541-7B7A-43D3-8B79-37D633B846F1}">
                          <asvg:svgBlip xmlns:asvg="http://schemas.microsoft.com/office/drawing/2016/SVG/main" r:embed="rId79"/>
                        </a:ext>
                      </a:extLst>
                    </a:blip>
                    <a:stretch>
                      <a:fillRect/>
                    </a:stretch>
                  </pic:blipFill>
                  <pic:spPr>
                    <a:xfrm>
                      <a:off x="0" y="0"/>
                      <a:ext cx="6840220" cy="369570"/>
                    </a:xfrm>
                    <a:prstGeom prst="rect">
                      <a:avLst/>
                    </a:prstGeom>
                  </pic:spPr>
                </pic:pic>
              </a:graphicData>
            </a:graphic>
          </wp:inline>
        </w:drawing>
      </w:r>
    </w:p>
    <w:p w14:paraId="19457B8A" w14:textId="77777777" w:rsidR="00336BF1" w:rsidRDefault="00336BF1" w:rsidP="00223E8F">
      <w:pPr>
        <w:spacing w:after="0" w:line="240" w:lineRule="auto"/>
        <w:jc w:val="both"/>
        <w:rPr>
          <w:rFonts w:ascii="FlandersArtSans-Regular" w:hAnsi="FlandersArtSans-Regular" w:cstheme="minorHAnsi"/>
        </w:rPr>
      </w:pPr>
    </w:p>
    <w:p w14:paraId="0FFF4914" w14:textId="485295A2" w:rsidR="618E7BCB" w:rsidRPr="002C568B" w:rsidRDefault="618E7BCB" w:rsidP="00523B6D">
      <w:pPr>
        <w:pBdr>
          <w:top w:val="single" w:sz="4" w:space="1" w:color="auto"/>
          <w:left w:val="single" w:sz="4" w:space="4" w:color="auto"/>
          <w:bottom w:val="single" w:sz="4" w:space="1" w:color="auto"/>
          <w:right w:val="single" w:sz="4" w:space="4" w:color="auto"/>
        </w:pBdr>
        <w:spacing w:line="257" w:lineRule="auto"/>
        <w:rPr>
          <w:rFonts w:ascii="FlandersArtSans-Regular" w:hAnsi="FlandersArtSans-Regular"/>
        </w:rPr>
      </w:pPr>
      <w:r w:rsidRPr="002C568B">
        <w:rPr>
          <w:rFonts w:ascii="FlandersArtSans-Regular" w:eastAsia="Calibri" w:hAnsi="FlandersArtSans-Regular" w:cs="Calibri"/>
        </w:rPr>
        <w:t>Toelichting van Waasmunster (</w:t>
      </w:r>
      <w:proofErr w:type="spellStart"/>
      <w:r w:rsidRPr="002C568B">
        <w:rPr>
          <w:rFonts w:ascii="FlandersArtSans-Regular" w:eastAsia="Calibri" w:hAnsi="FlandersArtSans-Regular" w:cs="Calibri"/>
        </w:rPr>
        <w:t>Comply</w:t>
      </w:r>
      <w:proofErr w:type="spellEnd"/>
      <w:r w:rsidRPr="002C568B">
        <w:rPr>
          <w:rFonts w:ascii="FlandersArtSans-Regular" w:eastAsia="Calibri" w:hAnsi="FlandersArtSans-Regular" w:cs="Calibri"/>
        </w:rPr>
        <w:t xml:space="preserve"> or </w:t>
      </w:r>
      <w:proofErr w:type="spellStart"/>
      <w:r w:rsidRPr="002C568B">
        <w:rPr>
          <w:rFonts w:ascii="FlandersArtSans-Regular" w:eastAsia="Calibri" w:hAnsi="FlandersArtSans-Regular" w:cs="Calibri"/>
        </w:rPr>
        <w:t>Explain</w:t>
      </w:r>
      <w:proofErr w:type="spellEnd"/>
      <w:r w:rsidRPr="002C568B">
        <w:rPr>
          <w:rFonts w:ascii="FlandersArtSans-Regular" w:eastAsia="Calibri" w:hAnsi="FlandersArtSans-Regular" w:cs="Calibri"/>
        </w:rPr>
        <w:t xml:space="preserve">): geen toelichting </w:t>
      </w:r>
      <w:hyperlink w:history="1"/>
    </w:p>
    <w:p w14:paraId="0C3DEE7E" w14:textId="71DD226D" w:rsidR="00B2576D" w:rsidRPr="004E4B13" w:rsidRDefault="00751C03" w:rsidP="009F3D78">
      <w:pPr>
        <w:rPr>
          <w:rFonts w:ascii="FlandersArtSans-Regular" w:hAnsi="FlandersArtSans-Regular"/>
          <w:i/>
          <w:iCs/>
          <w:sz w:val="21"/>
          <w:szCs w:val="21"/>
        </w:rPr>
      </w:pPr>
      <w:r w:rsidRPr="00B633D2">
        <w:rPr>
          <w:rFonts w:ascii="FlandersArtSans-Regular" w:hAnsi="FlandersArtSans-Regular"/>
          <w:i/>
          <w:iCs/>
          <w:sz w:val="21"/>
          <w:szCs w:val="21"/>
        </w:rPr>
        <w:t xml:space="preserve">De toelichting werd overgenomen zoals ingevoerd op het </w:t>
      </w:r>
      <w:r w:rsidRPr="004E4B13">
        <w:rPr>
          <w:rFonts w:ascii="FlandersArtSans-Regular" w:hAnsi="FlandersArtSans-Regular"/>
          <w:i/>
          <w:sz w:val="21"/>
          <w:szCs w:val="21"/>
        </w:rPr>
        <w:t xml:space="preserve">formulier </w:t>
      </w:r>
      <w:r>
        <w:rPr>
          <w:rFonts w:ascii="FlandersArtSans-Regular" w:hAnsi="FlandersArtSans-Regular"/>
          <w:i/>
          <w:sz w:val="21"/>
          <w:szCs w:val="21"/>
        </w:rPr>
        <w:t>“</w:t>
      </w:r>
      <w:r w:rsidRPr="004E4B13">
        <w:rPr>
          <w:rFonts w:ascii="FlandersArtSans-Regular" w:hAnsi="FlandersArtSans-Regular"/>
          <w:i/>
          <w:sz w:val="21"/>
          <w:szCs w:val="21"/>
        </w:rPr>
        <w:t>LEKP-rapport</w:t>
      </w:r>
      <w:r>
        <w:rPr>
          <w:rFonts w:ascii="FlandersArtSans-Regular" w:hAnsi="FlandersArtSans-Regular"/>
          <w:i/>
          <w:sz w:val="21"/>
          <w:szCs w:val="21"/>
        </w:rPr>
        <w:t xml:space="preserve"> – T</w:t>
      </w:r>
      <w:r w:rsidRPr="004E4B13">
        <w:rPr>
          <w:rFonts w:ascii="FlandersArtSans-Regular" w:hAnsi="FlandersArtSans-Regular"/>
          <w:i/>
          <w:sz w:val="21"/>
          <w:szCs w:val="21"/>
        </w:rPr>
        <w:t>oelichting</w:t>
      </w:r>
      <w:r>
        <w:rPr>
          <w:rFonts w:ascii="FlandersArtSans-Regular" w:hAnsi="FlandersArtSans-Regular"/>
          <w:i/>
          <w:sz w:val="21"/>
          <w:szCs w:val="21"/>
        </w:rPr>
        <w:t xml:space="preserve"> Lokaal Bestuur”</w:t>
      </w:r>
      <w:r w:rsidRPr="004E4B13">
        <w:rPr>
          <w:rFonts w:ascii="FlandersArtSans-Regular" w:hAnsi="FlandersArtSans-Regular"/>
          <w:i/>
          <w:sz w:val="21"/>
          <w:szCs w:val="21"/>
        </w:rPr>
        <w:t xml:space="preserve"> op </w:t>
      </w:r>
      <w:r w:rsidR="00843E25">
        <w:rPr>
          <w:rFonts w:ascii="FlandersArtSans-Regular" w:hAnsi="FlandersArtSans-Regular"/>
          <w:i/>
          <w:sz w:val="21"/>
          <w:szCs w:val="21"/>
        </w:rPr>
        <w:t xml:space="preserve">het </w:t>
      </w:r>
      <w:hyperlink r:id="rId199" w:history="1">
        <w:r w:rsidRPr="004652FC">
          <w:rPr>
            <w:rStyle w:val="Hyperlink"/>
            <w:rFonts w:ascii="FlandersArtSans-Regular" w:hAnsi="FlandersArtSans-Regular"/>
            <w:i/>
            <w:sz w:val="21"/>
            <w:szCs w:val="21"/>
          </w:rPr>
          <w:t>Loket voor Lokale Besturen</w:t>
        </w:r>
      </w:hyperlink>
      <w:r>
        <w:rPr>
          <w:rFonts w:ascii="FlandersArtSans-Regular" w:hAnsi="FlandersArtSans-Regular"/>
          <w:i/>
          <w:sz w:val="21"/>
          <w:szCs w:val="21"/>
        </w:rPr>
        <w:t>.</w:t>
      </w:r>
      <w:r w:rsidRPr="004E4B13">
        <w:rPr>
          <w:rFonts w:ascii="FlandersArtSans-Regular" w:hAnsi="FlandersArtSans-Regular"/>
          <w:i/>
          <w:iCs/>
          <w:sz w:val="21"/>
          <w:szCs w:val="21"/>
        </w:rPr>
        <w:t xml:space="preserve"> </w:t>
      </w:r>
      <w:r w:rsidRPr="00B633D2">
        <w:rPr>
          <w:rFonts w:ascii="FlandersArtSans-Regular" w:hAnsi="FlandersArtSans-Regular"/>
          <w:i/>
          <w:iCs/>
          <w:sz w:val="21"/>
          <w:szCs w:val="21"/>
        </w:rPr>
        <w:t>Correcties voor deze databron worden ingevoerd via het formulier “</w:t>
      </w:r>
      <w:r>
        <w:rPr>
          <w:rFonts w:ascii="FlandersArtSans-Regular" w:hAnsi="FlandersArtSans-Regular"/>
          <w:i/>
          <w:iCs/>
          <w:sz w:val="21"/>
          <w:szCs w:val="21"/>
        </w:rPr>
        <w:t>LEKP-rapport – Melding c</w:t>
      </w:r>
      <w:r w:rsidRPr="00B633D2">
        <w:rPr>
          <w:rFonts w:ascii="FlandersArtSans-Regular" w:hAnsi="FlandersArtSans-Regular"/>
          <w:i/>
          <w:iCs/>
          <w:sz w:val="21"/>
          <w:szCs w:val="21"/>
        </w:rPr>
        <w:t xml:space="preserve">orrectie </w:t>
      </w:r>
      <w:r>
        <w:rPr>
          <w:rFonts w:ascii="FlandersArtSans-Regular" w:hAnsi="FlandersArtSans-Regular"/>
          <w:i/>
          <w:iCs/>
          <w:sz w:val="21"/>
          <w:szCs w:val="21"/>
        </w:rPr>
        <w:t>a</w:t>
      </w:r>
      <w:r w:rsidRPr="00B633D2">
        <w:rPr>
          <w:rFonts w:ascii="FlandersArtSans-Regular" w:hAnsi="FlandersArtSans-Regular"/>
          <w:i/>
          <w:iCs/>
          <w:sz w:val="21"/>
          <w:szCs w:val="21"/>
        </w:rPr>
        <w:t xml:space="preserve">uthentieke </w:t>
      </w:r>
      <w:r>
        <w:rPr>
          <w:rFonts w:ascii="FlandersArtSans-Regular" w:hAnsi="FlandersArtSans-Regular"/>
          <w:i/>
          <w:iCs/>
          <w:sz w:val="21"/>
          <w:szCs w:val="21"/>
        </w:rPr>
        <w:t>br</w:t>
      </w:r>
      <w:r w:rsidRPr="00B633D2">
        <w:rPr>
          <w:rFonts w:ascii="FlandersArtSans-Regular" w:hAnsi="FlandersArtSans-Regular"/>
          <w:i/>
          <w:iCs/>
          <w:sz w:val="21"/>
          <w:szCs w:val="21"/>
        </w:rPr>
        <w:t xml:space="preserve">on” op het Loket. Meer info op het </w:t>
      </w:r>
      <w:hyperlink r:id="rId200" w:history="1">
        <w:r w:rsidRPr="00B633D2">
          <w:rPr>
            <w:rStyle w:val="Hyperlink"/>
            <w:rFonts w:ascii="FlandersArtSans-Regular" w:hAnsi="FlandersArtSans-Regular"/>
            <w:i/>
            <w:iCs/>
            <w:sz w:val="21"/>
            <w:szCs w:val="21"/>
          </w:rPr>
          <w:t>Pactportaal – Formulieren</w:t>
        </w:r>
      </w:hyperlink>
      <w:r w:rsidRPr="00B633D2">
        <w:rPr>
          <w:rFonts w:ascii="FlandersArtSans-Regular" w:hAnsi="FlandersArtSans-Regular"/>
          <w:i/>
          <w:iCs/>
          <w:sz w:val="21"/>
          <w:szCs w:val="21"/>
        </w:rPr>
        <w:t>.</w:t>
      </w:r>
    </w:p>
    <w:p w14:paraId="4B7EB066" w14:textId="77777777" w:rsidR="00B57323" w:rsidRPr="007B296D" w:rsidRDefault="00B57323">
      <w:pPr>
        <w:suppressAutoHyphens w:val="0"/>
        <w:spacing w:after="0" w:line="240" w:lineRule="auto"/>
        <w:rPr>
          <w:rFonts w:ascii="FlandersArtSans-Regular" w:hAnsi="FlandersArtSans-Regular"/>
          <w:sz w:val="21"/>
          <w:szCs w:val="21"/>
        </w:rPr>
      </w:pPr>
      <w:r w:rsidRPr="007B296D">
        <w:rPr>
          <w:rFonts w:ascii="FlandersArtSans-Regular" w:hAnsi="FlandersArtSans-Regular"/>
          <w:sz w:val="21"/>
          <w:szCs w:val="21"/>
        </w:rPr>
        <w:br w:type="page"/>
      </w:r>
    </w:p>
    <w:p w14:paraId="0746ED97" w14:textId="53337FA4" w:rsidR="00012867" w:rsidRPr="00267319" w:rsidRDefault="00267319">
      <w:pPr>
        <w:rPr>
          <w:rFonts w:ascii="FlandersArtSans-Regular" w:hAnsi="FlandersArtSans-Regular"/>
          <w:sz w:val="20"/>
          <w:szCs w:val="20"/>
        </w:rPr>
      </w:pPr>
      <w:r>
        <w:rPr>
          <w:noProof/>
        </w:rPr>
        <w:lastRenderedPageBreak/>
        <w:drawing>
          <wp:anchor distT="0" distB="0" distL="0" distR="0" simplePos="0" relativeHeight="251658273" behindDoc="1" locked="0" layoutInCell="0" allowOverlap="1" wp14:anchorId="7CCCD6E5" wp14:editId="595CF804">
            <wp:simplePos x="0" y="0"/>
            <wp:positionH relativeFrom="column">
              <wp:posOffset>-350520</wp:posOffset>
            </wp:positionH>
            <wp:positionV relativeFrom="paragraph">
              <wp:posOffset>-455294</wp:posOffset>
            </wp:positionV>
            <wp:extent cx="7553325" cy="11102340"/>
            <wp:effectExtent l="0" t="0" r="9525" b="3810"/>
            <wp:wrapNone/>
            <wp:docPr id="27" name="Afbeelding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Afbeelding 14"/>
                    <pic:cNvPicPr>
                      <a:picLocks noChangeAspect="1" noChangeArrowheads="1"/>
                    </pic:cNvPicPr>
                  </pic:nvPicPr>
                  <pic:blipFill>
                    <a:blip r:embed="rId201"/>
                    <a:stretch>
                      <a:fillRect/>
                    </a:stretch>
                  </pic:blipFill>
                  <pic:spPr>
                    <a:xfrm>
                      <a:off x="0" y="0"/>
                      <a:ext cx="7553325" cy="11102340"/>
                    </a:xfrm>
                    <a:prstGeom prst="rect">
                      <a:avLst/>
                    </a:prstGeom>
                  </pic:spPr>
                </pic:pic>
              </a:graphicData>
            </a:graphic>
            <wp14:sizeRelV relativeFrom="margin">
              <wp14:pctHeight>0</wp14:pctHeight>
            </wp14:sizeRelV>
          </wp:anchor>
        </w:drawing>
      </w:r>
    </w:p>
    <w:sectPr w:rsidR="00012867" w:rsidRPr="00267319" w:rsidSect="00584CCD">
      <w:footerReference w:type="default" r:id="rId202"/>
      <w:pgSz w:w="11906" w:h="16838"/>
      <w:pgMar w:top="567" w:right="567" w:bottom="766" w:left="567" w:header="0"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C3FE2C" w14:textId="77777777" w:rsidR="00EC59C5" w:rsidRDefault="00EC59C5">
      <w:pPr>
        <w:spacing w:line="240" w:lineRule="auto"/>
      </w:pPr>
      <w:r>
        <w:separator/>
      </w:r>
    </w:p>
  </w:endnote>
  <w:endnote w:type="continuationSeparator" w:id="0">
    <w:p w14:paraId="075649B4" w14:textId="77777777" w:rsidR="00EC59C5" w:rsidRDefault="00EC59C5">
      <w:pPr>
        <w:spacing w:line="240" w:lineRule="auto"/>
      </w:pPr>
      <w:r>
        <w:continuationSeparator/>
      </w:r>
    </w:p>
  </w:endnote>
  <w:endnote w:type="continuationNotice" w:id="1">
    <w:p w14:paraId="4A1A1F71" w14:textId="77777777" w:rsidR="00EC59C5" w:rsidRDefault="00EC59C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FlandersArtSans-Regular">
    <w:altName w:val="Calibri"/>
    <w:charset w:val="00"/>
    <w:family w:val="auto"/>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landersArtSans-Medium">
    <w:altName w:val="Calibri"/>
    <w:charset w:val="00"/>
    <w:family w:val="auto"/>
    <w:pitch w:val="variable"/>
    <w:sig w:usb0="00000007" w:usb1="00000000" w:usb2="00000000" w:usb3="00000000" w:csb0="00000093"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FlandersArtSans-Bold">
    <w:altName w:val="Calibri"/>
    <w:charset w:val="00"/>
    <w:family w:val="auto"/>
    <w:pitch w:val="variable"/>
    <w:sig w:usb0="00000007" w:usb1="00000000" w:usb2="00000000" w:usb3="00000000" w:csb0="0000009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11C064" w14:textId="77777777" w:rsidR="00012867" w:rsidRDefault="00770231">
    <w:pPr>
      <w:pStyle w:val="Voettekst"/>
    </w:pPr>
    <w:r>
      <w:rPr>
        <w:color w:val="2B579A"/>
        <w:shd w:val="clear" w:color="auto" w:fill="E6E6E6"/>
      </w:rPr>
      <w:fldChar w:fldCharType="begin"/>
    </w:r>
    <w:r>
      <w:rPr>
        <w:color w:val="2B579A"/>
        <w:shd w:val="clear" w:color="auto" w:fill="E6E6E6"/>
      </w:rPr>
      <w:instrText>PAGE</w:instrText>
    </w:r>
    <w:r>
      <w:rPr>
        <w:color w:val="2B579A"/>
        <w:shd w:val="clear" w:color="auto" w:fill="E6E6E6"/>
      </w:rPr>
      <w:fldChar w:fldCharType="separate"/>
    </w:r>
    <w:r>
      <w:rPr>
        <w:color w:val="2B579A"/>
        <w:shd w:val="clear" w:color="auto" w:fill="E6E6E6"/>
      </w:rPr>
      <w:t>0</w:t>
    </w:r>
    <w:r>
      <w:rPr>
        <w:color w:val="2B579A"/>
        <w:shd w:val="clear" w:color="auto" w:fill="E6E6E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555074" w14:textId="77777777" w:rsidR="00012867" w:rsidRDefault="00770231">
    <w:pPr>
      <w:pStyle w:val="Voettekst"/>
    </w:pPr>
    <w:r>
      <w:rPr>
        <w:color w:val="2B579A"/>
        <w:shd w:val="clear" w:color="auto" w:fill="E6E6E6"/>
      </w:rPr>
      <w:fldChar w:fldCharType="begin"/>
    </w:r>
    <w:r>
      <w:rPr>
        <w:color w:val="2B579A"/>
        <w:shd w:val="clear" w:color="auto" w:fill="E6E6E6"/>
      </w:rPr>
      <w:instrText>PAGE</w:instrText>
    </w:r>
    <w:r>
      <w:rPr>
        <w:color w:val="2B579A"/>
        <w:shd w:val="clear" w:color="auto" w:fill="E6E6E6"/>
      </w:rPr>
      <w:fldChar w:fldCharType="separate"/>
    </w:r>
    <w:r>
      <w:rPr>
        <w:color w:val="2B579A"/>
        <w:shd w:val="clear" w:color="auto" w:fill="E6E6E6"/>
      </w:rPr>
      <w:t>0</w:t>
    </w:r>
    <w:r>
      <w:rPr>
        <w:color w:val="2B579A"/>
        <w:shd w:val="clear" w:color="auto" w:fill="E6E6E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80AF0D" w14:textId="77777777" w:rsidR="00012867" w:rsidRDefault="00012867">
    <w:pPr>
      <w:pStyle w:val="Voettekst"/>
      <w:jc w:val="center"/>
      <w:rPr>
        <w:rFonts w:ascii="FlandersArtSans-Regular" w:hAnsi="FlandersArtSans-Regular"/>
        <w:sz w:val="18"/>
        <w:szCs w:val="18"/>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66CACF" w14:textId="77777777" w:rsidR="00012867" w:rsidRDefault="00770231">
    <w:pPr>
      <w:pStyle w:val="Voettekst"/>
      <w:jc w:val="center"/>
      <w:rPr>
        <w:rFonts w:ascii="FlandersArtSans-Regular" w:hAnsi="FlandersArtSans-Regular"/>
        <w:sz w:val="18"/>
        <w:szCs w:val="18"/>
      </w:rPr>
    </w:pPr>
    <w:r>
      <w:rPr>
        <w:noProof/>
        <w:sz w:val="18"/>
      </w:rPr>
      <mc:AlternateContent>
        <mc:Choice Requires="wps">
          <w:drawing>
            <wp:anchor distT="0" distB="0" distL="114300" distR="114300" simplePos="0" relativeHeight="251658243" behindDoc="0" locked="0" layoutInCell="1" allowOverlap="1" wp14:anchorId="75946443" wp14:editId="07777777">
              <wp:simplePos x="0" y="0"/>
              <wp:positionH relativeFrom="margin">
                <wp:align>center</wp:align>
              </wp:positionH>
              <wp:positionV relativeFrom="paragraph">
                <wp:posOffset>0</wp:posOffset>
              </wp:positionV>
              <wp:extent cx="1828800" cy="1828800"/>
              <wp:effectExtent l="0" t="0" r="0" b="0"/>
              <wp:wrapNone/>
              <wp:docPr id="21" name="Text Box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42571CEF" w14:textId="77777777" w:rsidR="00012867" w:rsidRDefault="00770231">
                          <w:pPr>
                            <w:pStyle w:val="Voettekst"/>
                          </w:pPr>
                          <w:r>
                            <w:fldChar w:fldCharType="begin"/>
                          </w:r>
                          <w:r>
                            <w:instrText xml:space="preserve"> PAGE  \* MERGEFORMAT </w:instrText>
                          </w:r>
                          <w:r>
                            <w:fldChar w:fldCharType="separate"/>
                          </w:r>
                          <w:r>
                            <w:t>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5946443" id="_x0000_t202" coordsize="21600,21600" o:spt="202" path="m,l,21600r21600,l21600,xe">
              <v:stroke joinstyle="miter"/>
              <v:path gradientshapeok="t" o:connecttype="rect"/>
            </v:shapetype>
            <v:shape id="Text Box 21" o:spid="_x0000_s1049" type="#_x0000_t202" style="position:absolute;left:0;text-align:left;margin-left:0;margin-top:0;width:2in;height:2in;z-index:251658243;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" filled="f" fillcolor="white [3201]" stroked="f" strokeweight=".5pt">
              <v:textbox style="mso-fit-shape-to-text:t" inset="0,0,0,0">
                <w:txbxContent>
                  <w:p w14:paraId="42571CEF" w14:textId="77777777" w:rsidR="00012867" w:rsidRDefault="00770231">
                    <w:pPr>
                      <w:pStyle w:val="Footer"/>
                    </w:pPr>
                    <w:r>
                      <w:fldChar w:fldCharType="begin"/>
                    </w:r>
                    <w:r>
                      <w:instrText xml:space="preserve"> PAGE  \* MERGEFORMAT </w:instrText>
                    </w:r>
                    <w:r>
                      <w:fldChar w:fldCharType="separate"/>
                    </w:r>
                    <w:r>
                      <w:t>0</w:t>
                    </w:r>
                    <w:r>
                      <w:fldChar w:fldCharType="end"/>
                    </w:r>
                  </w:p>
                </w:txbxContent>
              </v:textbox>
              <w10:wrap anchorx="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C9A4F8" w14:textId="77777777" w:rsidR="00012867" w:rsidRDefault="00770231">
    <w:pPr>
      <w:pStyle w:val="Voettekst"/>
      <w:jc w:val="center"/>
    </w:pPr>
    <w:r>
      <w:rPr>
        <w:noProof/>
      </w:rPr>
      <mc:AlternateContent>
        <mc:Choice Requires="wps">
          <w:drawing>
            <wp:anchor distT="0" distB="0" distL="114300" distR="114300" simplePos="0" relativeHeight="251658244" behindDoc="0" locked="0" layoutInCell="1" allowOverlap="1" wp14:anchorId="46C96D4B" wp14:editId="07777777">
              <wp:simplePos x="0" y="0"/>
              <wp:positionH relativeFrom="margin">
                <wp:align>center</wp:align>
              </wp:positionH>
              <wp:positionV relativeFrom="paragraph">
                <wp:posOffset>0</wp:posOffset>
              </wp:positionV>
              <wp:extent cx="1828800" cy="1828800"/>
              <wp:effectExtent l="0" t="0" r="0" b="0"/>
              <wp:wrapNone/>
              <wp:docPr id="22" name="Text Box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7EA54528" w14:textId="77777777" w:rsidR="00012867" w:rsidRDefault="00770231">
                          <w:pPr>
                            <w:pStyle w:val="Voettekst"/>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46C96D4B" id="_x0000_t202" coordsize="21600,21600" o:spt="202" path="m,l,21600r21600,l21600,xe">
              <v:stroke joinstyle="miter"/>
              <v:path gradientshapeok="t" o:connecttype="rect"/>
            </v:shapetype>
            <v:shape id="Text Box 22" o:spid="_x0000_s1050" type="#_x0000_t202" style="position:absolute;left:0;text-align:left;margin-left:0;margin-top:0;width:2in;height:2in;z-index:25165824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" filled="f" fillcolor="white [3201]" stroked="f" strokeweight=".5pt">
              <v:textbox style="mso-fit-shape-to-text:t" inset="0,0,0,0">
                <w:txbxContent>
                  <w:p w14:paraId="7EA54528" w14:textId="77777777" w:rsidR="00012867" w:rsidRDefault="00770231">
                    <w:pPr>
                      <w:pStyle w:val="Footer"/>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9BE719" w14:textId="77777777" w:rsidR="00012867" w:rsidRDefault="00770231">
    <w:pPr>
      <w:pStyle w:val="Voettekst"/>
      <w:jc w:val="center"/>
      <w:rPr>
        <w:rFonts w:ascii="FlandersArtSans-Regular" w:hAnsi="FlandersArtSans-Regular"/>
        <w:sz w:val="18"/>
        <w:szCs w:val="18"/>
      </w:rPr>
    </w:pPr>
    <w:r>
      <w:rPr>
        <w:rFonts w:ascii="FlandersArtSans-Regular" w:hAnsi="FlandersArtSans-Regular"/>
        <w:noProof/>
        <w:sz w:val="18"/>
        <w:szCs w:val="18"/>
      </w:rPr>
      <mc:AlternateContent>
        <mc:Choice Requires="wps">
          <w:drawing>
            <wp:anchor distT="3175" distB="3175" distL="3175" distR="3175" simplePos="0" relativeHeight="251658241" behindDoc="0" locked="0" layoutInCell="0" allowOverlap="1" wp14:anchorId="1C3336FE" wp14:editId="07777777">
              <wp:simplePos x="0" y="0"/>
              <wp:positionH relativeFrom="margin">
                <wp:align>center</wp:align>
              </wp:positionH>
              <wp:positionV relativeFrom="paragraph">
                <wp:posOffset>0</wp:posOffset>
              </wp:positionV>
              <wp:extent cx="1829435" cy="170180"/>
              <wp:effectExtent l="0" t="0" r="0" b="0"/>
              <wp:wrapNone/>
              <wp:docPr id="11" name="Text Box 10"/>
              <wp:cNvGraphicFramePr/>
              <a:graphic xmlns:a="http://schemas.openxmlformats.org/drawingml/2006/main">
                <a:graphicData uri="http://schemas.microsoft.com/office/word/2010/wordprocessingShape">
                  <wps:wsp>
                    <wps:cNvSpPr/>
                    <wps:spPr>
                      <a:xfrm>
                        <a:off x="0" y="0"/>
                        <a:ext cx="1828800" cy="169560"/>
                      </a:xfrm>
                      <a:prstGeom prst="rect">
                        <a:avLst/>
                      </a:prstGeom>
                      <a:noFill/>
                      <a:ln w="6350">
                        <a:noFill/>
                      </a:ln>
                    </wps:spPr>
                    <wps:style>
                      <a:lnRef idx="0">
                        <a:schemeClr val="accent1"/>
                      </a:lnRef>
                      <a:fillRef idx="0">
                        <a:schemeClr val="accent1"/>
                      </a:fillRef>
                      <a:effectRef idx="0">
                        <a:schemeClr val="accent1"/>
                      </a:effectRef>
                      <a:fontRef idx="minor"/>
                    </wps:style>
                    <wps:txbx>
                      <w:txbxContent>
                        <w:p w14:paraId="2D28046B" w14:textId="77777777" w:rsidR="00012867" w:rsidRDefault="00770231" w:rsidP="00A5063F">
                          <w:pPr>
                            <w:pStyle w:val="Voettekst"/>
                            <w:jc w:val="center"/>
                            <w:rPr>
                              <w:color w:val="000000"/>
                            </w:rPr>
                          </w:pPr>
                          <w:r>
                            <w:rPr>
                              <w:color w:val="000000"/>
                            </w:rPr>
                            <w:fldChar w:fldCharType="begin"/>
                          </w:r>
                          <w:r>
                            <w:rPr>
                              <w:color w:val="000000"/>
                            </w:rPr>
                            <w:instrText>PAGE</w:instrText>
                          </w:r>
                          <w:r>
                            <w:rPr>
                              <w:color w:val="000000"/>
                            </w:rPr>
                            <w:fldChar w:fldCharType="separate"/>
                          </w:r>
                          <w:r>
                            <w:rPr>
                              <w:color w:val="000000"/>
                            </w:rPr>
                            <w:t>3</w:t>
                          </w:r>
                          <w:r>
                            <w:rPr>
                              <w:color w:val="000000"/>
                            </w:rPr>
                            <w:fldChar w:fldCharType="end"/>
                          </w:r>
                        </w:p>
                      </w:txbxContent>
                    </wps:txbx>
                    <wps:bodyPr lIns="0" tIns="0" rIns="0" bIns="0" anchor="t">
                      <a:spAutoFit/>
                    </wps:bodyPr>
                  </wps:wsp>
                </a:graphicData>
              </a:graphic>
            </wp:anchor>
          </w:drawing>
        </mc:Choice>
        <mc:Fallback>
          <w:pict>
            <v:rect w14:anchorId="1C3336FE" id="Text Box 10" o:spid="_x0000_s1051" style="position:absolute;left:0;text-align:left;margin-left:0;margin-top:0;width:144.05pt;height:13.4pt;z-index:251658241;visibility:visible;mso-wrap-style:square;mso-wrap-distance-left:.25pt;mso-wrap-distance-top:.25pt;mso-wrap-distance-right:.25pt;mso-wrap-distance-bottom:.25pt;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" o:allowincell="f" filled="f" stroked="f" strokeweight=".5pt">
              <v:textbox style="mso-fit-shape-to-text:t" inset="0,0,0,0">
                <w:txbxContent>
                  <w:p w14:paraId="2D28046B" w14:textId="77777777" w:rsidR="00012867" w:rsidRDefault="00770231" w:rsidP="00A5063F">
                    <w:pPr>
                      <w:pStyle w:val="Footer"/>
                      <w:jc w:val="center"/>
                      <w:rPr>
                        <w:color w:val="000000"/>
                      </w:rPr>
                    </w:pPr>
                    <w:r>
                      <w:rPr>
                        <w:color w:val="000000"/>
                      </w:rPr>
                      <w:fldChar w:fldCharType="begin"/>
                    </w:r>
                    <w:r>
                      <w:rPr>
                        <w:color w:val="000000"/>
                      </w:rPr>
                      <w:instrText>PAGE</w:instrText>
                    </w:r>
                    <w:r>
                      <w:rPr>
                        <w:color w:val="000000"/>
                      </w:rPr>
                      <w:fldChar w:fldCharType="separate"/>
                    </w:r>
                    <w:r>
                      <w:rPr>
                        <w:color w:val="000000"/>
                      </w:rPr>
                      <w:t>3</w:t>
                    </w:r>
                    <w:r>
                      <w:rPr>
                        <w:color w:val="000000"/>
                      </w:rPr>
                      <w:fldChar w:fldCharType="end"/>
                    </w:r>
                  </w:p>
                </w:txbxContent>
              </v:textbox>
              <w10:wrap anchorx="margin"/>
            </v:rect>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E220B0" w14:textId="77777777" w:rsidR="00012867" w:rsidRDefault="00770231">
    <w:pPr>
      <w:pStyle w:val="Voettekst"/>
      <w:jc w:val="center"/>
    </w:pPr>
    <w:r>
      <w:rPr>
        <w:noProof/>
      </w:rPr>
      <mc:AlternateContent>
        <mc:Choice Requires="wps">
          <w:drawing>
            <wp:anchor distT="0" distB="0" distL="114300" distR="114300" simplePos="0" relativeHeight="251658242" behindDoc="0" locked="0" layoutInCell="1" allowOverlap="1" wp14:anchorId="3AE9E51B" wp14:editId="07777777">
              <wp:simplePos x="0" y="0"/>
              <wp:positionH relativeFrom="margin">
                <wp:align>center</wp:align>
              </wp:positionH>
              <wp:positionV relativeFrom="paragraph">
                <wp:posOffset>0</wp:posOffset>
              </wp:positionV>
              <wp:extent cx="1828800" cy="1828800"/>
              <wp:effectExtent l="0" t="0" r="0" b="0"/>
              <wp:wrapNone/>
              <wp:docPr id="19" name="Text Box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4D1F29" w14:textId="77777777" w:rsidR="00012867" w:rsidRDefault="00770231">
                          <w:pPr>
                            <w:pStyle w:val="Voettekst"/>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3AE9E51B" id="_x0000_t202" coordsize="21600,21600" o:spt="202" path="m,l,21600r21600,l21600,xe">
              <v:stroke joinstyle="miter"/>
              <v:path gradientshapeok="t" o:connecttype="rect"/>
            </v:shapetype>
            <v:shape id="Text Box 19" o:spid="_x0000_s1052" type="#_x0000_t202" style="position:absolute;left:0;text-align:left;margin-left:0;margin-top:0;width:2in;height:2in;z-index:25165824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Cl5F/VQQIAAOsEAAAOAAAAAAAA&#10;AAAAAAAAAC4CAABkcnMvZTJvRG9jLnhtbFBLAQItABQABgAIAAAAIQBxqtG51wAAAAUBAAAPAAAA&#10;AAAAAAAAAAAAAJsEAABkcnMvZG93bnJldi54bWxQSwUGAAAAAAQABADzAAAAnwUAAAAA&#10;" filled="f" stroked="f" strokeweight=".5pt">
              <v:textbox style="mso-fit-shape-to-text:t" inset="0,0,0,0">
                <w:txbxContent>
                  <w:p w14:paraId="074D1F29" w14:textId="77777777" w:rsidR="00012867" w:rsidRDefault="00770231">
                    <w:pPr>
                      <w:pStyle w:val="Footer"/>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DFD0FC" w14:textId="77777777" w:rsidR="00012867" w:rsidRDefault="00770231">
    <w:pPr>
      <w:pStyle w:val="Voettekst"/>
      <w:jc w:val="center"/>
      <w:rPr>
        <w:rFonts w:ascii="FlandersArtSans-Regular" w:hAnsi="FlandersArtSans-Regular"/>
        <w:sz w:val="18"/>
        <w:szCs w:val="18"/>
      </w:rPr>
    </w:pPr>
    <w:r>
      <w:rPr>
        <w:rFonts w:ascii="FlandersArtSans-Regular" w:hAnsi="FlandersArtSans-Regular"/>
        <w:noProof/>
        <w:sz w:val="18"/>
        <w:szCs w:val="18"/>
      </w:rPr>
      <mc:AlternateContent>
        <mc:Choice Requires="wps">
          <w:drawing>
            <wp:anchor distT="3175" distB="3175" distL="3175" distR="3175" simplePos="0" relativeHeight="251658240" behindDoc="0" locked="0" layoutInCell="0" allowOverlap="1" wp14:anchorId="75ACDB0C" wp14:editId="07777777">
              <wp:simplePos x="0" y="0"/>
              <wp:positionH relativeFrom="margin">
                <wp:align>center</wp:align>
              </wp:positionH>
              <wp:positionV relativeFrom="paragraph">
                <wp:posOffset>0</wp:posOffset>
              </wp:positionV>
              <wp:extent cx="1829435" cy="170180"/>
              <wp:effectExtent l="0" t="0" r="0" b="0"/>
              <wp:wrapNone/>
              <wp:docPr id="84" name="Text Box 1"/>
              <wp:cNvGraphicFramePr/>
              <a:graphic xmlns:a="http://schemas.openxmlformats.org/drawingml/2006/main">
                <a:graphicData uri="http://schemas.microsoft.com/office/word/2010/wordprocessingShape">
                  <wps:wsp>
                    <wps:cNvSpPr/>
                    <wps:spPr>
                      <a:xfrm>
                        <a:off x="0" y="0"/>
                        <a:ext cx="1828800" cy="169560"/>
                      </a:xfrm>
                      <a:prstGeom prst="rect">
                        <a:avLst/>
                      </a:prstGeom>
                      <a:noFill/>
                      <a:ln w="6350">
                        <a:noFill/>
                      </a:ln>
                    </wps:spPr>
                    <wps:style>
                      <a:lnRef idx="0">
                        <a:schemeClr val="accent1"/>
                      </a:lnRef>
                      <a:fillRef idx="0">
                        <a:schemeClr val="accent1"/>
                      </a:fillRef>
                      <a:effectRef idx="0">
                        <a:schemeClr val="accent1"/>
                      </a:effectRef>
                      <a:fontRef idx="minor"/>
                    </wps:style>
                    <wps:txbx>
                      <w:txbxContent>
                        <w:p w14:paraId="2453CB1F" w14:textId="77777777" w:rsidR="00012867" w:rsidRDefault="00770231">
                          <w:pPr>
                            <w:pStyle w:val="Voettekst"/>
                            <w:rPr>
                              <w:color w:val="000000"/>
                            </w:rPr>
                          </w:pPr>
                          <w:r>
                            <w:rPr>
                              <w:color w:val="000000"/>
                            </w:rPr>
                            <w:fldChar w:fldCharType="begin"/>
                          </w:r>
                          <w:r>
                            <w:rPr>
                              <w:color w:val="000000"/>
                            </w:rPr>
                            <w:instrText>PAGE</w:instrText>
                          </w:r>
                          <w:r>
                            <w:rPr>
                              <w:color w:val="000000"/>
                            </w:rPr>
                            <w:fldChar w:fldCharType="separate"/>
                          </w:r>
                          <w:r>
                            <w:rPr>
                              <w:color w:val="000000"/>
                            </w:rPr>
                            <w:t>12</w:t>
                          </w:r>
                          <w:r>
                            <w:rPr>
                              <w:color w:val="000000"/>
                            </w:rPr>
                            <w:fldChar w:fldCharType="end"/>
                          </w:r>
                        </w:p>
                      </w:txbxContent>
                    </wps:txbx>
                    <wps:bodyPr lIns="0" tIns="0" rIns="0" bIns="0" anchor="t">
                      <a:spAutoFit/>
                    </wps:bodyPr>
                  </wps:wsp>
                </a:graphicData>
              </a:graphic>
            </wp:anchor>
          </w:drawing>
        </mc:Choice>
        <mc:Fallback>
          <w:pict>
            <v:rect w14:anchorId="75ACDB0C" id="Text Box 1" o:spid="_x0000_s1053" style="position:absolute;left:0;text-align:left;margin-left:0;margin-top:0;width:144.05pt;height:13.4pt;z-index:251658240;visibility:visible;mso-wrap-style:square;mso-wrap-distance-left:.25pt;mso-wrap-distance-top:.25pt;mso-wrap-distance-right:.25pt;mso-wrap-distance-bottom:.25pt;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" o:allowincell="f" filled="f" stroked="f" strokeweight=".5pt">
              <v:textbox style="mso-fit-shape-to-text:t" inset="0,0,0,0">
                <w:txbxContent>
                  <w:p w14:paraId="2453CB1F" w14:textId="77777777" w:rsidR="00012867" w:rsidRDefault="00770231">
                    <w:pPr>
                      <w:pStyle w:val="Footer"/>
                      <w:rPr>
                        <w:color w:val="000000"/>
                      </w:rPr>
                    </w:pPr>
                    <w:r>
                      <w:rPr>
                        <w:color w:val="000000"/>
                      </w:rPr>
                      <w:fldChar w:fldCharType="begin"/>
                    </w:r>
                    <w:r>
                      <w:rPr>
                        <w:color w:val="000000"/>
                      </w:rPr>
                      <w:instrText>PAGE</w:instrText>
                    </w:r>
                    <w:r>
                      <w:rPr>
                        <w:color w:val="000000"/>
                      </w:rPr>
                      <w:fldChar w:fldCharType="separate"/>
                    </w:r>
                    <w:r>
                      <w:rPr>
                        <w:color w:val="000000"/>
                      </w:rPr>
                      <w:t>12</w:t>
                    </w:r>
                    <w:r>
                      <w:rPr>
                        <w:color w:val="000000"/>
                      </w:rPr>
                      <w:fldChar w:fldCharType="end"/>
                    </w:r>
                  </w:p>
                </w:txbxContent>
              </v:textbox>
              <w10:wrap anchorx="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06B291" w14:textId="77777777" w:rsidR="00EC59C5" w:rsidRDefault="00EC59C5">
      <w:pPr>
        <w:spacing w:after="0"/>
      </w:pPr>
      <w:r>
        <w:separator/>
      </w:r>
    </w:p>
  </w:footnote>
  <w:footnote w:type="continuationSeparator" w:id="0">
    <w:p w14:paraId="0C15397E" w14:textId="77777777" w:rsidR="00EC59C5" w:rsidRDefault="00EC59C5">
      <w:pPr>
        <w:spacing w:after="0"/>
      </w:pPr>
      <w:r>
        <w:continuationSeparator/>
      </w:r>
    </w:p>
  </w:footnote>
  <w:footnote w:type="continuationNotice" w:id="1">
    <w:p w14:paraId="5723F720" w14:textId="77777777" w:rsidR="00EC59C5" w:rsidRDefault="00EC59C5">
      <w:pPr>
        <w:spacing w:after="0" w:line="240" w:lineRule="auto"/>
      </w:pPr>
    </w:p>
  </w:footnote>
  <w:footnote w:id="2">
    <w:p w14:paraId="6EE26BCF" w14:textId="77777777" w:rsidR="0025038A" w:rsidRPr="007E07D2" w:rsidRDefault="0025038A" w:rsidP="0025038A">
      <w:pPr>
        <w:pStyle w:val="Voetnoottekst"/>
      </w:pPr>
      <w:r>
        <w:rPr>
          <w:rStyle w:val="Voetnootmarkering"/>
        </w:rPr>
        <w:footnoteRef/>
      </w:r>
      <w:r>
        <w:t xml:space="preserve"> Deze manier van tellen wijkt om pragmatische redenen af van de definitie en voetnoot in het LEKP</w:t>
      </w:r>
      <w:r w:rsidRPr="007E07D2">
        <w:t>:</w:t>
      </w:r>
      <w:r>
        <w:t xml:space="preserve"> de </w:t>
      </w:r>
      <w:r w:rsidRPr="007E07D2">
        <w:t>focus</w:t>
      </w:r>
      <w:r>
        <w:t xml:space="preserve"> is</w:t>
      </w:r>
      <w:r w:rsidRPr="007E07D2">
        <w:t xml:space="preserve"> op de voortgang richting de einddoelstelling 2 deelwagens per 1.000 inwoners.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C8C081" w14:textId="77777777" w:rsidR="00012867" w:rsidRDefault="003F3433">
    <w:pPr>
      <w:pStyle w:val="Koptekst"/>
    </w:pPr>
    <w:r>
      <w:pict w14:anchorId="4AB022E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9975" o:spid="_x0000_s1031" type="#_x0000_t136" style="position:absolute;margin-left:0;margin-top:0;width:536.15pt;height:105.3pt;rotation:-45;z-index:-251658234;mso-position-horizontal:center;mso-position-horizontal-relative:margin;mso-position-vertical:center;mso-position-vertical-relative:margin" fillcolor="silver" stroked="f">
          <v:fill opacity=".5"/>
          <v:textpath style="font-family:&quot;Calibri&quot;" trim="t" fitpath="t"/>
          <o:lock v:ext="edit" aspectratio="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A31054" w14:textId="77777777" w:rsidR="00012867" w:rsidRDefault="003F3433">
    <w:pPr>
      <w:pStyle w:val="Koptekst"/>
    </w:pPr>
    <w:r>
      <w:pict w14:anchorId="513D42B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61583" o:spid="_x0000_s1032" type="#_x0000_t136" style="position:absolute;margin-left:0;margin-top:0;width:536.15pt;height:105.3pt;rotation:-45;z-index:-251658235;mso-position-horizontal:center;mso-position-horizontal-relative:margin;mso-position-vertical:center;mso-position-vertical-relative:margin" fillcolor="silver" stroked="f">
          <v:fill opacity=".5"/>
          <v:textpath style="font-family:&quot;Calibri&quot;" trim="t" fitpath="t"/>
          <o:lock v:ext="edit" aspectratio="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9097A"/>
    <w:multiLevelType w:val="multilevel"/>
    <w:tmpl w:val="8FEE4AC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1F7092B"/>
    <w:multiLevelType w:val="hybridMultilevel"/>
    <w:tmpl w:val="92BE29F2"/>
    <w:lvl w:ilvl="0" w:tplc="CA186DC6">
      <w:numFmt w:val="bullet"/>
      <w:lvlText w:val="-"/>
      <w:lvlJc w:val="left"/>
      <w:pPr>
        <w:ind w:left="720" w:hanging="360"/>
      </w:pPr>
      <w:rPr>
        <w:rFonts w:ascii="FlandersArtSans-Regular" w:eastAsia="Calibri" w:hAnsi="FlandersArtSans-Regular" w:cs="Calibri"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2" w15:restartNumberingAfterBreak="0">
    <w:nsid w:val="08583F40"/>
    <w:multiLevelType w:val="hybridMultilevel"/>
    <w:tmpl w:val="69A2D040"/>
    <w:lvl w:ilvl="0" w:tplc="CA186DC6">
      <w:numFmt w:val="bullet"/>
      <w:lvlText w:val="-"/>
      <w:lvlJc w:val="left"/>
      <w:pPr>
        <w:ind w:left="1080" w:hanging="360"/>
      </w:pPr>
      <w:rPr>
        <w:rFonts w:ascii="FlandersArtSans-Regular" w:eastAsia="Calibri" w:hAnsi="FlandersArtSans-Regular" w:cs="Calibri" w:hint="default"/>
      </w:rPr>
    </w:lvl>
    <w:lvl w:ilvl="1" w:tplc="10000003" w:tentative="1">
      <w:start w:val="1"/>
      <w:numFmt w:val="bullet"/>
      <w:lvlText w:val="o"/>
      <w:lvlJc w:val="left"/>
      <w:pPr>
        <w:ind w:left="1800" w:hanging="360"/>
      </w:pPr>
      <w:rPr>
        <w:rFonts w:ascii="Courier New" w:hAnsi="Courier New" w:cs="Courier New" w:hint="default"/>
      </w:rPr>
    </w:lvl>
    <w:lvl w:ilvl="2" w:tplc="10000005" w:tentative="1">
      <w:start w:val="1"/>
      <w:numFmt w:val="bullet"/>
      <w:lvlText w:val=""/>
      <w:lvlJc w:val="left"/>
      <w:pPr>
        <w:ind w:left="2520" w:hanging="360"/>
      </w:pPr>
      <w:rPr>
        <w:rFonts w:ascii="Wingdings" w:hAnsi="Wingdings" w:hint="default"/>
      </w:rPr>
    </w:lvl>
    <w:lvl w:ilvl="3" w:tplc="10000001" w:tentative="1">
      <w:start w:val="1"/>
      <w:numFmt w:val="bullet"/>
      <w:lvlText w:val=""/>
      <w:lvlJc w:val="left"/>
      <w:pPr>
        <w:ind w:left="3240" w:hanging="360"/>
      </w:pPr>
      <w:rPr>
        <w:rFonts w:ascii="Symbol" w:hAnsi="Symbol" w:hint="default"/>
      </w:rPr>
    </w:lvl>
    <w:lvl w:ilvl="4" w:tplc="10000003" w:tentative="1">
      <w:start w:val="1"/>
      <w:numFmt w:val="bullet"/>
      <w:lvlText w:val="o"/>
      <w:lvlJc w:val="left"/>
      <w:pPr>
        <w:ind w:left="3960" w:hanging="360"/>
      </w:pPr>
      <w:rPr>
        <w:rFonts w:ascii="Courier New" w:hAnsi="Courier New" w:cs="Courier New" w:hint="default"/>
      </w:rPr>
    </w:lvl>
    <w:lvl w:ilvl="5" w:tplc="10000005" w:tentative="1">
      <w:start w:val="1"/>
      <w:numFmt w:val="bullet"/>
      <w:lvlText w:val=""/>
      <w:lvlJc w:val="left"/>
      <w:pPr>
        <w:ind w:left="4680" w:hanging="360"/>
      </w:pPr>
      <w:rPr>
        <w:rFonts w:ascii="Wingdings" w:hAnsi="Wingdings" w:hint="default"/>
      </w:rPr>
    </w:lvl>
    <w:lvl w:ilvl="6" w:tplc="10000001" w:tentative="1">
      <w:start w:val="1"/>
      <w:numFmt w:val="bullet"/>
      <w:lvlText w:val=""/>
      <w:lvlJc w:val="left"/>
      <w:pPr>
        <w:ind w:left="5400" w:hanging="360"/>
      </w:pPr>
      <w:rPr>
        <w:rFonts w:ascii="Symbol" w:hAnsi="Symbol" w:hint="default"/>
      </w:rPr>
    </w:lvl>
    <w:lvl w:ilvl="7" w:tplc="10000003" w:tentative="1">
      <w:start w:val="1"/>
      <w:numFmt w:val="bullet"/>
      <w:lvlText w:val="o"/>
      <w:lvlJc w:val="left"/>
      <w:pPr>
        <w:ind w:left="6120" w:hanging="360"/>
      </w:pPr>
      <w:rPr>
        <w:rFonts w:ascii="Courier New" w:hAnsi="Courier New" w:cs="Courier New" w:hint="default"/>
      </w:rPr>
    </w:lvl>
    <w:lvl w:ilvl="8" w:tplc="10000005" w:tentative="1">
      <w:start w:val="1"/>
      <w:numFmt w:val="bullet"/>
      <w:lvlText w:val=""/>
      <w:lvlJc w:val="left"/>
      <w:pPr>
        <w:ind w:left="6840" w:hanging="360"/>
      </w:pPr>
      <w:rPr>
        <w:rFonts w:ascii="Wingdings" w:hAnsi="Wingdings" w:hint="default"/>
      </w:rPr>
    </w:lvl>
  </w:abstractNum>
  <w:abstractNum w:abstractNumId="3" w15:restartNumberingAfterBreak="0">
    <w:nsid w:val="219056E0"/>
    <w:multiLevelType w:val="hybridMultilevel"/>
    <w:tmpl w:val="66C0433C"/>
    <w:lvl w:ilvl="0" w:tplc="0813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3D701E7F"/>
    <w:multiLevelType w:val="multilevel"/>
    <w:tmpl w:val="3D701E7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3ED23C6F"/>
    <w:multiLevelType w:val="hybridMultilevel"/>
    <w:tmpl w:val="A5FAE85A"/>
    <w:lvl w:ilvl="0" w:tplc="88582DE8">
      <w:numFmt w:val="bullet"/>
      <w:lvlText w:val="-"/>
      <w:lvlJc w:val="left"/>
      <w:pPr>
        <w:ind w:left="720" w:hanging="360"/>
      </w:pPr>
      <w:rPr>
        <w:rFonts w:ascii="FlandersArtSans-Regular" w:eastAsia="Calibri" w:hAnsi="FlandersArtSans-Regular" w:cs="Aria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6" w15:restartNumberingAfterBreak="0">
    <w:nsid w:val="47942D44"/>
    <w:multiLevelType w:val="hybridMultilevel"/>
    <w:tmpl w:val="3C52761C"/>
    <w:lvl w:ilvl="0" w:tplc="687CDF82">
      <w:start w:val="2"/>
      <w:numFmt w:val="bullet"/>
      <w:lvlText w:val="-"/>
      <w:lvlJc w:val="left"/>
      <w:pPr>
        <w:ind w:left="1440" w:hanging="360"/>
      </w:pPr>
      <w:rPr>
        <w:rFonts w:ascii="Times New Roman" w:eastAsia="Times New Roman" w:hAnsi="Times New Roman" w:cs="Times New Roman"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7" w15:restartNumberingAfterBreak="0">
    <w:nsid w:val="4A555A95"/>
    <w:multiLevelType w:val="hybridMultilevel"/>
    <w:tmpl w:val="C688C6DE"/>
    <w:lvl w:ilvl="0" w:tplc="1000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8" w15:restartNumberingAfterBreak="0">
    <w:nsid w:val="71257032"/>
    <w:multiLevelType w:val="hybridMultilevel"/>
    <w:tmpl w:val="0E148410"/>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9" w15:restartNumberingAfterBreak="0">
    <w:nsid w:val="7C2D122D"/>
    <w:multiLevelType w:val="hybridMultilevel"/>
    <w:tmpl w:val="2A544D70"/>
    <w:lvl w:ilvl="0" w:tplc="34DC3BF8">
      <w:numFmt w:val="bullet"/>
      <w:lvlText w:val="-"/>
      <w:lvlJc w:val="left"/>
      <w:pPr>
        <w:ind w:left="720" w:hanging="360"/>
      </w:pPr>
      <w:rPr>
        <w:rFonts w:ascii="FlandersArtSans-Regular" w:eastAsia="Calibri" w:hAnsi="FlandersArtSans-Regular" w:cstheme="minorBidi"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num w:numId="1" w16cid:durableId="1478187124">
    <w:abstractNumId w:val="4"/>
  </w:num>
  <w:num w:numId="2" w16cid:durableId="284579572">
    <w:abstractNumId w:val="1"/>
  </w:num>
  <w:num w:numId="3" w16cid:durableId="795174486">
    <w:abstractNumId w:val="5"/>
  </w:num>
  <w:num w:numId="4" w16cid:durableId="2039113551">
    <w:abstractNumId w:val="2"/>
  </w:num>
  <w:num w:numId="5" w16cid:durableId="449978884">
    <w:abstractNumId w:val="7"/>
  </w:num>
  <w:num w:numId="6" w16cid:durableId="1431586080">
    <w:abstractNumId w:val="8"/>
  </w:num>
  <w:num w:numId="7" w16cid:durableId="224335329">
    <w:abstractNumId w:val="9"/>
  </w:num>
  <w:num w:numId="8" w16cid:durableId="1961568481">
    <w:abstractNumId w:val="3"/>
  </w:num>
  <w:num w:numId="9" w16cid:durableId="704015902">
    <w:abstractNumId w:val="0"/>
  </w:num>
  <w:num w:numId="10" w16cid:durableId="1916159081">
    <w:abstractNumId w:val="0"/>
  </w:num>
  <w:num w:numId="11" w16cid:durableId="1553616500">
    <w:abstractNumId w:val="3"/>
  </w:num>
  <w:num w:numId="12" w16cid:durableId="83344715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autoHyphenation/>
  <w:hyphenationZone w:val="425"/>
  <w:noPunctuationKerning/>
  <w:characterSpacingControl w:val="doNotCompress"/>
  <w:hdrShapeDefaults>
    <o:shapedefaults v:ext="edit" spidmax="2050" fillcolor="white">
      <v:fill color="white"/>
    </o:shapedefaults>
    <o:shapelayout v:ext="edit">
      <o:idmap v:ext="edit" data="1"/>
    </o:shapelayout>
  </w:hdrShapeDefaults>
  <w:footnotePr>
    <w:footnote w:id="-1"/>
    <w:footnote w:id="0"/>
    <w:footnote w:id="1"/>
  </w:footnotePr>
  <w:endnotePr>
    <w:endnote w:id="-1"/>
    <w:endnote w:id="0"/>
    <w:endnote w:id="1"/>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1C63"/>
    <w:rsid w:val="00001B61"/>
    <w:rsid w:val="000022D2"/>
    <w:rsid w:val="00002B34"/>
    <w:rsid w:val="00002C89"/>
    <w:rsid w:val="00004033"/>
    <w:rsid w:val="000045A6"/>
    <w:rsid w:val="00004702"/>
    <w:rsid w:val="000049F6"/>
    <w:rsid w:val="000064CE"/>
    <w:rsid w:val="000066C0"/>
    <w:rsid w:val="00006EAB"/>
    <w:rsid w:val="000117A3"/>
    <w:rsid w:val="00012867"/>
    <w:rsid w:val="00012FA0"/>
    <w:rsid w:val="00013064"/>
    <w:rsid w:val="000130E7"/>
    <w:rsid w:val="0001400A"/>
    <w:rsid w:val="00015E8A"/>
    <w:rsid w:val="000164FE"/>
    <w:rsid w:val="00016CF2"/>
    <w:rsid w:val="00017055"/>
    <w:rsid w:val="000174E2"/>
    <w:rsid w:val="000179BB"/>
    <w:rsid w:val="00020ACE"/>
    <w:rsid w:val="000223CF"/>
    <w:rsid w:val="000226AE"/>
    <w:rsid w:val="0002325C"/>
    <w:rsid w:val="00024459"/>
    <w:rsid w:val="00024C26"/>
    <w:rsid w:val="000255D8"/>
    <w:rsid w:val="00026501"/>
    <w:rsid w:val="00026549"/>
    <w:rsid w:val="000275A7"/>
    <w:rsid w:val="00027E01"/>
    <w:rsid w:val="00030829"/>
    <w:rsid w:val="0003200F"/>
    <w:rsid w:val="0003284B"/>
    <w:rsid w:val="000328F5"/>
    <w:rsid w:val="00032966"/>
    <w:rsid w:val="00032DA3"/>
    <w:rsid w:val="00036A15"/>
    <w:rsid w:val="0004011C"/>
    <w:rsid w:val="000403B5"/>
    <w:rsid w:val="00040444"/>
    <w:rsid w:val="00040991"/>
    <w:rsid w:val="00043A20"/>
    <w:rsid w:val="00043C49"/>
    <w:rsid w:val="000445BC"/>
    <w:rsid w:val="000448A2"/>
    <w:rsid w:val="00045145"/>
    <w:rsid w:val="0004575B"/>
    <w:rsid w:val="00045D56"/>
    <w:rsid w:val="00046117"/>
    <w:rsid w:val="000463FA"/>
    <w:rsid w:val="00046BFF"/>
    <w:rsid w:val="00046FDF"/>
    <w:rsid w:val="00047070"/>
    <w:rsid w:val="00050C5B"/>
    <w:rsid w:val="00051D89"/>
    <w:rsid w:val="0005223C"/>
    <w:rsid w:val="000528E4"/>
    <w:rsid w:val="00052E97"/>
    <w:rsid w:val="000561BF"/>
    <w:rsid w:val="0006028B"/>
    <w:rsid w:val="00060D8D"/>
    <w:rsid w:val="00063A6D"/>
    <w:rsid w:val="00063C6A"/>
    <w:rsid w:val="00064635"/>
    <w:rsid w:val="00066260"/>
    <w:rsid w:val="00066A95"/>
    <w:rsid w:val="0007045C"/>
    <w:rsid w:val="000714A8"/>
    <w:rsid w:val="000720EC"/>
    <w:rsid w:val="00073082"/>
    <w:rsid w:val="00073681"/>
    <w:rsid w:val="00073DFD"/>
    <w:rsid w:val="000741A9"/>
    <w:rsid w:val="00074330"/>
    <w:rsid w:val="00074619"/>
    <w:rsid w:val="00075B2A"/>
    <w:rsid w:val="0007713A"/>
    <w:rsid w:val="00077D60"/>
    <w:rsid w:val="000802D8"/>
    <w:rsid w:val="000805E8"/>
    <w:rsid w:val="00080BD2"/>
    <w:rsid w:val="00082C4F"/>
    <w:rsid w:val="000842EF"/>
    <w:rsid w:val="000845CF"/>
    <w:rsid w:val="000853D8"/>
    <w:rsid w:val="00095B30"/>
    <w:rsid w:val="00095B78"/>
    <w:rsid w:val="00097004"/>
    <w:rsid w:val="00097AB0"/>
    <w:rsid w:val="00097E23"/>
    <w:rsid w:val="000A018B"/>
    <w:rsid w:val="000A0199"/>
    <w:rsid w:val="000A0528"/>
    <w:rsid w:val="000A06DD"/>
    <w:rsid w:val="000A1A64"/>
    <w:rsid w:val="000A208A"/>
    <w:rsid w:val="000A3147"/>
    <w:rsid w:val="000A42D6"/>
    <w:rsid w:val="000A4A9F"/>
    <w:rsid w:val="000A68E2"/>
    <w:rsid w:val="000A69FA"/>
    <w:rsid w:val="000A6C3C"/>
    <w:rsid w:val="000B02A3"/>
    <w:rsid w:val="000B05ED"/>
    <w:rsid w:val="000B179C"/>
    <w:rsid w:val="000B1EB9"/>
    <w:rsid w:val="000B3847"/>
    <w:rsid w:val="000B4A1C"/>
    <w:rsid w:val="000B4E19"/>
    <w:rsid w:val="000C1374"/>
    <w:rsid w:val="000C1796"/>
    <w:rsid w:val="000C3770"/>
    <w:rsid w:val="000C3D96"/>
    <w:rsid w:val="000C44E6"/>
    <w:rsid w:val="000C49A1"/>
    <w:rsid w:val="000C4A56"/>
    <w:rsid w:val="000C6D3F"/>
    <w:rsid w:val="000C7285"/>
    <w:rsid w:val="000D0C7E"/>
    <w:rsid w:val="000D2112"/>
    <w:rsid w:val="000D3F62"/>
    <w:rsid w:val="000D4811"/>
    <w:rsid w:val="000D551E"/>
    <w:rsid w:val="000D55F5"/>
    <w:rsid w:val="000D5DE6"/>
    <w:rsid w:val="000D5FE8"/>
    <w:rsid w:val="000E1CE2"/>
    <w:rsid w:val="000E2F70"/>
    <w:rsid w:val="000E7184"/>
    <w:rsid w:val="000F01DD"/>
    <w:rsid w:val="000F0837"/>
    <w:rsid w:val="000F1306"/>
    <w:rsid w:val="000F15BE"/>
    <w:rsid w:val="000F1A50"/>
    <w:rsid w:val="000F279A"/>
    <w:rsid w:val="000F4599"/>
    <w:rsid w:val="000F55E2"/>
    <w:rsid w:val="000F5654"/>
    <w:rsid w:val="000F5B5F"/>
    <w:rsid w:val="000F64F5"/>
    <w:rsid w:val="00100B2D"/>
    <w:rsid w:val="001025AA"/>
    <w:rsid w:val="00102739"/>
    <w:rsid w:val="00102ACC"/>
    <w:rsid w:val="00102EA4"/>
    <w:rsid w:val="0010378D"/>
    <w:rsid w:val="0010428B"/>
    <w:rsid w:val="00105E4E"/>
    <w:rsid w:val="00106745"/>
    <w:rsid w:val="0010694D"/>
    <w:rsid w:val="00106CE1"/>
    <w:rsid w:val="001074E7"/>
    <w:rsid w:val="0011010A"/>
    <w:rsid w:val="0011010F"/>
    <w:rsid w:val="001102F3"/>
    <w:rsid w:val="00111140"/>
    <w:rsid w:val="00111AAD"/>
    <w:rsid w:val="00111AB0"/>
    <w:rsid w:val="00112277"/>
    <w:rsid w:val="001124CC"/>
    <w:rsid w:val="0011320F"/>
    <w:rsid w:val="00113941"/>
    <w:rsid w:val="00113B1A"/>
    <w:rsid w:val="0011421D"/>
    <w:rsid w:val="00114464"/>
    <w:rsid w:val="00114C9E"/>
    <w:rsid w:val="00114E18"/>
    <w:rsid w:val="001162A5"/>
    <w:rsid w:val="001175D4"/>
    <w:rsid w:val="001206BB"/>
    <w:rsid w:val="00120D59"/>
    <w:rsid w:val="0012217C"/>
    <w:rsid w:val="001225FD"/>
    <w:rsid w:val="00123192"/>
    <w:rsid w:val="00125CFB"/>
    <w:rsid w:val="00126605"/>
    <w:rsid w:val="00126FE1"/>
    <w:rsid w:val="001273D2"/>
    <w:rsid w:val="001314B0"/>
    <w:rsid w:val="00131AC0"/>
    <w:rsid w:val="001330B5"/>
    <w:rsid w:val="00133858"/>
    <w:rsid w:val="00133FB0"/>
    <w:rsid w:val="00135665"/>
    <w:rsid w:val="001364AF"/>
    <w:rsid w:val="00136A5D"/>
    <w:rsid w:val="00140AE5"/>
    <w:rsid w:val="00140C9F"/>
    <w:rsid w:val="001410BB"/>
    <w:rsid w:val="00141F3D"/>
    <w:rsid w:val="00142334"/>
    <w:rsid w:val="0014308B"/>
    <w:rsid w:val="00143BCE"/>
    <w:rsid w:val="00144011"/>
    <w:rsid w:val="0014574B"/>
    <w:rsid w:val="00147BC7"/>
    <w:rsid w:val="00147F0A"/>
    <w:rsid w:val="001503A7"/>
    <w:rsid w:val="0015047E"/>
    <w:rsid w:val="0015197A"/>
    <w:rsid w:val="00152428"/>
    <w:rsid w:val="0015389A"/>
    <w:rsid w:val="0015457A"/>
    <w:rsid w:val="00154C77"/>
    <w:rsid w:val="0015593C"/>
    <w:rsid w:val="001569B2"/>
    <w:rsid w:val="001607F2"/>
    <w:rsid w:val="0016091F"/>
    <w:rsid w:val="00160983"/>
    <w:rsid w:val="00162643"/>
    <w:rsid w:val="00162DD7"/>
    <w:rsid w:val="00163EAE"/>
    <w:rsid w:val="00166491"/>
    <w:rsid w:val="00166716"/>
    <w:rsid w:val="001673BA"/>
    <w:rsid w:val="00167B10"/>
    <w:rsid w:val="0017253F"/>
    <w:rsid w:val="00172891"/>
    <w:rsid w:val="001736E4"/>
    <w:rsid w:val="00174D8B"/>
    <w:rsid w:val="00175381"/>
    <w:rsid w:val="00175920"/>
    <w:rsid w:val="00175CD6"/>
    <w:rsid w:val="00175E50"/>
    <w:rsid w:val="001771C5"/>
    <w:rsid w:val="00177A3A"/>
    <w:rsid w:val="00177D9B"/>
    <w:rsid w:val="00180422"/>
    <w:rsid w:val="00180BBD"/>
    <w:rsid w:val="00182507"/>
    <w:rsid w:val="00184E54"/>
    <w:rsid w:val="00185840"/>
    <w:rsid w:val="0018594F"/>
    <w:rsid w:val="00186260"/>
    <w:rsid w:val="00187365"/>
    <w:rsid w:val="00190170"/>
    <w:rsid w:val="00193737"/>
    <w:rsid w:val="00194B53"/>
    <w:rsid w:val="001959A9"/>
    <w:rsid w:val="00196636"/>
    <w:rsid w:val="001970F7"/>
    <w:rsid w:val="001A0673"/>
    <w:rsid w:val="001A16B1"/>
    <w:rsid w:val="001A412C"/>
    <w:rsid w:val="001A46FD"/>
    <w:rsid w:val="001A4EA5"/>
    <w:rsid w:val="001A5B5C"/>
    <w:rsid w:val="001A5F1D"/>
    <w:rsid w:val="001A6FF2"/>
    <w:rsid w:val="001A7A9C"/>
    <w:rsid w:val="001B0355"/>
    <w:rsid w:val="001B0915"/>
    <w:rsid w:val="001B100B"/>
    <w:rsid w:val="001B1D28"/>
    <w:rsid w:val="001B3FA2"/>
    <w:rsid w:val="001B4BEE"/>
    <w:rsid w:val="001B591A"/>
    <w:rsid w:val="001B5C5A"/>
    <w:rsid w:val="001B5EFD"/>
    <w:rsid w:val="001B6D8C"/>
    <w:rsid w:val="001B7565"/>
    <w:rsid w:val="001B7D17"/>
    <w:rsid w:val="001B7D50"/>
    <w:rsid w:val="001C0EEA"/>
    <w:rsid w:val="001C1724"/>
    <w:rsid w:val="001C176C"/>
    <w:rsid w:val="001C17D8"/>
    <w:rsid w:val="001C2CC8"/>
    <w:rsid w:val="001C3301"/>
    <w:rsid w:val="001C4039"/>
    <w:rsid w:val="001C464F"/>
    <w:rsid w:val="001C4C4A"/>
    <w:rsid w:val="001C5143"/>
    <w:rsid w:val="001C5927"/>
    <w:rsid w:val="001C5C95"/>
    <w:rsid w:val="001C755B"/>
    <w:rsid w:val="001D01BB"/>
    <w:rsid w:val="001D0551"/>
    <w:rsid w:val="001D0681"/>
    <w:rsid w:val="001D3F82"/>
    <w:rsid w:val="001D473E"/>
    <w:rsid w:val="001D4951"/>
    <w:rsid w:val="001D547D"/>
    <w:rsid w:val="001D5672"/>
    <w:rsid w:val="001D595C"/>
    <w:rsid w:val="001D6184"/>
    <w:rsid w:val="001D6B99"/>
    <w:rsid w:val="001D791B"/>
    <w:rsid w:val="001D7CD9"/>
    <w:rsid w:val="001E079B"/>
    <w:rsid w:val="001E0B91"/>
    <w:rsid w:val="001E11D2"/>
    <w:rsid w:val="001E1E9D"/>
    <w:rsid w:val="001E26EB"/>
    <w:rsid w:val="001E2A80"/>
    <w:rsid w:val="001E31ED"/>
    <w:rsid w:val="001E34F5"/>
    <w:rsid w:val="001E3788"/>
    <w:rsid w:val="001E37EF"/>
    <w:rsid w:val="001E49EE"/>
    <w:rsid w:val="001E5530"/>
    <w:rsid w:val="001F0A91"/>
    <w:rsid w:val="001F1691"/>
    <w:rsid w:val="001F1B55"/>
    <w:rsid w:val="001F217E"/>
    <w:rsid w:val="001F3969"/>
    <w:rsid w:val="001F4240"/>
    <w:rsid w:val="001F4263"/>
    <w:rsid w:val="001F4B3D"/>
    <w:rsid w:val="001F58CA"/>
    <w:rsid w:val="0020007C"/>
    <w:rsid w:val="00203883"/>
    <w:rsid w:val="002067AC"/>
    <w:rsid w:val="00206D85"/>
    <w:rsid w:val="002075FE"/>
    <w:rsid w:val="002101C6"/>
    <w:rsid w:val="002106CE"/>
    <w:rsid w:val="00210BF7"/>
    <w:rsid w:val="002115BC"/>
    <w:rsid w:val="002118F5"/>
    <w:rsid w:val="002119F6"/>
    <w:rsid w:val="00212A07"/>
    <w:rsid w:val="0021323E"/>
    <w:rsid w:val="002143F8"/>
    <w:rsid w:val="00215300"/>
    <w:rsid w:val="00215A7A"/>
    <w:rsid w:val="00215D4C"/>
    <w:rsid w:val="00216630"/>
    <w:rsid w:val="0021741D"/>
    <w:rsid w:val="00217B7E"/>
    <w:rsid w:val="00220E39"/>
    <w:rsid w:val="00221CAB"/>
    <w:rsid w:val="00222B65"/>
    <w:rsid w:val="00222DA1"/>
    <w:rsid w:val="00223084"/>
    <w:rsid w:val="0022392C"/>
    <w:rsid w:val="00223E8F"/>
    <w:rsid w:val="0022440B"/>
    <w:rsid w:val="0022476A"/>
    <w:rsid w:val="00225247"/>
    <w:rsid w:val="00225F65"/>
    <w:rsid w:val="00230060"/>
    <w:rsid w:val="00231096"/>
    <w:rsid w:val="00231A26"/>
    <w:rsid w:val="00231B0A"/>
    <w:rsid w:val="00232157"/>
    <w:rsid w:val="002334C9"/>
    <w:rsid w:val="00233F68"/>
    <w:rsid w:val="00234689"/>
    <w:rsid w:val="002347CD"/>
    <w:rsid w:val="00234A36"/>
    <w:rsid w:val="0023730A"/>
    <w:rsid w:val="00242961"/>
    <w:rsid w:val="00242DA5"/>
    <w:rsid w:val="0024401D"/>
    <w:rsid w:val="00245DFB"/>
    <w:rsid w:val="00246140"/>
    <w:rsid w:val="00246AF3"/>
    <w:rsid w:val="002470F0"/>
    <w:rsid w:val="00247C6E"/>
    <w:rsid w:val="0025038A"/>
    <w:rsid w:val="002507F3"/>
    <w:rsid w:val="002514FD"/>
    <w:rsid w:val="00252184"/>
    <w:rsid w:val="00252840"/>
    <w:rsid w:val="00253625"/>
    <w:rsid w:val="002553D3"/>
    <w:rsid w:val="00255CC9"/>
    <w:rsid w:val="00257C22"/>
    <w:rsid w:val="00260383"/>
    <w:rsid w:val="00261489"/>
    <w:rsid w:val="0026477C"/>
    <w:rsid w:val="00265FC6"/>
    <w:rsid w:val="00267319"/>
    <w:rsid w:val="002675EC"/>
    <w:rsid w:val="00267E58"/>
    <w:rsid w:val="002703C5"/>
    <w:rsid w:val="002706B9"/>
    <w:rsid w:val="002709CF"/>
    <w:rsid w:val="002713D0"/>
    <w:rsid w:val="00271DC2"/>
    <w:rsid w:val="00272781"/>
    <w:rsid w:val="00272DB8"/>
    <w:rsid w:val="0027301C"/>
    <w:rsid w:val="002731F1"/>
    <w:rsid w:val="00273A56"/>
    <w:rsid w:val="00274500"/>
    <w:rsid w:val="00274A92"/>
    <w:rsid w:val="00275259"/>
    <w:rsid w:val="00275F01"/>
    <w:rsid w:val="00276870"/>
    <w:rsid w:val="0028111D"/>
    <w:rsid w:val="00281B1A"/>
    <w:rsid w:val="00282058"/>
    <w:rsid w:val="002820DA"/>
    <w:rsid w:val="00282549"/>
    <w:rsid w:val="00282B4A"/>
    <w:rsid w:val="00282D2A"/>
    <w:rsid w:val="002864D7"/>
    <w:rsid w:val="00287C53"/>
    <w:rsid w:val="002909FA"/>
    <w:rsid w:val="002916D2"/>
    <w:rsid w:val="00291BC3"/>
    <w:rsid w:val="00291CFB"/>
    <w:rsid w:val="00292D44"/>
    <w:rsid w:val="0029368E"/>
    <w:rsid w:val="00294AD8"/>
    <w:rsid w:val="0029688A"/>
    <w:rsid w:val="00297A7E"/>
    <w:rsid w:val="002A1E47"/>
    <w:rsid w:val="002A2E60"/>
    <w:rsid w:val="002A32D7"/>
    <w:rsid w:val="002A43BE"/>
    <w:rsid w:val="002A5544"/>
    <w:rsid w:val="002A659B"/>
    <w:rsid w:val="002B05A2"/>
    <w:rsid w:val="002B1265"/>
    <w:rsid w:val="002B1CB4"/>
    <w:rsid w:val="002B1EFA"/>
    <w:rsid w:val="002B2ACE"/>
    <w:rsid w:val="002B31E3"/>
    <w:rsid w:val="002B3311"/>
    <w:rsid w:val="002B37DA"/>
    <w:rsid w:val="002B4A2B"/>
    <w:rsid w:val="002B4BF3"/>
    <w:rsid w:val="002B4F14"/>
    <w:rsid w:val="002B5778"/>
    <w:rsid w:val="002B639A"/>
    <w:rsid w:val="002B7347"/>
    <w:rsid w:val="002B776E"/>
    <w:rsid w:val="002B7CBA"/>
    <w:rsid w:val="002B7EB5"/>
    <w:rsid w:val="002C01F5"/>
    <w:rsid w:val="002C0A13"/>
    <w:rsid w:val="002C0DAC"/>
    <w:rsid w:val="002C18CC"/>
    <w:rsid w:val="002C19DB"/>
    <w:rsid w:val="002C1EA6"/>
    <w:rsid w:val="002C281D"/>
    <w:rsid w:val="002C3723"/>
    <w:rsid w:val="002C3B91"/>
    <w:rsid w:val="002C4C52"/>
    <w:rsid w:val="002C5032"/>
    <w:rsid w:val="002C568B"/>
    <w:rsid w:val="002C5B48"/>
    <w:rsid w:val="002C5D52"/>
    <w:rsid w:val="002C5E9B"/>
    <w:rsid w:val="002D0F77"/>
    <w:rsid w:val="002D2C7A"/>
    <w:rsid w:val="002D39A5"/>
    <w:rsid w:val="002D3F42"/>
    <w:rsid w:val="002D6134"/>
    <w:rsid w:val="002D7123"/>
    <w:rsid w:val="002D7237"/>
    <w:rsid w:val="002D760F"/>
    <w:rsid w:val="002E0762"/>
    <w:rsid w:val="002E09CD"/>
    <w:rsid w:val="002E1DD1"/>
    <w:rsid w:val="002E1FDB"/>
    <w:rsid w:val="002E2A60"/>
    <w:rsid w:val="002E2CEB"/>
    <w:rsid w:val="002E2EA2"/>
    <w:rsid w:val="002E2ECC"/>
    <w:rsid w:val="002E5805"/>
    <w:rsid w:val="002E5AA6"/>
    <w:rsid w:val="002E6DBE"/>
    <w:rsid w:val="002E73E7"/>
    <w:rsid w:val="002E7C8B"/>
    <w:rsid w:val="002F0DA2"/>
    <w:rsid w:val="002F0EAF"/>
    <w:rsid w:val="002F1BE4"/>
    <w:rsid w:val="002F3549"/>
    <w:rsid w:val="002F7609"/>
    <w:rsid w:val="002F7733"/>
    <w:rsid w:val="002F796A"/>
    <w:rsid w:val="002F79D0"/>
    <w:rsid w:val="002F7A35"/>
    <w:rsid w:val="002F7C07"/>
    <w:rsid w:val="003011F4"/>
    <w:rsid w:val="00301483"/>
    <w:rsid w:val="003014F2"/>
    <w:rsid w:val="00303B13"/>
    <w:rsid w:val="003042A1"/>
    <w:rsid w:val="003046FE"/>
    <w:rsid w:val="00304A71"/>
    <w:rsid w:val="00306F50"/>
    <w:rsid w:val="00307CF8"/>
    <w:rsid w:val="00315492"/>
    <w:rsid w:val="00316706"/>
    <w:rsid w:val="0031690F"/>
    <w:rsid w:val="00317FD7"/>
    <w:rsid w:val="00320E9B"/>
    <w:rsid w:val="0032141A"/>
    <w:rsid w:val="003214EF"/>
    <w:rsid w:val="003217D2"/>
    <w:rsid w:val="00321952"/>
    <w:rsid w:val="003249A6"/>
    <w:rsid w:val="00326595"/>
    <w:rsid w:val="003275CA"/>
    <w:rsid w:val="0033049D"/>
    <w:rsid w:val="003306EE"/>
    <w:rsid w:val="00330D04"/>
    <w:rsid w:val="003320BF"/>
    <w:rsid w:val="00332701"/>
    <w:rsid w:val="00334B5A"/>
    <w:rsid w:val="00335133"/>
    <w:rsid w:val="00335461"/>
    <w:rsid w:val="00335B97"/>
    <w:rsid w:val="00336BF1"/>
    <w:rsid w:val="00340108"/>
    <w:rsid w:val="00341B5C"/>
    <w:rsid w:val="00341B78"/>
    <w:rsid w:val="00341DB1"/>
    <w:rsid w:val="003447BF"/>
    <w:rsid w:val="00345317"/>
    <w:rsid w:val="003462A8"/>
    <w:rsid w:val="0034654F"/>
    <w:rsid w:val="00346C78"/>
    <w:rsid w:val="0034719C"/>
    <w:rsid w:val="003472D8"/>
    <w:rsid w:val="0035116C"/>
    <w:rsid w:val="003532D4"/>
    <w:rsid w:val="003566AC"/>
    <w:rsid w:val="00356898"/>
    <w:rsid w:val="00357245"/>
    <w:rsid w:val="00357FEB"/>
    <w:rsid w:val="00362F26"/>
    <w:rsid w:val="00365EF0"/>
    <w:rsid w:val="003662E0"/>
    <w:rsid w:val="00370E4C"/>
    <w:rsid w:val="00371CC5"/>
    <w:rsid w:val="00371DE9"/>
    <w:rsid w:val="003739D1"/>
    <w:rsid w:val="00373EA7"/>
    <w:rsid w:val="00374DFE"/>
    <w:rsid w:val="003752DB"/>
    <w:rsid w:val="0038004A"/>
    <w:rsid w:val="0038345E"/>
    <w:rsid w:val="00384019"/>
    <w:rsid w:val="003844E1"/>
    <w:rsid w:val="00384597"/>
    <w:rsid w:val="0038464C"/>
    <w:rsid w:val="003851B0"/>
    <w:rsid w:val="00391A6F"/>
    <w:rsid w:val="003936BC"/>
    <w:rsid w:val="003943C7"/>
    <w:rsid w:val="00395222"/>
    <w:rsid w:val="003964F8"/>
    <w:rsid w:val="00396DB9"/>
    <w:rsid w:val="003A1911"/>
    <w:rsid w:val="003A27AB"/>
    <w:rsid w:val="003A2A79"/>
    <w:rsid w:val="003A2D22"/>
    <w:rsid w:val="003A3981"/>
    <w:rsid w:val="003A633B"/>
    <w:rsid w:val="003A7383"/>
    <w:rsid w:val="003B0AD1"/>
    <w:rsid w:val="003B0B37"/>
    <w:rsid w:val="003B16A5"/>
    <w:rsid w:val="003B16FF"/>
    <w:rsid w:val="003B1C63"/>
    <w:rsid w:val="003B6BFD"/>
    <w:rsid w:val="003B6C85"/>
    <w:rsid w:val="003B747C"/>
    <w:rsid w:val="003B7694"/>
    <w:rsid w:val="003C06B2"/>
    <w:rsid w:val="003C0D21"/>
    <w:rsid w:val="003C13EE"/>
    <w:rsid w:val="003C3342"/>
    <w:rsid w:val="003C4843"/>
    <w:rsid w:val="003C5256"/>
    <w:rsid w:val="003C5B70"/>
    <w:rsid w:val="003C5E6C"/>
    <w:rsid w:val="003D0EFF"/>
    <w:rsid w:val="003D3493"/>
    <w:rsid w:val="003D5422"/>
    <w:rsid w:val="003D582D"/>
    <w:rsid w:val="003D74B5"/>
    <w:rsid w:val="003D74E2"/>
    <w:rsid w:val="003D757C"/>
    <w:rsid w:val="003D7788"/>
    <w:rsid w:val="003D7DFB"/>
    <w:rsid w:val="003E0118"/>
    <w:rsid w:val="003E0E41"/>
    <w:rsid w:val="003E16CD"/>
    <w:rsid w:val="003E1F1E"/>
    <w:rsid w:val="003E254D"/>
    <w:rsid w:val="003E2AC9"/>
    <w:rsid w:val="003E3390"/>
    <w:rsid w:val="003E4D91"/>
    <w:rsid w:val="003E5484"/>
    <w:rsid w:val="003E67F4"/>
    <w:rsid w:val="003E6845"/>
    <w:rsid w:val="003F223C"/>
    <w:rsid w:val="003F2C9D"/>
    <w:rsid w:val="003F30CB"/>
    <w:rsid w:val="003F3433"/>
    <w:rsid w:val="003F4575"/>
    <w:rsid w:val="003F4BAF"/>
    <w:rsid w:val="003F4FED"/>
    <w:rsid w:val="003F509C"/>
    <w:rsid w:val="003F5933"/>
    <w:rsid w:val="003F5C94"/>
    <w:rsid w:val="003F7759"/>
    <w:rsid w:val="00402CA9"/>
    <w:rsid w:val="004037E4"/>
    <w:rsid w:val="00403817"/>
    <w:rsid w:val="004041E4"/>
    <w:rsid w:val="004052A4"/>
    <w:rsid w:val="004053D1"/>
    <w:rsid w:val="00406780"/>
    <w:rsid w:val="00410C58"/>
    <w:rsid w:val="0041152E"/>
    <w:rsid w:val="0041165D"/>
    <w:rsid w:val="0041299D"/>
    <w:rsid w:val="004140CF"/>
    <w:rsid w:val="004141AD"/>
    <w:rsid w:val="00414826"/>
    <w:rsid w:val="00416C0D"/>
    <w:rsid w:val="00416D95"/>
    <w:rsid w:val="00416EFC"/>
    <w:rsid w:val="0042062F"/>
    <w:rsid w:val="00420DA9"/>
    <w:rsid w:val="004227FE"/>
    <w:rsid w:val="00423318"/>
    <w:rsid w:val="00423478"/>
    <w:rsid w:val="00424136"/>
    <w:rsid w:val="004244F9"/>
    <w:rsid w:val="00424DD2"/>
    <w:rsid w:val="0042715C"/>
    <w:rsid w:val="004274B1"/>
    <w:rsid w:val="00427A58"/>
    <w:rsid w:val="0042AFAF"/>
    <w:rsid w:val="004313EF"/>
    <w:rsid w:val="004320AE"/>
    <w:rsid w:val="00432366"/>
    <w:rsid w:val="00432973"/>
    <w:rsid w:val="00433111"/>
    <w:rsid w:val="00434A8E"/>
    <w:rsid w:val="00434DBB"/>
    <w:rsid w:val="00435805"/>
    <w:rsid w:val="00440452"/>
    <w:rsid w:val="0044076D"/>
    <w:rsid w:val="00441BA3"/>
    <w:rsid w:val="00441FFA"/>
    <w:rsid w:val="00442FA5"/>
    <w:rsid w:val="00443554"/>
    <w:rsid w:val="00443625"/>
    <w:rsid w:val="00443D1D"/>
    <w:rsid w:val="004447F8"/>
    <w:rsid w:val="0044491A"/>
    <w:rsid w:val="00444CA2"/>
    <w:rsid w:val="00444E75"/>
    <w:rsid w:val="00445101"/>
    <w:rsid w:val="00445213"/>
    <w:rsid w:val="004460FD"/>
    <w:rsid w:val="00446C07"/>
    <w:rsid w:val="0044737E"/>
    <w:rsid w:val="00450761"/>
    <w:rsid w:val="00451195"/>
    <w:rsid w:val="004529AC"/>
    <w:rsid w:val="004537F6"/>
    <w:rsid w:val="004540AE"/>
    <w:rsid w:val="004556C1"/>
    <w:rsid w:val="00457A06"/>
    <w:rsid w:val="004606BA"/>
    <w:rsid w:val="004609C5"/>
    <w:rsid w:val="00460BC3"/>
    <w:rsid w:val="00460F7F"/>
    <w:rsid w:val="004611F7"/>
    <w:rsid w:val="004615E8"/>
    <w:rsid w:val="00463372"/>
    <w:rsid w:val="00463CDF"/>
    <w:rsid w:val="00464725"/>
    <w:rsid w:val="00464C60"/>
    <w:rsid w:val="004652FC"/>
    <w:rsid w:val="00465FC9"/>
    <w:rsid w:val="00466051"/>
    <w:rsid w:val="004661BB"/>
    <w:rsid w:val="00466F07"/>
    <w:rsid w:val="004672B7"/>
    <w:rsid w:val="00467913"/>
    <w:rsid w:val="00467CF4"/>
    <w:rsid w:val="00470217"/>
    <w:rsid w:val="0047032D"/>
    <w:rsid w:val="00470FBE"/>
    <w:rsid w:val="00471F1E"/>
    <w:rsid w:val="00472C1D"/>
    <w:rsid w:val="00472DF5"/>
    <w:rsid w:val="004741A8"/>
    <w:rsid w:val="00474CF8"/>
    <w:rsid w:val="00475617"/>
    <w:rsid w:val="0047574D"/>
    <w:rsid w:val="00476D32"/>
    <w:rsid w:val="00476DD5"/>
    <w:rsid w:val="004774C9"/>
    <w:rsid w:val="004779FB"/>
    <w:rsid w:val="00481EC6"/>
    <w:rsid w:val="004829AF"/>
    <w:rsid w:val="004857A5"/>
    <w:rsid w:val="00485F8E"/>
    <w:rsid w:val="00486D61"/>
    <w:rsid w:val="004870A7"/>
    <w:rsid w:val="0048754C"/>
    <w:rsid w:val="0048799F"/>
    <w:rsid w:val="0049112F"/>
    <w:rsid w:val="00491BAA"/>
    <w:rsid w:val="00491BED"/>
    <w:rsid w:val="00492629"/>
    <w:rsid w:val="004947D6"/>
    <w:rsid w:val="004967F6"/>
    <w:rsid w:val="004975EE"/>
    <w:rsid w:val="004977B0"/>
    <w:rsid w:val="004A0119"/>
    <w:rsid w:val="004A0886"/>
    <w:rsid w:val="004A1536"/>
    <w:rsid w:val="004A1552"/>
    <w:rsid w:val="004A1A56"/>
    <w:rsid w:val="004A233C"/>
    <w:rsid w:val="004A281B"/>
    <w:rsid w:val="004A5048"/>
    <w:rsid w:val="004A5348"/>
    <w:rsid w:val="004A5D44"/>
    <w:rsid w:val="004A5F60"/>
    <w:rsid w:val="004A6FAB"/>
    <w:rsid w:val="004A79E4"/>
    <w:rsid w:val="004B1588"/>
    <w:rsid w:val="004B25F8"/>
    <w:rsid w:val="004B2BF1"/>
    <w:rsid w:val="004B2F0A"/>
    <w:rsid w:val="004B382C"/>
    <w:rsid w:val="004B392C"/>
    <w:rsid w:val="004B3D09"/>
    <w:rsid w:val="004B50C0"/>
    <w:rsid w:val="004B5135"/>
    <w:rsid w:val="004B59E9"/>
    <w:rsid w:val="004B68BB"/>
    <w:rsid w:val="004B7DA7"/>
    <w:rsid w:val="004C0BF2"/>
    <w:rsid w:val="004C210F"/>
    <w:rsid w:val="004C2B17"/>
    <w:rsid w:val="004C2F68"/>
    <w:rsid w:val="004C2FC5"/>
    <w:rsid w:val="004C2FD2"/>
    <w:rsid w:val="004C3898"/>
    <w:rsid w:val="004C3D6E"/>
    <w:rsid w:val="004C5120"/>
    <w:rsid w:val="004C5719"/>
    <w:rsid w:val="004C6529"/>
    <w:rsid w:val="004C690D"/>
    <w:rsid w:val="004D1EA6"/>
    <w:rsid w:val="004D20BE"/>
    <w:rsid w:val="004D35AE"/>
    <w:rsid w:val="004D5AB2"/>
    <w:rsid w:val="004D5EDB"/>
    <w:rsid w:val="004D614D"/>
    <w:rsid w:val="004D6865"/>
    <w:rsid w:val="004D6BBC"/>
    <w:rsid w:val="004D76D4"/>
    <w:rsid w:val="004D7BEF"/>
    <w:rsid w:val="004D7ED1"/>
    <w:rsid w:val="004E0784"/>
    <w:rsid w:val="004E1978"/>
    <w:rsid w:val="004E2194"/>
    <w:rsid w:val="004E21A1"/>
    <w:rsid w:val="004E3311"/>
    <w:rsid w:val="004E4365"/>
    <w:rsid w:val="004E4B13"/>
    <w:rsid w:val="004E4BA8"/>
    <w:rsid w:val="004E5355"/>
    <w:rsid w:val="004E5A24"/>
    <w:rsid w:val="004E5AF8"/>
    <w:rsid w:val="004E6EDE"/>
    <w:rsid w:val="004E7E02"/>
    <w:rsid w:val="004F0469"/>
    <w:rsid w:val="004F0C5B"/>
    <w:rsid w:val="004F1642"/>
    <w:rsid w:val="004F1AB3"/>
    <w:rsid w:val="004F20BE"/>
    <w:rsid w:val="004F3D03"/>
    <w:rsid w:val="004F423A"/>
    <w:rsid w:val="004F54BB"/>
    <w:rsid w:val="004F592A"/>
    <w:rsid w:val="004F649D"/>
    <w:rsid w:val="00500757"/>
    <w:rsid w:val="005008D6"/>
    <w:rsid w:val="00500AA9"/>
    <w:rsid w:val="005010C6"/>
    <w:rsid w:val="00501450"/>
    <w:rsid w:val="005024B8"/>
    <w:rsid w:val="0050318C"/>
    <w:rsid w:val="00503B19"/>
    <w:rsid w:val="0050440A"/>
    <w:rsid w:val="00504696"/>
    <w:rsid w:val="00504864"/>
    <w:rsid w:val="0050510D"/>
    <w:rsid w:val="005059EE"/>
    <w:rsid w:val="00505DCD"/>
    <w:rsid w:val="005062B6"/>
    <w:rsid w:val="00511273"/>
    <w:rsid w:val="005112F3"/>
    <w:rsid w:val="0051171C"/>
    <w:rsid w:val="00511A5C"/>
    <w:rsid w:val="00511AB9"/>
    <w:rsid w:val="00512A94"/>
    <w:rsid w:val="005137E3"/>
    <w:rsid w:val="00513B1A"/>
    <w:rsid w:val="00514672"/>
    <w:rsid w:val="00514D6D"/>
    <w:rsid w:val="00515BDC"/>
    <w:rsid w:val="00517F57"/>
    <w:rsid w:val="00520D73"/>
    <w:rsid w:val="00520DA4"/>
    <w:rsid w:val="0052244D"/>
    <w:rsid w:val="0052337D"/>
    <w:rsid w:val="00523B6D"/>
    <w:rsid w:val="00525CBD"/>
    <w:rsid w:val="00526C90"/>
    <w:rsid w:val="005279D8"/>
    <w:rsid w:val="00532120"/>
    <w:rsid w:val="00532B7A"/>
    <w:rsid w:val="00535CE4"/>
    <w:rsid w:val="00536041"/>
    <w:rsid w:val="00537574"/>
    <w:rsid w:val="00537F23"/>
    <w:rsid w:val="005416F8"/>
    <w:rsid w:val="0054256D"/>
    <w:rsid w:val="00545089"/>
    <w:rsid w:val="00546009"/>
    <w:rsid w:val="0054659A"/>
    <w:rsid w:val="00546846"/>
    <w:rsid w:val="00546B85"/>
    <w:rsid w:val="00546C47"/>
    <w:rsid w:val="005470E8"/>
    <w:rsid w:val="00547A0C"/>
    <w:rsid w:val="00547ECA"/>
    <w:rsid w:val="00550EDD"/>
    <w:rsid w:val="0055167F"/>
    <w:rsid w:val="00552DAA"/>
    <w:rsid w:val="00553057"/>
    <w:rsid w:val="00555198"/>
    <w:rsid w:val="005569FF"/>
    <w:rsid w:val="00556B23"/>
    <w:rsid w:val="00557A53"/>
    <w:rsid w:val="00561926"/>
    <w:rsid w:val="00562ED1"/>
    <w:rsid w:val="00566903"/>
    <w:rsid w:val="00567FE8"/>
    <w:rsid w:val="00571017"/>
    <w:rsid w:val="0057438F"/>
    <w:rsid w:val="005743A3"/>
    <w:rsid w:val="005758B4"/>
    <w:rsid w:val="00576840"/>
    <w:rsid w:val="00577232"/>
    <w:rsid w:val="005775C9"/>
    <w:rsid w:val="00577763"/>
    <w:rsid w:val="0057797E"/>
    <w:rsid w:val="005812F6"/>
    <w:rsid w:val="005824CE"/>
    <w:rsid w:val="005836B8"/>
    <w:rsid w:val="00583AFF"/>
    <w:rsid w:val="00584504"/>
    <w:rsid w:val="00584CCB"/>
    <w:rsid w:val="00584CCD"/>
    <w:rsid w:val="00585492"/>
    <w:rsid w:val="00585CF0"/>
    <w:rsid w:val="00586611"/>
    <w:rsid w:val="00586699"/>
    <w:rsid w:val="0058707E"/>
    <w:rsid w:val="005904F3"/>
    <w:rsid w:val="00590814"/>
    <w:rsid w:val="00590AB9"/>
    <w:rsid w:val="0059297C"/>
    <w:rsid w:val="00594477"/>
    <w:rsid w:val="00594782"/>
    <w:rsid w:val="005955F2"/>
    <w:rsid w:val="00595DC2"/>
    <w:rsid w:val="00595F4C"/>
    <w:rsid w:val="00596941"/>
    <w:rsid w:val="005A225B"/>
    <w:rsid w:val="005A5A3B"/>
    <w:rsid w:val="005A64DA"/>
    <w:rsid w:val="005A723C"/>
    <w:rsid w:val="005A727F"/>
    <w:rsid w:val="005B054D"/>
    <w:rsid w:val="005B3D75"/>
    <w:rsid w:val="005B49CC"/>
    <w:rsid w:val="005B4BB1"/>
    <w:rsid w:val="005B664B"/>
    <w:rsid w:val="005B75D6"/>
    <w:rsid w:val="005C083F"/>
    <w:rsid w:val="005C2CB2"/>
    <w:rsid w:val="005C3AB2"/>
    <w:rsid w:val="005C42C1"/>
    <w:rsid w:val="005C46AC"/>
    <w:rsid w:val="005C475B"/>
    <w:rsid w:val="005C49BA"/>
    <w:rsid w:val="005C52DB"/>
    <w:rsid w:val="005C5635"/>
    <w:rsid w:val="005C58AF"/>
    <w:rsid w:val="005C5A08"/>
    <w:rsid w:val="005C664E"/>
    <w:rsid w:val="005C7442"/>
    <w:rsid w:val="005D02C8"/>
    <w:rsid w:val="005D0CA2"/>
    <w:rsid w:val="005D3C2F"/>
    <w:rsid w:val="005D4505"/>
    <w:rsid w:val="005E0570"/>
    <w:rsid w:val="005E0815"/>
    <w:rsid w:val="005E0E6C"/>
    <w:rsid w:val="005E1671"/>
    <w:rsid w:val="005E201F"/>
    <w:rsid w:val="005E3AE4"/>
    <w:rsid w:val="005E43D6"/>
    <w:rsid w:val="005E52DF"/>
    <w:rsid w:val="005E5EC6"/>
    <w:rsid w:val="005E5F82"/>
    <w:rsid w:val="005E60E1"/>
    <w:rsid w:val="005E67A7"/>
    <w:rsid w:val="005E6921"/>
    <w:rsid w:val="005F0174"/>
    <w:rsid w:val="005F0798"/>
    <w:rsid w:val="005F12B4"/>
    <w:rsid w:val="005F14F0"/>
    <w:rsid w:val="005F2127"/>
    <w:rsid w:val="005F327A"/>
    <w:rsid w:val="005F5C6E"/>
    <w:rsid w:val="005F65D4"/>
    <w:rsid w:val="005F663B"/>
    <w:rsid w:val="00600107"/>
    <w:rsid w:val="0060095D"/>
    <w:rsid w:val="00600A0E"/>
    <w:rsid w:val="006017C8"/>
    <w:rsid w:val="00601D41"/>
    <w:rsid w:val="0060633C"/>
    <w:rsid w:val="00606555"/>
    <w:rsid w:val="00606FBB"/>
    <w:rsid w:val="006105D6"/>
    <w:rsid w:val="00610961"/>
    <w:rsid w:val="00610CD2"/>
    <w:rsid w:val="00611922"/>
    <w:rsid w:val="00612534"/>
    <w:rsid w:val="00612630"/>
    <w:rsid w:val="00613C41"/>
    <w:rsid w:val="00614010"/>
    <w:rsid w:val="00614B44"/>
    <w:rsid w:val="006170C1"/>
    <w:rsid w:val="00617152"/>
    <w:rsid w:val="006179CB"/>
    <w:rsid w:val="00617D2D"/>
    <w:rsid w:val="0062070C"/>
    <w:rsid w:val="00622185"/>
    <w:rsid w:val="0062229D"/>
    <w:rsid w:val="00622A83"/>
    <w:rsid w:val="00625DF9"/>
    <w:rsid w:val="00626390"/>
    <w:rsid w:val="00626615"/>
    <w:rsid w:val="00626B09"/>
    <w:rsid w:val="00626DAB"/>
    <w:rsid w:val="006271EE"/>
    <w:rsid w:val="006307DD"/>
    <w:rsid w:val="006307E3"/>
    <w:rsid w:val="00630ABA"/>
    <w:rsid w:val="00631055"/>
    <w:rsid w:val="0063232A"/>
    <w:rsid w:val="00632D6A"/>
    <w:rsid w:val="006362F9"/>
    <w:rsid w:val="00636BA8"/>
    <w:rsid w:val="00637087"/>
    <w:rsid w:val="00640733"/>
    <w:rsid w:val="00641DF0"/>
    <w:rsid w:val="006430DF"/>
    <w:rsid w:val="0064352E"/>
    <w:rsid w:val="00643A34"/>
    <w:rsid w:val="0064437E"/>
    <w:rsid w:val="006444EE"/>
    <w:rsid w:val="0064540D"/>
    <w:rsid w:val="00645D4C"/>
    <w:rsid w:val="00645E76"/>
    <w:rsid w:val="006461FA"/>
    <w:rsid w:val="006462CA"/>
    <w:rsid w:val="006476CA"/>
    <w:rsid w:val="006519CF"/>
    <w:rsid w:val="006523F5"/>
    <w:rsid w:val="006535F5"/>
    <w:rsid w:val="00655E73"/>
    <w:rsid w:val="00656556"/>
    <w:rsid w:val="006566A8"/>
    <w:rsid w:val="00656731"/>
    <w:rsid w:val="00656A14"/>
    <w:rsid w:val="00656BD7"/>
    <w:rsid w:val="00657D2E"/>
    <w:rsid w:val="00657DA1"/>
    <w:rsid w:val="00660D35"/>
    <w:rsid w:val="006615E5"/>
    <w:rsid w:val="00661B56"/>
    <w:rsid w:val="00662DBD"/>
    <w:rsid w:val="0066437B"/>
    <w:rsid w:val="00664C4E"/>
    <w:rsid w:val="00666438"/>
    <w:rsid w:val="006704E2"/>
    <w:rsid w:val="00671B98"/>
    <w:rsid w:val="006722ED"/>
    <w:rsid w:val="0067260B"/>
    <w:rsid w:val="00672CFF"/>
    <w:rsid w:val="006732F8"/>
    <w:rsid w:val="00673538"/>
    <w:rsid w:val="00676156"/>
    <w:rsid w:val="00676A32"/>
    <w:rsid w:val="00677016"/>
    <w:rsid w:val="0068005B"/>
    <w:rsid w:val="0068091A"/>
    <w:rsid w:val="00680D3A"/>
    <w:rsid w:val="0068205A"/>
    <w:rsid w:val="00682FEE"/>
    <w:rsid w:val="006834C1"/>
    <w:rsid w:val="00685974"/>
    <w:rsid w:val="006859AC"/>
    <w:rsid w:val="00685B85"/>
    <w:rsid w:val="0068749D"/>
    <w:rsid w:val="00687C50"/>
    <w:rsid w:val="006906BA"/>
    <w:rsid w:val="00690CCD"/>
    <w:rsid w:val="00691F2B"/>
    <w:rsid w:val="00692A0E"/>
    <w:rsid w:val="00693167"/>
    <w:rsid w:val="00694B98"/>
    <w:rsid w:val="00695FC1"/>
    <w:rsid w:val="006A059F"/>
    <w:rsid w:val="006A1338"/>
    <w:rsid w:val="006A1A14"/>
    <w:rsid w:val="006A1F2F"/>
    <w:rsid w:val="006A3337"/>
    <w:rsid w:val="006A571E"/>
    <w:rsid w:val="006A57DB"/>
    <w:rsid w:val="006A6027"/>
    <w:rsid w:val="006A6FAF"/>
    <w:rsid w:val="006A6FFD"/>
    <w:rsid w:val="006A725E"/>
    <w:rsid w:val="006A7822"/>
    <w:rsid w:val="006A7DEC"/>
    <w:rsid w:val="006B0060"/>
    <w:rsid w:val="006B1FD5"/>
    <w:rsid w:val="006B21E6"/>
    <w:rsid w:val="006B3082"/>
    <w:rsid w:val="006B3828"/>
    <w:rsid w:val="006B3A02"/>
    <w:rsid w:val="006B4083"/>
    <w:rsid w:val="006B44C6"/>
    <w:rsid w:val="006B4964"/>
    <w:rsid w:val="006B6F1B"/>
    <w:rsid w:val="006B73AC"/>
    <w:rsid w:val="006B7D30"/>
    <w:rsid w:val="006B7F35"/>
    <w:rsid w:val="006C2FEF"/>
    <w:rsid w:val="006C302F"/>
    <w:rsid w:val="006C327A"/>
    <w:rsid w:val="006C3F68"/>
    <w:rsid w:val="006C40DA"/>
    <w:rsid w:val="006C44AB"/>
    <w:rsid w:val="006C4D91"/>
    <w:rsid w:val="006C55A0"/>
    <w:rsid w:val="006C5A4C"/>
    <w:rsid w:val="006D03C6"/>
    <w:rsid w:val="006D0953"/>
    <w:rsid w:val="006D0BB6"/>
    <w:rsid w:val="006D0BE5"/>
    <w:rsid w:val="006D0D26"/>
    <w:rsid w:val="006D4779"/>
    <w:rsid w:val="006D51D6"/>
    <w:rsid w:val="006D5850"/>
    <w:rsid w:val="006D64AA"/>
    <w:rsid w:val="006E0C8A"/>
    <w:rsid w:val="006E1145"/>
    <w:rsid w:val="006E2061"/>
    <w:rsid w:val="006E20A0"/>
    <w:rsid w:val="006E282B"/>
    <w:rsid w:val="006E35FF"/>
    <w:rsid w:val="006E4C6D"/>
    <w:rsid w:val="006E5032"/>
    <w:rsid w:val="006E5160"/>
    <w:rsid w:val="006E7B9F"/>
    <w:rsid w:val="006E7C6F"/>
    <w:rsid w:val="006F012F"/>
    <w:rsid w:val="006F0428"/>
    <w:rsid w:val="006F0F2C"/>
    <w:rsid w:val="006F3528"/>
    <w:rsid w:val="006F43EB"/>
    <w:rsid w:val="006F620B"/>
    <w:rsid w:val="006F6A64"/>
    <w:rsid w:val="006F7046"/>
    <w:rsid w:val="006F7D0D"/>
    <w:rsid w:val="007004D4"/>
    <w:rsid w:val="00700F51"/>
    <w:rsid w:val="007016AA"/>
    <w:rsid w:val="00701A0F"/>
    <w:rsid w:val="00702D0E"/>
    <w:rsid w:val="00705043"/>
    <w:rsid w:val="00706CA8"/>
    <w:rsid w:val="007074E9"/>
    <w:rsid w:val="00707F5A"/>
    <w:rsid w:val="00712016"/>
    <w:rsid w:val="00712AC1"/>
    <w:rsid w:val="007144C1"/>
    <w:rsid w:val="007151A3"/>
    <w:rsid w:val="0071629F"/>
    <w:rsid w:val="00717226"/>
    <w:rsid w:val="007202B2"/>
    <w:rsid w:val="0072098A"/>
    <w:rsid w:val="00720F1F"/>
    <w:rsid w:val="007218EA"/>
    <w:rsid w:val="00722EEA"/>
    <w:rsid w:val="00723444"/>
    <w:rsid w:val="007239BE"/>
    <w:rsid w:val="00724635"/>
    <w:rsid w:val="00725F86"/>
    <w:rsid w:val="007300BD"/>
    <w:rsid w:val="00731364"/>
    <w:rsid w:val="00732100"/>
    <w:rsid w:val="00732BF6"/>
    <w:rsid w:val="007331F1"/>
    <w:rsid w:val="00734FDA"/>
    <w:rsid w:val="00735107"/>
    <w:rsid w:val="0073643A"/>
    <w:rsid w:val="0073771C"/>
    <w:rsid w:val="007400A6"/>
    <w:rsid w:val="0074048F"/>
    <w:rsid w:val="0074056E"/>
    <w:rsid w:val="007405AC"/>
    <w:rsid w:val="007406CE"/>
    <w:rsid w:val="00740B4C"/>
    <w:rsid w:val="00740FBA"/>
    <w:rsid w:val="007413F1"/>
    <w:rsid w:val="007418F9"/>
    <w:rsid w:val="00741C6D"/>
    <w:rsid w:val="007426B8"/>
    <w:rsid w:val="0074543E"/>
    <w:rsid w:val="00746311"/>
    <w:rsid w:val="0074698D"/>
    <w:rsid w:val="00746A13"/>
    <w:rsid w:val="00746D1C"/>
    <w:rsid w:val="00747EE4"/>
    <w:rsid w:val="00750111"/>
    <w:rsid w:val="00750555"/>
    <w:rsid w:val="0075132A"/>
    <w:rsid w:val="00751C03"/>
    <w:rsid w:val="00752847"/>
    <w:rsid w:val="007532E7"/>
    <w:rsid w:val="00755EB1"/>
    <w:rsid w:val="007565DB"/>
    <w:rsid w:val="00756DC7"/>
    <w:rsid w:val="00757742"/>
    <w:rsid w:val="00757961"/>
    <w:rsid w:val="00760C78"/>
    <w:rsid w:val="00760FF4"/>
    <w:rsid w:val="00761255"/>
    <w:rsid w:val="0076136A"/>
    <w:rsid w:val="0076216A"/>
    <w:rsid w:val="007642EB"/>
    <w:rsid w:val="00764658"/>
    <w:rsid w:val="0076486C"/>
    <w:rsid w:val="00764D5B"/>
    <w:rsid w:val="00766DAA"/>
    <w:rsid w:val="00770231"/>
    <w:rsid w:val="00770608"/>
    <w:rsid w:val="00771098"/>
    <w:rsid w:val="00771779"/>
    <w:rsid w:val="007724F4"/>
    <w:rsid w:val="0077386B"/>
    <w:rsid w:val="007740F2"/>
    <w:rsid w:val="00777803"/>
    <w:rsid w:val="00780484"/>
    <w:rsid w:val="00780AFA"/>
    <w:rsid w:val="00780F2E"/>
    <w:rsid w:val="007820E5"/>
    <w:rsid w:val="0078385C"/>
    <w:rsid w:val="007838A0"/>
    <w:rsid w:val="00783932"/>
    <w:rsid w:val="00784114"/>
    <w:rsid w:val="00784F8D"/>
    <w:rsid w:val="0078738F"/>
    <w:rsid w:val="007874AD"/>
    <w:rsid w:val="00787625"/>
    <w:rsid w:val="00788180"/>
    <w:rsid w:val="00791EF9"/>
    <w:rsid w:val="00792715"/>
    <w:rsid w:val="00792B7D"/>
    <w:rsid w:val="007934FB"/>
    <w:rsid w:val="00794D6A"/>
    <w:rsid w:val="00794FAF"/>
    <w:rsid w:val="0079541A"/>
    <w:rsid w:val="0079600E"/>
    <w:rsid w:val="00796021"/>
    <w:rsid w:val="00796AF1"/>
    <w:rsid w:val="00796B70"/>
    <w:rsid w:val="007A0275"/>
    <w:rsid w:val="007A08D4"/>
    <w:rsid w:val="007A1063"/>
    <w:rsid w:val="007A2018"/>
    <w:rsid w:val="007A32D0"/>
    <w:rsid w:val="007A39FA"/>
    <w:rsid w:val="007A3DC2"/>
    <w:rsid w:val="007A412E"/>
    <w:rsid w:val="007A4E0A"/>
    <w:rsid w:val="007A57F0"/>
    <w:rsid w:val="007A5B02"/>
    <w:rsid w:val="007B090B"/>
    <w:rsid w:val="007B1382"/>
    <w:rsid w:val="007B296D"/>
    <w:rsid w:val="007B2ACD"/>
    <w:rsid w:val="007B2F17"/>
    <w:rsid w:val="007B38A1"/>
    <w:rsid w:val="007B6E17"/>
    <w:rsid w:val="007B76F7"/>
    <w:rsid w:val="007B7708"/>
    <w:rsid w:val="007C0D1D"/>
    <w:rsid w:val="007C0FB9"/>
    <w:rsid w:val="007C232C"/>
    <w:rsid w:val="007C26E3"/>
    <w:rsid w:val="007C285D"/>
    <w:rsid w:val="007C29E2"/>
    <w:rsid w:val="007C2C20"/>
    <w:rsid w:val="007C3F59"/>
    <w:rsid w:val="007C569B"/>
    <w:rsid w:val="007C572B"/>
    <w:rsid w:val="007C5F3E"/>
    <w:rsid w:val="007C6567"/>
    <w:rsid w:val="007C6FD6"/>
    <w:rsid w:val="007C72EB"/>
    <w:rsid w:val="007C7A14"/>
    <w:rsid w:val="007D0773"/>
    <w:rsid w:val="007D1112"/>
    <w:rsid w:val="007D1C1E"/>
    <w:rsid w:val="007D23CA"/>
    <w:rsid w:val="007D4014"/>
    <w:rsid w:val="007D4022"/>
    <w:rsid w:val="007D719D"/>
    <w:rsid w:val="007D7FF7"/>
    <w:rsid w:val="007E0128"/>
    <w:rsid w:val="007E075A"/>
    <w:rsid w:val="007E07D2"/>
    <w:rsid w:val="007E3FE9"/>
    <w:rsid w:val="007E43EA"/>
    <w:rsid w:val="007E45BE"/>
    <w:rsid w:val="007E68D6"/>
    <w:rsid w:val="007E6AA1"/>
    <w:rsid w:val="007E746A"/>
    <w:rsid w:val="007E7AD6"/>
    <w:rsid w:val="007F07F1"/>
    <w:rsid w:val="007F0BCF"/>
    <w:rsid w:val="007F129D"/>
    <w:rsid w:val="007F1C59"/>
    <w:rsid w:val="007F5612"/>
    <w:rsid w:val="007F74A6"/>
    <w:rsid w:val="007F798A"/>
    <w:rsid w:val="007F7AE7"/>
    <w:rsid w:val="0080050C"/>
    <w:rsid w:val="00800AF9"/>
    <w:rsid w:val="0080183C"/>
    <w:rsid w:val="00802AC0"/>
    <w:rsid w:val="008039E2"/>
    <w:rsid w:val="00803C24"/>
    <w:rsid w:val="00804F4F"/>
    <w:rsid w:val="0080615D"/>
    <w:rsid w:val="008077E0"/>
    <w:rsid w:val="00807978"/>
    <w:rsid w:val="00807B24"/>
    <w:rsid w:val="0081153E"/>
    <w:rsid w:val="00811728"/>
    <w:rsid w:val="00812231"/>
    <w:rsid w:val="008128A1"/>
    <w:rsid w:val="00813ACE"/>
    <w:rsid w:val="008141EB"/>
    <w:rsid w:val="00814799"/>
    <w:rsid w:val="00814ECC"/>
    <w:rsid w:val="008161AE"/>
    <w:rsid w:val="008164DA"/>
    <w:rsid w:val="00816678"/>
    <w:rsid w:val="0081704E"/>
    <w:rsid w:val="00817D26"/>
    <w:rsid w:val="00821FF6"/>
    <w:rsid w:val="0082200D"/>
    <w:rsid w:val="00822ECB"/>
    <w:rsid w:val="00823105"/>
    <w:rsid w:val="00824AD2"/>
    <w:rsid w:val="00824E44"/>
    <w:rsid w:val="00824E72"/>
    <w:rsid w:val="00825B64"/>
    <w:rsid w:val="008263FC"/>
    <w:rsid w:val="00830554"/>
    <w:rsid w:val="00830F09"/>
    <w:rsid w:val="00830F5B"/>
    <w:rsid w:val="00833D48"/>
    <w:rsid w:val="00834823"/>
    <w:rsid w:val="00836C75"/>
    <w:rsid w:val="00837278"/>
    <w:rsid w:val="00837537"/>
    <w:rsid w:val="00837679"/>
    <w:rsid w:val="0084024F"/>
    <w:rsid w:val="008409FB"/>
    <w:rsid w:val="008412E5"/>
    <w:rsid w:val="008415D7"/>
    <w:rsid w:val="00841A27"/>
    <w:rsid w:val="0084206E"/>
    <w:rsid w:val="00843E25"/>
    <w:rsid w:val="00843EAA"/>
    <w:rsid w:val="00844214"/>
    <w:rsid w:val="00844364"/>
    <w:rsid w:val="00844EFE"/>
    <w:rsid w:val="00846D06"/>
    <w:rsid w:val="008471DD"/>
    <w:rsid w:val="00847A33"/>
    <w:rsid w:val="00847D8B"/>
    <w:rsid w:val="00847D9C"/>
    <w:rsid w:val="008505E2"/>
    <w:rsid w:val="0085121E"/>
    <w:rsid w:val="00851AD5"/>
    <w:rsid w:val="008528C4"/>
    <w:rsid w:val="008529A7"/>
    <w:rsid w:val="00852A5C"/>
    <w:rsid w:val="00860FAA"/>
    <w:rsid w:val="00861A30"/>
    <w:rsid w:val="008627A5"/>
    <w:rsid w:val="00863595"/>
    <w:rsid w:val="00863866"/>
    <w:rsid w:val="00865BA6"/>
    <w:rsid w:val="00865D6D"/>
    <w:rsid w:val="008664A4"/>
    <w:rsid w:val="00867590"/>
    <w:rsid w:val="008702D3"/>
    <w:rsid w:val="0087074C"/>
    <w:rsid w:val="00870BBB"/>
    <w:rsid w:val="008723AC"/>
    <w:rsid w:val="00874F93"/>
    <w:rsid w:val="00875250"/>
    <w:rsid w:val="008758DB"/>
    <w:rsid w:val="00875DCA"/>
    <w:rsid w:val="00875FF1"/>
    <w:rsid w:val="00876189"/>
    <w:rsid w:val="0087632D"/>
    <w:rsid w:val="00876AED"/>
    <w:rsid w:val="00877DB7"/>
    <w:rsid w:val="008801CC"/>
    <w:rsid w:val="0088079F"/>
    <w:rsid w:val="0088085A"/>
    <w:rsid w:val="00880C29"/>
    <w:rsid w:val="00880E59"/>
    <w:rsid w:val="00880E69"/>
    <w:rsid w:val="00881435"/>
    <w:rsid w:val="00882C14"/>
    <w:rsid w:val="00882C6F"/>
    <w:rsid w:val="00883D77"/>
    <w:rsid w:val="008908A8"/>
    <w:rsid w:val="00892752"/>
    <w:rsid w:val="00893B5B"/>
    <w:rsid w:val="00895D80"/>
    <w:rsid w:val="00895F69"/>
    <w:rsid w:val="00896A97"/>
    <w:rsid w:val="00896B92"/>
    <w:rsid w:val="008A005D"/>
    <w:rsid w:val="008A086A"/>
    <w:rsid w:val="008A0EC2"/>
    <w:rsid w:val="008A126B"/>
    <w:rsid w:val="008A22E2"/>
    <w:rsid w:val="008A2510"/>
    <w:rsid w:val="008A4910"/>
    <w:rsid w:val="008A5386"/>
    <w:rsid w:val="008A5B77"/>
    <w:rsid w:val="008B034B"/>
    <w:rsid w:val="008B568A"/>
    <w:rsid w:val="008B5EE9"/>
    <w:rsid w:val="008B69B2"/>
    <w:rsid w:val="008B710C"/>
    <w:rsid w:val="008B7575"/>
    <w:rsid w:val="008B759E"/>
    <w:rsid w:val="008B77A0"/>
    <w:rsid w:val="008C10D3"/>
    <w:rsid w:val="008C144A"/>
    <w:rsid w:val="008C247A"/>
    <w:rsid w:val="008C26B2"/>
    <w:rsid w:val="008C2ACD"/>
    <w:rsid w:val="008C44D0"/>
    <w:rsid w:val="008C476F"/>
    <w:rsid w:val="008C4E14"/>
    <w:rsid w:val="008C516D"/>
    <w:rsid w:val="008C6843"/>
    <w:rsid w:val="008C68B8"/>
    <w:rsid w:val="008C6C5C"/>
    <w:rsid w:val="008C6E15"/>
    <w:rsid w:val="008C6FEA"/>
    <w:rsid w:val="008C72BF"/>
    <w:rsid w:val="008C7AEE"/>
    <w:rsid w:val="008C7EA8"/>
    <w:rsid w:val="008D0595"/>
    <w:rsid w:val="008D117B"/>
    <w:rsid w:val="008D185D"/>
    <w:rsid w:val="008D2F3B"/>
    <w:rsid w:val="008D379E"/>
    <w:rsid w:val="008D4321"/>
    <w:rsid w:val="008D4CEC"/>
    <w:rsid w:val="008E0EEA"/>
    <w:rsid w:val="008E1A8E"/>
    <w:rsid w:val="008E3B24"/>
    <w:rsid w:val="008E52A8"/>
    <w:rsid w:val="008E689D"/>
    <w:rsid w:val="008F08A1"/>
    <w:rsid w:val="008F0B4F"/>
    <w:rsid w:val="008F0BE7"/>
    <w:rsid w:val="008F1675"/>
    <w:rsid w:val="008F3705"/>
    <w:rsid w:val="008F6493"/>
    <w:rsid w:val="008F663A"/>
    <w:rsid w:val="008F6BCC"/>
    <w:rsid w:val="008F7DA4"/>
    <w:rsid w:val="00901021"/>
    <w:rsid w:val="00902C73"/>
    <w:rsid w:val="00902E61"/>
    <w:rsid w:val="009062F4"/>
    <w:rsid w:val="00906C26"/>
    <w:rsid w:val="009105C3"/>
    <w:rsid w:val="0091125E"/>
    <w:rsid w:val="00911328"/>
    <w:rsid w:val="009113DF"/>
    <w:rsid w:val="00911F5D"/>
    <w:rsid w:val="00912337"/>
    <w:rsid w:val="00913934"/>
    <w:rsid w:val="009140DC"/>
    <w:rsid w:val="009148C6"/>
    <w:rsid w:val="00915402"/>
    <w:rsid w:val="00916B05"/>
    <w:rsid w:val="00916D66"/>
    <w:rsid w:val="009172D7"/>
    <w:rsid w:val="00920A8A"/>
    <w:rsid w:val="00921406"/>
    <w:rsid w:val="0092178B"/>
    <w:rsid w:val="00923FD4"/>
    <w:rsid w:val="009243C1"/>
    <w:rsid w:val="00924A27"/>
    <w:rsid w:val="00926432"/>
    <w:rsid w:val="0092657B"/>
    <w:rsid w:val="00926A73"/>
    <w:rsid w:val="00927A4F"/>
    <w:rsid w:val="009301D1"/>
    <w:rsid w:val="00930F0C"/>
    <w:rsid w:val="009340DE"/>
    <w:rsid w:val="00934866"/>
    <w:rsid w:val="009359BB"/>
    <w:rsid w:val="00935CED"/>
    <w:rsid w:val="00936915"/>
    <w:rsid w:val="00937A8C"/>
    <w:rsid w:val="0094021C"/>
    <w:rsid w:val="00940C96"/>
    <w:rsid w:val="009423F4"/>
    <w:rsid w:val="0094342D"/>
    <w:rsid w:val="00944A05"/>
    <w:rsid w:val="00950286"/>
    <w:rsid w:val="009504A8"/>
    <w:rsid w:val="009506D0"/>
    <w:rsid w:val="00950A62"/>
    <w:rsid w:val="00950E96"/>
    <w:rsid w:val="0095288D"/>
    <w:rsid w:val="009534DF"/>
    <w:rsid w:val="00953E33"/>
    <w:rsid w:val="0095445C"/>
    <w:rsid w:val="009554D5"/>
    <w:rsid w:val="00955C21"/>
    <w:rsid w:val="00955F65"/>
    <w:rsid w:val="00956F1E"/>
    <w:rsid w:val="00957F16"/>
    <w:rsid w:val="0096135D"/>
    <w:rsid w:val="00961B39"/>
    <w:rsid w:val="00962232"/>
    <w:rsid w:val="00963015"/>
    <w:rsid w:val="0096387B"/>
    <w:rsid w:val="00964ED9"/>
    <w:rsid w:val="00967E3B"/>
    <w:rsid w:val="009704DA"/>
    <w:rsid w:val="0097081C"/>
    <w:rsid w:val="00971B6A"/>
    <w:rsid w:val="00974714"/>
    <w:rsid w:val="0097554F"/>
    <w:rsid w:val="0097574A"/>
    <w:rsid w:val="00976A67"/>
    <w:rsid w:val="0098108C"/>
    <w:rsid w:val="00983289"/>
    <w:rsid w:val="00983788"/>
    <w:rsid w:val="00983A47"/>
    <w:rsid w:val="009842DC"/>
    <w:rsid w:val="009844F0"/>
    <w:rsid w:val="00984DA1"/>
    <w:rsid w:val="00985B87"/>
    <w:rsid w:val="00986B6D"/>
    <w:rsid w:val="00991449"/>
    <w:rsid w:val="00991F46"/>
    <w:rsid w:val="0099256A"/>
    <w:rsid w:val="009926FA"/>
    <w:rsid w:val="0099375C"/>
    <w:rsid w:val="009943A3"/>
    <w:rsid w:val="009952E0"/>
    <w:rsid w:val="00997704"/>
    <w:rsid w:val="009A074D"/>
    <w:rsid w:val="009A0772"/>
    <w:rsid w:val="009A15DD"/>
    <w:rsid w:val="009A19CA"/>
    <w:rsid w:val="009A248D"/>
    <w:rsid w:val="009A30B0"/>
    <w:rsid w:val="009A3366"/>
    <w:rsid w:val="009A3D91"/>
    <w:rsid w:val="009A58B5"/>
    <w:rsid w:val="009A616C"/>
    <w:rsid w:val="009B0041"/>
    <w:rsid w:val="009B26F3"/>
    <w:rsid w:val="009B3444"/>
    <w:rsid w:val="009B3AB8"/>
    <w:rsid w:val="009B41A9"/>
    <w:rsid w:val="009B45EA"/>
    <w:rsid w:val="009B485A"/>
    <w:rsid w:val="009B540E"/>
    <w:rsid w:val="009B5E04"/>
    <w:rsid w:val="009B64F1"/>
    <w:rsid w:val="009B7307"/>
    <w:rsid w:val="009B73A9"/>
    <w:rsid w:val="009C2031"/>
    <w:rsid w:val="009C4669"/>
    <w:rsid w:val="009C5310"/>
    <w:rsid w:val="009C5D44"/>
    <w:rsid w:val="009C5F7C"/>
    <w:rsid w:val="009C71CB"/>
    <w:rsid w:val="009C72BE"/>
    <w:rsid w:val="009D03F3"/>
    <w:rsid w:val="009D06F4"/>
    <w:rsid w:val="009D2BF7"/>
    <w:rsid w:val="009D2E86"/>
    <w:rsid w:val="009D3177"/>
    <w:rsid w:val="009D3444"/>
    <w:rsid w:val="009D39AA"/>
    <w:rsid w:val="009D434E"/>
    <w:rsid w:val="009D4788"/>
    <w:rsid w:val="009D54A3"/>
    <w:rsid w:val="009D65BA"/>
    <w:rsid w:val="009D6966"/>
    <w:rsid w:val="009D6E34"/>
    <w:rsid w:val="009D715F"/>
    <w:rsid w:val="009E0589"/>
    <w:rsid w:val="009E145B"/>
    <w:rsid w:val="009E17AC"/>
    <w:rsid w:val="009E1961"/>
    <w:rsid w:val="009E247B"/>
    <w:rsid w:val="009E3F7C"/>
    <w:rsid w:val="009E4D7E"/>
    <w:rsid w:val="009E5583"/>
    <w:rsid w:val="009E55DF"/>
    <w:rsid w:val="009E69AB"/>
    <w:rsid w:val="009E73A7"/>
    <w:rsid w:val="009E78DF"/>
    <w:rsid w:val="009F0216"/>
    <w:rsid w:val="009F190D"/>
    <w:rsid w:val="009F235E"/>
    <w:rsid w:val="009F3A74"/>
    <w:rsid w:val="009F3C8D"/>
    <w:rsid w:val="009F3D78"/>
    <w:rsid w:val="009F4221"/>
    <w:rsid w:val="009F587A"/>
    <w:rsid w:val="009F5A70"/>
    <w:rsid w:val="009F6F76"/>
    <w:rsid w:val="00A00856"/>
    <w:rsid w:val="00A00928"/>
    <w:rsid w:val="00A012D0"/>
    <w:rsid w:val="00A0197A"/>
    <w:rsid w:val="00A01980"/>
    <w:rsid w:val="00A028D9"/>
    <w:rsid w:val="00A04001"/>
    <w:rsid w:val="00A0469F"/>
    <w:rsid w:val="00A048D7"/>
    <w:rsid w:val="00A052B3"/>
    <w:rsid w:val="00A1032B"/>
    <w:rsid w:val="00A1033E"/>
    <w:rsid w:val="00A107C2"/>
    <w:rsid w:val="00A1164E"/>
    <w:rsid w:val="00A11EDB"/>
    <w:rsid w:val="00A14F4D"/>
    <w:rsid w:val="00A15769"/>
    <w:rsid w:val="00A15C4B"/>
    <w:rsid w:val="00A16586"/>
    <w:rsid w:val="00A168DE"/>
    <w:rsid w:val="00A17443"/>
    <w:rsid w:val="00A20ED1"/>
    <w:rsid w:val="00A228B8"/>
    <w:rsid w:val="00A235DF"/>
    <w:rsid w:val="00A24063"/>
    <w:rsid w:val="00A26800"/>
    <w:rsid w:val="00A30ED8"/>
    <w:rsid w:val="00A31339"/>
    <w:rsid w:val="00A317B5"/>
    <w:rsid w:val="00A31B4C"/>
    <w:rsid w:val="00A31BDE"/>
    <w:rsid w:val="00A31E2C"/>
    <w:rsid w:val="00A32E2C"/>
    <w:rsid w:val="00A33611"/>
    <w:rsid w:val="00A34B62"/>
    <w:rsid w:val="00A3569D"/>
    <w:rsid w:val="00A35866"/>
    <w:rsid w:val="00A35F88"/>
    <w:rsid w:val="00A3626A"/>
    <w:rsid w:val="00A41E18"/>
    <w:rsid w:val="00A42206"/>
    <w:rsid w:val="00A42C12"/>
    <w:rsid w:val="00A42F71"/>
    <w:rsid w:val="00A4339A"/>
    <w:rsid w:val="00A4373D"/>
    <w:rsid w:val="00A43D00"/>
    <w:rsid w:val="00A447E4"/>
    <w:rsid w:val="00A45D8A"/>
    <w:rsid w:val="00A45E80"/>
    <w:rsid w:val="00A45FCE"/>
    <w:rsid w:val="00A46EA8"/>
    <w:rsid w:val="00A47DA9"/>
    <w:rsid w:val="00A500B2"/>
    <w:rsid w:val="00A5063F"/>
    <w:rsid w:val="00A513CD"/>
    <w:rsid w:val="00A52ABC"/>
    <w:rsid w:val="00A55D2F"/>
    <w:rsid w:val="00A56C03"/>
    <w:rsid w:val="00A62CCB"/>
    <w:rsid w:val="00A62DB7"/>
    <w:rsid w:val="00A62F34"/>
    <w:rsid w:val="00A630DF"/>
    <w:rsid w:val="00A63A1A"/>
    <w:rsid w:val="00A644EF"/>
    <w:rsid w:val="00A64A96"/>
    <w:rsid w:val="00A65457"/>
    <w:rsid w:val="00A6581E"/>
    <w:rsid w:val="00A666CE"/>
    <w:rsid w:val="00A67459"/>
    <w:rsid w:val="00A716A7"/>
    <w:rsid w:val="00A73867"/>
    <w:rsid w:val="00A7447F"/>
    <w:rsid w:val="00A74A2F"/>
    <w:rsid w:val="00A74E5C"/>
    <w:rsid w:val="00A751B3"/>
    <w:rsid w:val="00A75543"/>
    <w:rsid w:val="00A7565D"/>
    <w:rsid w:val="00A7632F"/>
    <w:rsid w:val="00A7768B"/>
    <w:rsid w:val="00A802FA"/>
    <w:rsid w:val="00A80B34"/>
    <w:rsid w:val="00A81BBE"/>
    <w:rsid w:val="00A82EA8"/>
    <w:rsid w:val="00A83792"/>
    <w:rsid w:val="00A838B6"/>
    <w:rsid w:val="00A83A28"/>
    <w:rsid w:val="00A84036"/>
    <w:rsid w:val="00A84FBD"/>
    <w:rsid w:val="00A85036"/>
    <w:rsid w:val="00A85A25"/>
    <w:rsid w:val="00A8691B"/>
    <w:rsid w:val="00A86ADF"/>
    <w:rsid w:val="00A87BBE"/>
    <w:rsid w:val="00A900E4"/>
    <w:rsid w:val="00A90B96"/>
    <w:rsid w:val="00A91248"/>
    <w:rsid w:val="00A91476"/>
    <w:rsid w:val="00A91C4E"/>
    <w:rsid w:val="00A930D1"/>
    <w:rsid w:val="00A933BA"/>
    <w:rsid w:val="00A933DB"/>
    <w:rsid w:val="00A94860"/>
    <w:rsid w:val="00A95CE0"/>
    <w:rsid w:val="00A95D41"/>
    <w:rsid w:val="00A95ED8"/>
    <w:rsid w:val="00A9787B"/>
    <w:rsid w:val="00AA0089"/>
    <w:rsid w:val="00AA07D0"/>
    <w:rsid w:val="00AA224B"/>
    <w:rsid w:val="00AA2513"/>
    <w:rsid w:val="00AA2F58"/>
    <w:rsid w:val="00AA56C2"/>
    <w:rsid w:val="00AA6861"/>
    <w:rsid w:val="00AA7465"/>
    <w:rsid w:val="00AB01CF"/>
    <w:rsid w:val="00AB1487"/>
    <w:rsid w:val="00AB1802"/>
    <w:rsid w:val="00AB1832"/>
    <w:rsid w:val="00AB2436"/>
    <w:rsid w:val="00AB2C88"/>
    <w:rsid w:val="00AB3677"/>
    <w:rsid w:val="00AB47FF"/>
    <w:rsid w:val="00AB4944"/>
    <w:rsid w:val="00AB4A26"/>
    <w:rsid w:val="00AB622E"/>
    <w:rsid w:val="00AB703A"/>
    <w:rsid w:val="00AC03F9"/>
    <w:rsid w:val="00AC08C2"/>
    <w:rsid w:val="00AC150C"/>
    <w:rsid w:val="00AC249B"/>
    <w:rsid w:val="00AC3A9F"/>
    <w:rsid w:val="00AC3F54"/>
    <w:rsid w:val="00AC466A"/>
    <w:rsid w:val="00AC4EB6"/>
    <w:rsid w:val="00AC7935"/>
    <w:rsid w:val="00AD0A32"/>
    <w:rsid w:val="00AD1205"/>
    <w:rsid w:val="00AD1979"/>
    <w:rsid w:val="00AD236B"/>
    <w:rsid w:val="00AD2CE4"/>
    <w:rsid w:val="00AD3C05"/>
    <w:rsid w:val="00AD52E3"/>
    <w:rsid w:val="00AD6110"/>
    <w:rsid w:val="00AD7495"/>
    <w:rsid w:val="00AD7547"/>
    <w:rsid w:val="00AD7EF3"/>
    <w:rsid w:val="00AE04A1"/>
    <w:rsid w:val="00AE0724"/>
    <w:rsid w:val="00AE0937"/>
    <w:rsid w:val="00AE1E9C"/>
    <w:rsid w:val="00AE2677"/>
    <w:rsid w:val="00AE5E96"/>
    <w:rsid w:val="00AE6A64"/>
    <w:rsid w:val="00AE79FC"/>
    <w:rsid w:val="00AE7C9A"/>
    <w:rsid w:val="00AF1726"/>
    <w:rsid w:val="00AF1FAB"/>
    <w:rsid w:val="00AF30D7"/>
    <w:rsid w:val="00AF3235"/>
    <w:rsid w:val="00AF3A74"/>
    <w:rsid w:val="00AF3B81"/>
    <w:rsid w:val="00AF40B0"/>
    <w:rsid w:val="00AF46DD"/>
    <w:rsid w:val="00AF472E"/>
    <w:rsid w:val="00AF5243"/>
    <w:rsid w:val="00AF5BB8"/>
    <w:rsid w:val="00AF65DC"/>
    <w:rsid w:val="00AF675F"/>
    <w:rsid w:val="00AF6ACA"/>
    <w:rsid w:val="00AF73F0"/>
    <w:rsid w:val="00AF7FCE"/>
    <w:rsid w:val="00B0107D"/>
    <w:rsid w:val="00B01C1B"/>
    <w:rsid w:val="00B01C2D"/>
    <w:rsid w:val="00B03C3C"/>
    <w:rsid w:val="00B04006"/>
    <w:rsid w:val="00B05076"/>
    <w:rsid w:val="00B05818"/>
    <w:rsid w:val="00B05DBE"/>
    <w:rsid w:val="00B06CDA"/>
    <w:rsid w:val="00B06E12"/>
    <w:rsid w:val="00B06FA6"/>
    <w:rsid w:val="00B0795F"/>
    <w:rsid w:val="00B10A65"/>
    <w:rsid w:val="00B111DB"/>
    <w:rsid w:val="00B11826"/>
    <w:rsid w:val="00B146F9"/>
    <w:rsid w:val="00B14994"/>
    <w:rsid w:val="00B15088"/>
    <w:rsid w:val="00B1525A"/>
    <w:rsid w:val="00B1612D"/>
    <w:rsid w:val="00B16583"/>
    <w:rsid w:val="00B16687"/>
    <w:rsid w:val="00B203F0"/>
    <w:rsid w:val="00B20B5A"/>
    <w:rsid w:val="00B225A6"/>
    <w:rsid w:val="00B2417E"/>
    <w:rsid w:val="00B250EA"/>
    <w:rsid w:val="00B2576D"/>
    <w:rsid w:val="00B25CE0"/>
    <w:rsid w:val="00B25D29"/>
    <w:rsid w:val="00B262AF"/>
    <w:rsid w:val="00B26308"/>
    <w:rsid w:val="00B3290A"/>
    <w:rsid w:val="00B33BDF"/>
    <w:rsid w:val="00B34479"/>
    <w:rsid w:val="00B34CB4"/>
    <w:rsid w:val="00B35C9F"/>
    <w:rsid w:val="00B37095"/>
    <w:rsid w:val="00B3739D"/>
    <w:rsid w:val="00B373E2"/>
    <w:rsid w:val="00B37B55"/>
    <w:rsid w:val="00B40643"/>
    <w:rsid w:val="00B413AC"/>
    <w:rsid w:val="00B415BD"/>
    <w:rsid w:val="00B42339"/>
    <w:rsid w:val="00B435EE"/>
    <w:rsid w:val="00B44099"/>
    <w:rsid w:val="00B44B93"/>
    <w:rsid w:val="00B44CFC"/>
    <w:rsid w:val="00B5194A"/>
    <w:rsid w:val="00B51C81"/>
    <w:rsid w:val="00B5313F"/>
    <w:rsid w:val="00B54FC1"/>
    <w:rsid w:val="00B5505F"/>
    <w:rsid w:val="00B55A06"/>
    <w:rsid w:val="00B55AB5"/>
    <w:rsid w:val="00B56467"/>
    <w:rsid w:val="00B569B3"/>
    <w:rsid w:val="00B57323"/>
    <w:rsid w:val="00B601CF"/>
    <w:rsid w:val="00B60F3E"/>
    <w:rsid w:val="00B61496"/>
    <w:rsid w:val="00B617CB"/>
    <w:rsid w:val="00B633D2"/>
    <w:rsid w:val="00B65D85"/>
    <w:rsid w:val="00B65E32"/>
    <w:rsid w:val="00B6666C"/>
    <w:rsid w:val="00B67951"/>
    <w:rsid w:val="00B70E79"/>
    <w:rsid w:val="00B747E5"/>
    <w:rsid w:val="00B7621E"/>
    <w:rsid w:val="00B77B36"/>
    <w:rsid w:val="00B77DE1"/>
    <w:rsid w:val="00B8032A"/>
    <w:rsid w:val="00B8089C"/>
    <w:rsid w:val="00B80B27"/>
    <w:rsid w:val="00B81146"/>
    <w:rsid w:val="00B81CD9"/>
    <w:rsid w:val="00B82353"/>
    <w:rsid w:val="00B82801"/>
    <w:rsid w:val="00B82E32"/>
    <w:rsid w:val="00B82E7F"/>
    <w:rsid w:val="00B84929"/>
    <w:rsid w:val="00B8609C"/>
    <w:rsid w:val="00B868D0"/>
    <w:rsid w:val="00B90B1D"/>
    <w:rsid w:val="00B918DA"/>
    <w:rsid w:val="00B91BC1"/>
    <w:rsid w:val="00B91E5F"/>
    <w:rsid w:val="00B91F61"/>
    <w:rsid w:val="00B9532F"/>
    <w:rsid w:val="00B95992"/>
    <w:rsid w:val="00B95BD6"/>
    <w:rsid w:val="00B970B4"/>
    <w:rsid w:val="00BA019F"/>
    <w:rsid w:val="00BA2272"/>
    <w:rsid w:val="00BA4453"/>
    <w:rsid w:val="00BA5AAE"/>
    <w:rsid w:val="00BA6044"/>
    <w:rsid w:val="00BA60C3"/>
    <w:rsid w:val="00BA6201"/>
    <w:rsid w:val="00BA7FB3"/>
    <w:rsid w:val="00BB0C67"/>
    <w:rsid w:val="00BB2237"/>
    <w:rsid w:val="00BB30C6"/>
    <w:rsid w:val="00BB4DCC"/>
    <w:rsid w:val="00BB5561"/>
    <w:rsid w:val="00BB6E32"/>
    <w:rsid w:val="00BB7A9E"/>
    <w:rsid w:val="00BC0115"/>
    <w:rsid w:val="00BC235C"/>
    <w:rsid w:val="00BC2421"/>
    <w:rsid w:val="00BC2F4B"/>
    <w:rsid w:val="00BC3606"/>
    <w:rsid w:val="00BC3816"/>
    <w:rsid w:val="00BC6038"/>
    <w:rsid w:val="00BC6B34"/>
    <w:rsid w:val="00BC72C5"/>
    <w:rsid w:val="00BC7703"/>
    <w:rsid w:val="00BC7E3F"/>
    <w:rsid w:val="00BD0A97"/>
    <w:rsid w:val="00BD153F"/>
    <w:rsid w:val="00BD1F9F"/>
    <w:rsid w:val="00BD2973"/>
    <w:rsid w:val="00BD3A44"/>
    <w:rsid w:val="00BD41D8"/>
    <w:rsid w:val="00BD4613"/>
    <w:rsid w:val="00BD5240"/>
    <w:rsid w:val="00BD5CA0"/>
    <w:rsid w:val="00BD6481"/>
    <w:rsid w:val="00BD73E3"/>
    <w:rsid w:val="00BE0887"/>
    <w:rsid w:val="00BE08E8"/>
    <w:rsid w:val="00BE1ED6"/>
    <w:rsid w:val="00BE21EF"/>
    <w:rsid w:val="00BE251A"/>
    <w:rsid w:val="00BE2E32"/>
    <w:rsid w:val="00BE3E87"/>
    <w:rsid w:val="00BE4165"/>
    <w:rsid w:val="00BE735D"/>
    <w:rsid w:val="00BE73B9"/>
    <w:rsid w:val="00BE7B28"/>
    <w:rsid w:val="00BF0495"/>
    <w:rsid w:val="00BF0595"/>
    <w:rsid w:val="00BF0E15"/>
    <w:rsid w:val="00BF181F"/>
    <w:rsid w:val="00BF1F27"/>
    <w:rsid w:val="00BF2764"/>
    <w:rsid w:val="00BF372C"/>
    <w:rsid w:val="00BF39F1"/>
    <w:rsid w:val="00BF3A3B"/>
    <w:rsid w:val="00BF3EE1"/>
    <w:rsid w:val="00BF3FC1"/>
    <w:rsid w:val="00BF52C6"/>
    <w:rsid w:val="00BF6AB5"/>
    <w:rsid w:val="00C0028B"/>
    <w:rsid w:val="00C0047D"/>
    <w:rsid w:val="00C00E85"/>
    <w:rsid w:val="00C01443"/>
    <w:rsid w:val="00C01FE5"/>
    <w:rsid w:val="00C03E63"/>
    <w:rsid w:val="00C043D3"/>
    <w:rsid w:val="00C05C51"/>
    <w:rsid w:val="00C131A3"/>
    <w:rsid w:val="00C1377A"/>
    <w:rsid w:val="00C13CB7"/>
    <w:rsid w:val="00C13D61"/>
    <w:rsid w:val="00C14E79"/>
    <w:rsid w:val="00C154A9"/>
    <w:rsid w:val="00C15590"/>
    <w:rsid w:val="00C16351"/>
    <w:rsid w:val="00C16A1B"/>
    <w:rsid w:val="00C16D98"/>
    <w:rsid w:val="00C200AF"/>
    <w:rsid w:val="00C210FB"/>
    <w:rsid w:val="00C2147D"/>
    <w:rsid w:val="00C2301F"/>
    <w:rsid w:val="00C238E3"/>
    <w:rsid w:val="00C2471F"/>
    <w:rsid w:val="00C24E84"/>
    <w:rsid w:val="00C25C3E"/>
    <w:rsid w:val="00C27CD9"/>
    <w:rsid w:val="00C3120B"/>
    <w:rsid w:val="00C32458"/>
    <w:rsid w:val="00C3308C"/>
    <w:rsid w:val="00C33237"/>
    <w:rsid w:val="00C33FF9"/>
    <w:rsid w:val="00C3489F"/>
    <w:rsid w:val="00C35A85"/>
    <w:rsid w:val="00C363AA"/>
    <w:rsid w:val="00C36E1D"/>
    <w:rsid w:val="00C375B7"/>
    <w:rsid w:val="00C37601"/>
    <w:rsid w:val="00C41BAF"/>
    <w:rsid w:val="00C42833"/>
    <w:rsid w:val="00C42F4E"/>
    <w:rsid w:val="00C443BB"/>
    <w:rsid w:val="00C445BC"/>
    <w:rsid w:val="00C44758"/>
    <w:rsid w:val="00C451F5"/>
    <w:rsid w:val="00C456C5"/>
    <w:rsid w:val="00C46754"/>
    <w:rsid w:val="00C506F0"/>
    <w:rsid w:val="00C507D8"/>
    <w:rsid w:val="00C50CC4"/>
    <w:rsid w:val="00C50EE8"/>
    <w:rsid w:val="00C51DBC"/>
    <w:rsid w:val="00C526C6"/>
    <w:rsid w:val="00C529F7"/>
    <w:rsid w:val="00C5466B"/>
    <w:rsid w:val="00C56BEF"/>
    <w:rsid w:val="00C57F24"/>
    <w:rsid w:val="00C60F5F"/>
    <w:rsid w:val="00C6212F"/>
    <w:rsid w:val="00C6291F"/>
    <w:rsid w:val="00C63D1B"/>
    <w:rsid w:val="00C664D0"/>
    <w:rsid w:val="00C66F87"/>
    <w:rsid w:val="00C709CB"/>
    <w:rsid w:val="00C71015"/>
    <w:rsid w:val="00C718C6"/>
    <w:rsid w:val="00C72294"/>
    <w:rsid w:val="00C72D85"/>
    <w:rsid w:val="00C73BCC"/>
    <w:rsid w:val="00C76742"/>
    <w:rsid w:val="00C76B38"/>
    <w:rsid w:val="00C77313"/>
    <w:rsid w:val="00C81048"/>
    <w:rsid w:val="00C81C7A"/>
    <w:rsid w:val="00C82546"/>
    <w:rsid w:val="00C849A0"/>
    <w:rsid w:val="00C856E9"/>
    <w:rsid w:val="00C85F57"/>
    <w:rsid w:val="00C8699A"/>
    <w:rsid w:val="00C87796"/>
    <w:rsid w:val="00C87F33"/>
    <w:rsid w:val="00C919DA"/>
    <w:rsid w:val="00C91F39"/>
    <w:rsid w:val="00C92040"/>
    <w:rsid w:val="00C92459"/>
    <w:rsid w:val="00C9319D"/>
    <w:rsid w:val="00C932B8"/>
    <w:rsid w:val="00C93492"/>
    <w:rsid w:val="00C9413F"/>
    <w:rsid w:val="00C948DC"/>
    <w:rsid w:val="00C94C72"/>
    <w:rsid w:val="00C968F3"/>
    <w:rsid w:val="00C97184"/>
    <w:rsid w:val="00CA0535"/>
    <w:rsid w:val="00CA24FC"/>
    <w:rsid w:val="00CA2CAD"/>
    <w:rsid w:val="00CA3003"/>
    <w:rsid w:val="00CA3759"/>
    <w:rsid w:val="00CA37B2"/>
    <w:rsid w:val="00CA3CA4"/>
    <w:rsid w:val="00CA4616"/>
    <w:rsid w:val="00CA4646"/>
    <w:rsid w:val="00CA6152"/>
    <w:rsid w:val="00CA6E7F"/>
    <w:rsid w:val="00CA785F"/>
    <w:rsid w:val="00CA792D"/>
    <w:rsid w:val="00CA7AAE"/>
    <w:rsid w:val="00CB08D5"/>
    <w:rsid w:val="00CB0CD2"/>
    <w:rsid w:val="00CB1BF4"/>
    <w:rsid w:val="00CB1EB1"/>
    <w:rsid w:val="00CB2AA5"/>
    <w:rsid w:val="00CB42EF"/>
    <w:rsid w:val="00CB555F"/>
    <w:rsid w:val="00CB6E3F"/>
    <w:rsid w:val="00CB7B55"/>
    <w:rsid w:val="00CC059A"/>
    <w:rsid w:val="00CC10D1"/>
    <w:rsid w:val="00CC17AC"/>
    <w:rsid w:val="00CC1B7B"/>
    <w:rsid w:val="00CC2FC9"/>
    <w:rsid w:val="00CC4C76"/>
    <w:rsid w:val="00CC56DC"/>
    <w:rsid w:val="00CC5703"/>
    <w:rsid w:val="00CC7071"/>
    <w:rsid w:val="00CC7865"/>
    <w:rsid w:val="00CC7A64"/>
    <w:rsid w:val="00CD091A"/>
    <w:rsid w:val="00CD0A9B"/>
    <w:rsid w:val="00CD2FC8"/>
    <w:rsid w:val="00CD43DD"/>
    <w:rsid w:val="00CD6125"/>
    <w:rsid w:val="00CD7543"/>
    <w:rsid w:val="00CD7C2A"/>
    <w:rsid w:val="00CD7DC5"/>
    <w:rsid w:val="00CE0E1F"/>
    <w:rsid w:val="00CE1B89"/>
    <w:rsid w:val="00CE37E3"/>
    <w:rsid w:val="00CE4415"/>
    <w:rsid w:val="00CE47B8"/>
    <w:rsid w:val="00CE50EB"/>
    <w:rsid w:val="00CE53D6"/>
    <w:rsid w:val="00CE5BBB"/>
    <w:rsid w:val="00CE69A0"/>
    <w:rsid w:val="00CE69BF"/>
    <w:rsid w:val="00CF1B90"/>
    <w:rsid w:val="00CF322B"/>
    <w:rsid w:val="00CF36AF"/>
    <w:rsid w:val="00CF465E"/>
    <w:rsid w:val="00CF5881"/>
    <w:rsid w:val="00CF6235"/>
    <w:rsid w:val="00CF6DC3"/>
    <w:rsid w:val="00D00820"/>
    <w:rsid w:val="00D009D5"/>
    <w:rsid w:val="00D0137B"/>
    <w:rsid w:val="00D01C48"/>
    <w:rsid w:val="00D02045"/>
    <w:rsid w:val="00D02B23"/>
    <w:rsid w:val="00D03BBC"/>
    <w:rsid w:val="00D0733D"/>
    <w:rsid w:val="00D07386"/>
    <w:rsid w:val="00D10124"/>
    <w:rsid w:val="00D10443"/>
    <w:rsid w:val="00D10EB4"/>
    <w:rsid w:val="00D1457B"/>
    <w:rsid w:val="00D14FBD"/>
    <w:rsid w:val="00D15CE5"/>
    <w:rsid w:val="00D17097"/>
    <w:rsid w:val="00D17DC9"/>
    <w:rsid w:val="00D20679"/>
    <w:rsid w:val="00D209BF"/>
    <w:rsid w:val="00D21554"/>
    <w:rsid w:val="00D22523"/>
    <w:rsid w:val="00D24937"/>
    <w:rsid w:val="00D25132"/>
    <w:rsid w:val="00D25D6A"/>
    <w:rsid w:val="00D26496"/>
    <w:rsid w:val="00D26FD7"/>
    <w:rsid w:val="00D27CF2"/>
    <w:rsid w:val="00D30127"/>
    <w:rsid w:val="00D30589"/>
    <w:rsid w:val="00D31654"/>
    <w:rsid w:val="00D318E6"/>
    <w:rsid w:val="00D31F93"/>
    <w:rsid w:val="00D321B2"/>
    <w:rsid w:val="00D324A1"/>
    <w:rsid w:val="00D3280E"/>
    <w:rsid w:val="00D32F9B"/>
    <w:rsid w:val="00D340CF"/>
    <w:rsid w:val="00D3410C"/>
    <w:rsid w:val="00D34D67"/>
    <w:rsid w:val="00D352E1"/>
    <w:rsid w:val="00D35467"/>
    <w:rsid w:val="00D3554C"/>
    <w:rsid w:val="00D35A72"/>
    <w:rsid w:val="00D35E8F"/>
    <w:rsid w:val="00D3660E"/>
    <w:rsid w:val="00D36F66"/>
    <w:rsid w:val="00D41941"/>
    <w:rsid w:val="00D447B2"/>
    <w:rsid w:val="00D462E2"/>
    <w:rsid w:val="00D4656D"/>
    <w:rsid w:val="00D477D8"/>
    <w:rsid w:val="00D47AF9"/>
    <w:rsid w:val="00D502E7"/>
    <w:rsid w:val="00D519B6"/>
    <w:rsid w:val="00D51BD1"/>
    <w:rsid w:val="00D51E2A"/>
    <w:rsid w:val="00D53B6D"/>
    <w:rsid w:val="00D54327"/>
    <w:rsid w:val="00D550BC"/>
    <w:rsid w:val="00D5528C"/>
    <w:rsid w:val="00D555EF"/>
    <w:rsid w:val="00D559ED"/>
    <w:rsid w:val="00D56231"/>
    <w:rsid w:val="00D57240"/>
    <w:rsid w:val="00D57DF2"/>
    <w:rsid w:val="00D6006A"/>
    <w:rsid w:val="00D6017A"/>
    <w:rsid w:val="00D60CC1"/>
    <w:rsid w:val="00D62180"/>
    <w:rsid w:val="00D63589"/>
    <w:rsid w:val="00D63867"/>
    <w:rsid w:val="00D6497A"/>
    <w:rsid w:val="00D652B2"/>
    <w:rsid w:val="00D6539F"/>
    <w:rsid w:val="00D65CB8"/>
    <w:rsid w:val="00D665FB"/>
    <w:rsid w:val="00D7111E"/>
    <w:rsid w:val="00D71CF5"/>
    <w:rsid w:val="00D71D9F"/>
    <w:rsid w:val="00D72167"/>
    <w:rsid w:val="00D7238B"/>
    <w:rsid w:val="00D726B3"/>
    <w:rsid w:val="00D736A6"/>
    <w:rsid w:val="00D73A41"/>
    <w:rsid w:val="00D7450C"/>
    <w:rsid w:val="00D74B57"/>
    <w:rsid w:val="00D768C5"/>
    <w:rsid w:val="00D769D7"/>
    <w:rsid w:val="00D77037"/>
    <w:rsid w:val="00D7742D"/>
    <w:rsid w:val="00D77565"/>
    <w:rsid w:val="00D77EA0"/>
    <w:rsid w:val="00D8065C"/>
    <w:rsid w:val="00D80A73"/>
    <w:rsid w:val="00D81503"/>
    <w:rsid w:val="00D81CBB"/>
    <w:rsid w:val="00D82773"/>
    <w:rsid w:val="00D830CF"/>
    <w:rsid w:val="00D838BC"/>
    <w:rsid w:val="00D83B14"/>
    <w:rsid w:val="00D84971"/>
    <w:rsid w:val="00D859EA"/>
    <w:rsid w:val="00D87C7C"/>
    <w:rsid w:val="00D90370"/>
    <w:rsid w:val="00D91133"/>
    <w:rsid w:val="00D91211"/>
    <w:rsid w:val="00D9138B"/>
    <w:rsid w:val="00D92DF5"/>
    <w:rsid w:val="00D93D86"/>
    <w:rsid w:val="00D96094"/>
    <w:rsid w:val="00D97DD6"/>
    <w:rsid w:val="00DA03B2"/>
    <w:rsid w:val="00DA0C9A"/>
    <w:rsid w:val="00DA1ADE"/>
    <w:rsid w:val="00DA39AE"/>
    <w:rsid w:val="00DA51AC"/>
    <w:rsid w:val="00DA532A"/>
    <w:rsid w:val="00DA5D92"/>
    <w:rsid w:val="00DA6347"/>
    <w:rsid w:val="00DA7D6C"/>
    <w:rsid w:val="00DB0170"/>
    <w:rsid w:val="00DB0601"/>
    <w:rsid w:val="00DB06E2"/>
    <w:rsid w:val="00DB1CC4"/>
    <w:rsid w:val="00DB2498"/>
    <w:rsid w:val="00DB2812"/>
    <w:rsid w:val="00DB301B"/>
    <w:rsid w:val="00DB434E"/>
    <w:rsid w:val="00DB44BA"/>
    <w:rsid w:val="00DB6235"/>
    <w:rsid w:val="00DB6F9A"/>
    <w:rsid w:val="00DB7AA0"/>
    <w:rsid w:val="00DC021F"/>
    <w:rsid w:val="00DC195C"/>
    <w:rsid w:val="00DC20DF"/>
    <w:rsid w:val="00DC2251"/>
    <w:rsid w:val="00DC298A"/>
    <w:rsid w:val="00DC29CB"/>
    <w:rsid w:val="00DC30E9"/>
    <w:rsid w:val="00DC5DD5"/>
    <w:rsid w:val="00DC6812"/>
    <w:rsid w:val="00DC7867"/>
    <w:rsid w:val="00DD0914"/>
    <w:rsid w:val="00DD0962"/>
    <w:rsid w:val="00DD0BFB"/>
    <w:rsid w:val="00DD3824"/>
    <w:rsid w:val="00DD44E6"/>
    <w:rsid w:val="00DD49E1"/>
    <w:rsid w:val="00DD65C3"/>
    <w:rsid w:val="00DD65F8"/>
    <w:rsid w:val="00DD666E"/>
    <w:rsid w:val="00DD6EFA"/>
    <w:rsid w:val="00DD6EFB"/>
    <w:rsid w:val="00DD7F19"/>
    <w:rsid w:val="00DE0252"/>
    <w:rsid w:val="00DE0CFA"/>
    <w:rsid w:val="00DE259F"/>
    <w:rsid w:val="00DE2A1E"/>
    <w:rsid w:val="00DE2A59"/>
    <w:rsid w:val="00DE3997"/>
    <w:rsid w:val="00DE3C67"/>
    <w:rsid w:val="00DE5553"/>
    <w:rsid w:val="00DE5B10"/>
    <w:rsid w:val="00DE796D"/>
    <w:rsid w:val="00DE7F4D"/>
    <w:rsid w:val="00DF02B8"/>
    <w:rsid w:val="00DF0860"/>
    <w:rsid w:val="00DF0CE5"/>
    <w:rsid w:val="00DF1BDA"/>
    <w:rsid w:val="00DF2105"/>
    <w:rsid w:val="00DF350D"/>
    <w:rsid w:val="00DF3C88"/>
    <w:rsid w:val="00DF3FF8"/>
    <w:rsid w:val="00DF7039"/>
    <w:rsid w:val="00DF7260"/>
    <w:rsid w:val="00DF7A7B"/>
    <w:rsid w:val="00E01870"/>
    <w:rsid w:val="00E02271"/>
    <w:rsid w:val="00E02989"/>
    <w:rsid w:val="00E03428"/>
    <w:rsid w:val="00E05AAA"/>
    <w:rsid w:val="00E065C2"/>
    <w:rsid w:val="00E0753A"/>
    <w:rsid w:val="00E11126"/>
    <w:rsid w:val="00E11B5C"/>
    <w:rsid w:val="00E12441"/>
    <w:rsid w:val="00E12608"/>
    <w:rsid w:val="00E12DF8"/>
    <w:rsid w:val="00E16131"/>
    <w:rsid w:val="00E1656E"/>
    <w:rsid w:val="00E17876"/>
    <w:rsid w:val="00E17D31"/>
    <w:rsid w:val="00E17EF6"/>
    <w:rsid w:val="00E21CA9"/>
    <w:rsid w:val="00E21F72"/>
    <w:rsid w:val="00E22624"/>
    <w:rsid w:val="00E230F7"/>
    <w:rsid w:val="00E27114"/>
    <w:rsid w:val="00E2743E"/>
    <w:rsid w:val="00E279FA"/>
    <w:rsid w:val="00E27B33"/>
    <w:rsid w:val="00E27F8E"/>
    <w:rsid w:val="00E32167"/>
    <w:rsid w:val="00E32B09"/>
    <w:rsid w:val="00E32E6B"/>
    <w:rsid w:val="00E335A7"/>
    <w:rsid w:val="00E34215"/>
    <w:rsid w:val="00E34260"/>
    <w:rsid w:val="00E35F34"/>
    <w:rsid w:val="00E3668B"/>
    <w:rsid w:val="00E40A6B"/>
    <w:rsid w:val="00E41042"/>
    <w:rsid w:val="00E4263D"/>
    <w:rsid w:val="00E43B0D"/>
    <w:rsid w:val="00E44152"/>
    <w:rsid w:val="00E4424B"/>
    <w:rsid w:val="00E44CB0"/>
    <w:rsid w:val="00E44F1E"/>
    <w:rsid w:val="00E456BA"/>
    <w:rsid w:val="00E45734"/>
    <w:rsid w:val="00E507A1"/>
    <w:rsid w:val="00E508AD"/>
    <w:rsid w:val="00E50A6D"/>
    <w:rsid w:val="00E512FD"/>
    <w:rsid w:val="00E53A13"/>
    <w:rsid w:val="00E55300"/>
    <w:rsid w:val="00E55DE7"/>
    <w:rsid w:val="00E56725"/>
    <w:rsid w:val="00E60366"/>
    <w:rsid w:val="00E608B7"/>
    <w:rsid w:val="00E612EA"/>
    <w:rsid w:val="00E6266B"/>
    <w:rsid w:val="00E63AAA"/>
    <w:rsid w:val="00E63B6F"/>
    <w:rsid w:val="00E64CF9"/>
    <w:rsid w:val="00E66EE5"/>
    <w:rsid w:val="00E67F60"/>
    <w:rsid w:val="00E70AA7"/>
    <w:rsid w:val="00E70D54"/>
    <w:rsid w:val="00E744D7"/>
    <w:rsid w:val="00E7596A"/>
    <w:rsid w:val="00E7690E"/>
    <w:rsid w:val="00E76E54"/>
    <w:rsid w:val="00E7736D"/>
    <w:rsid w:val="00E82388"/>
    <w:rsid w:val="00E83A2C"/>
    <w:rsid w:val="00E83F0D"/>
    <w:rsid w:val="00E84C22"/>
    <w:rsid w:val="00E84DEA"/>
    <w:rsid w:val="00E86431"/>
    <w:rsid w:val="00E86A93"/>
    <w:rsid w:val="00E92AAA"/>
    <w:rsid w:val="00E93964"/>
    <w:rsid w:val="00E93B4E"/>
    <w:rsid w:val="00E93C77"/>
    <w:rsid w:val="00E94E70"/>
    <w:rsid w:val="00E96583"/>
    <w:rsid w:val="00E96F41"/>
    <w:rsid w:val="00E96F51"/>
    <w:rsid w:val="00EA0274"/>
    <w:rsid w:val="00EA1E4D"/>
    <w:rsid w:val="00EA33F2"/>
    <w:rsid w:val="00EA42FF"/>
    <w:rsid w:val="00EA56D7"/>
    <w:rsid w:val="00EA704A"/>
    <w:rsid w:val="00EB10ED"/>
    <w:rsid w:val="00EB1931"/>
    <w:rsid w:val="00EB1CF6"/>
    <w:rsid w:val="00EB4052"/>
    <w:rsid w:val="00EB6087"/>
    <w:rsid w:val="00EB65B6"/>
    <w:rsid w:val="00EB6900"/>
    <w:rsid w:val="00EC148F"/>
    <w:rsid w:val="00EC17FE"/>
    <w:rsid w:val="00EC49B9"/>
    <w:rsid w:val="00EC4A08"/>
    <w:rsid w:val="00EC59C5"/>
    <w:rsid w:val="00EC668F"/>
    <w:rsid w:val="00EC69CC"/>
    <w:rsid w:val="00ECD805"/>
    <w:rsid w:val="00ED0826"/>
    <w:rsid w:val="00ED12E5"/>
    <w:rsid w:val="00ED1747"/>
    <w:rsid w:val="00ED2EB7"/>
    <w:rsid w:val="00ED4820"/>
    <w:rsid w:val="00ED5F2C"/>
    <w:rsid w:val="00ED6CEE"/>
    <w:rsid w:val="00ED7C3B"/>
    <w:rsid w:val="00EE0746"/>
    <w:rsid w:val="00EE27A1"/>
    <w:rsid w:val="00EE2937"/>
    <w:rsid w:val="00EE5969"/>
    <w:rsid w:val="00EE5E96"/>
    <w:rsid w:val="00EE771B"/>
    <w:rsid w:val="00EE7963"/>
    <w:rsid w:val="00EF12A7"/>
    <w:rsid w:val="00EF17FF"/>
    <w:rsid w:val="00EF25C0"/>
    <w:rsid w:val="00EF534C"/>
    <w:rsid w:val="00EF7876"/>
    <w:rsid w:val="00EF7F6A"/>
    <w:rsid w:val="00F001D0"/>
    <w:rsid w:val="00F00380"/>
    <w:rsid w:val="00F00679"/>
    <w:rsid w:val="00F007F9"/>
    <w:rsid w:val="00F03DB4"/>
    <w:rsid w:val="00F04EC6"/>
    <w:rsid w:val="00F06042"/>
    <w:rsid w:val="00F121C5"/>
    <w:rsid w:val="00F12605"/>
    <w:rsid w:val="00F1301E"/>
    <w:rsid w:val="00F14041"/>
    <w:rsid w:val="00F141AB"/>
    <w:rsid w:val="00F146F7"/>
    <w:rsid w:val="00F14E7C"/>
    <w:rsid w:val="00F15C7C"/>
    <w:rsid w:val="00F164E3"/>
    <w:rsid w:val="00F16AA5"/>
    <w:rsid w:val="00F170F0"/>
    <w:rsid w:val="00F1728F"/>
    <w:rsid w:val="00F173F7"/>
    <w:rsid w:val="00F1790F"/>
    <w:rsid w:val="00F17F2B"/>
    <w:rsid w:val="00F17F37"/>
    <w:rsid w:val="00F22483"/>
    <w:rsid w:val="00F238FC"/>
    <w:rsid w:val="00F25F39"/>
    <w:rsid w:val="00F266DD"/>
    <w:rsid w:val="00F2777F"/>
    <w:rsid w:val="00F31166"/>
    <w:rsid w:val="00F31BE8"/>
    <w:rsid w:val="00F33221"/>
    <w:rsid w:val="00F36690"/>
    <w:rsid w:val="00F3770C"/>
    <w:rsid w:val="00F37A3A"/>
    <w:rsid w:val="00F37DA6"/>
    <w:rsid w:val="00F40018"/>
    <w:rsid w:val="00F405DC"/>
    <w:rsid w:val="00F42F42"/>
    <w:rsid w:val="00F44690"/>
    <w:rsid w:val="00F4548B"/>
    <w:rsid w:val="00F45740"/>
    <w:rsid w:val="00F45F14"/>
    <w:rsid w:val="00F4741D"/>
    <w:rsid w:val="00F47E70"/>
    <w:rsid w:val="00F5020A"/>
    <w:rsid w:val="00F53138"/>
    <w:rsid w:val="00F53AFC"/>
    <w:rsid w:val="00F53C9A"/>
    <w:rsid w:val="00F5478D"/>
    <w:rsid w:val="00F547F7"/>
    <w:rsid w:val="00F551A0"/>
    <w:rsid w:val="00F55AAD"/>
    <w:rsid w:val="00F56902"/>
    <w:rsid w:val="00F56E2A"/>
    <w:rsid w:val="00F5741A"/>
    <w:rsid w:val="00F57CB1"/>
    <w:rsid w:val="00F62A71"/>
    <w:rsid w:val="00F62B42"/>
    <w:rsid w:val="00F62BF2"/>
    <w:rsid w:val="00F633F5"/>
    <w:rsid w:val="00F63444"/>
    <w:rsid w:val="00F63EA6"/>
    <w:rsid w:val="00F64337"/>
    <w:rsid w:val="00F64370"/>
    <w:rsid w:val="00F646B1"/>
    <w:rsid w:val="00F6477F"/>
    <w:rsid w:val="00F64B93"/>
    <w:rsid w:val="00F64C19"/>
    <w:rsid w:val="00F64EEF"/>
    <w:rsid w:val="00F67CD2"/>
    <w:rsid w:val="00F70247"/>
    <w:rsid w:val="00F70303"/>
    <w:rsid w:val="00F706E1"/>
    <w:rsid w:val="00F73352"/>
    <w:rsid w:val="00F73513"/>
    <w:rsid w:val="00F74600"/>
    <w:rsid w:val="00F753F7"/>
    <w:rsid w:val="00F759F9"/>
    <w:rsid w:val="00F7665E"/>
    <w:rsid w:val="00F77259"/>
    <w:rsid w:val="00F807A1"/>
    <w:rsid w:val="00F83E2F"/>
    <w:rsid w:val="00F843B8"/>
    <w:rsid w:val="00F84498"/>
    <w:rsid w:val="00F853DB"/>
    <w:rsid w:val="00F85978"/>
    <w:rsid w:val="00F865BB"/>
    <w:rsid w:val="00F86760"/>
    <w:rsid w:val="00F87875"/>
    <w:rsid w:val="00F9023D"/>
    <w:rsid w:val="00F908A9"/>
    <w:rsid w:val="00F9193E"/>
    <w:rsid w:val="00F94963"/>
    <w:rsid w:val="00F94B2C"/>
    <w:rsid w:val="00F95016"/>
    <w:rsid w:val="00F978B3"/>
    <w:rsid w:val="00FA0A94"/>
    <w:rsid w:val="00FA191E"/>
    <w:rsid w:val="00FA394B"/>
    <w:rsid w:val="00FA4DF7"/>
    <w:rsid w:val="00FA782B"/>
    <w:rsid w:val="00FB009F"/>
    <w:rsid w:val="00FB10A2"/>
    <w:rsid w:val="00FB183E"/>
    <w:rsid w:val="00FB18B6"/>
    <w:rsid w:val="00FB1FFE"/>
    <w:rsid w:val="00FB2044"/>
    <w:rsid w:val="00FB2AA3"/>
    <w:rsid w:val="00FB3C7F"/>
    <w:rsid w:val="00FB4270"/>
    <w:rsid w:val="00FB48F2"/>
    <w:rsid w:val="00FB5936"/>
    <w:rsid w:val="00FB5F21"/>
    <w:rsid w:val="00FB664D"/>
    <w:rsid w:val="00FB78DE"/>
    <w:rsid w:val="00FC1AAC"/>
    <w:rsid w:val="00FC1C65"/>
    <w:rsid w:val="00FC2583"/>
    <w:rsid w:val="00FC35F9"/>
    <w:rsid w:val="00FC4111"/>
    <w:rsid w:val="00FC42F7"/>
    <w:rsid w:val="00FC4762"/>
    <w:rsid w:val="00FC49F9"/>
    <w:rsid w:val="00FC4C09"/>
    <w:rsid w:val="00FC6340"/>
    <w:rsid w:val="00FC7ACB"/>
    <w:rsid w:val="00FD07D8"/>
    <w:rsid w:val="00FD400B"/>
    <w:rsid w:val="00FD51B4"/>
    <w:rsid w:val="00FD52BC"/>
    <w:rsid w:val="00FE00AC"/>
    <w:rsid w:val="00FE1F7E"/>
    <w:rsid w:val="00FE2FBD"/>
    <w:rsid w:val="00FE3CA3"/>
    <w:rsid w:val="00FE55E9"/>
    <w:rsid w:val="00FE65E7"/>
    <w:rsid w:val="00FE7B67"/>
    <w:rsid w:val="00FE7EAE"/>
    <w:rsid w:val="00FF0973"/>
    <w:rsid w:val="00FF0DB6"/>
    <w:rsid w:val="00FF1A16"/>
    <w:rsid w:val="00FF1CD2"/>
    <w:rsid w:val="00FF3B60"/>
    <w:rsid w:val="00FF4AC7"/>
    <w:rsid w:val="00FF4B55"/>
    <w:rsid w:val="00FF66EE"/>
    <w:rsid w:val="01454176"/>
    <w:rsid w:val="01506B71"/>
    <w:rsid w:val="016B1EEF"/>
    <w:rsid w:val="0179940B"/>
    <w:rsid w:val="019B3058"/>
    <w:rsid w:val="019B402B"/>
    <w:rsid w:val="01C0B5C9"/>
    <w:rsid w:val="01D19168"/>
    <w:rsid w:val="01EE8CC6"/>
    <w:rsid w:val="01FF907B"/>
    <w:rsid w:val="020A3427"/>
    <w:rsid w:val="021B6FEA"/>
    <w:rsid w:val="0238FE05"/>
    <w:rsid w:val="0270C81E"/>
    <w:rsid w:val="029069C4"/>
    <w:rsid w:val="0291DFD1"/>
    <w:rsid w:val="02A57698"/>
    <w:rsid w:val="02ACEC30"/>
    <w:rsid w:val="02AD1871"/>
    <w:rsid w:val="02B62A8A"/>
    <w:rsid w:val="02C3BB95"/>
    <w:rsid w:val="02F2911B"/>
    <w:rsid w:val="03032BF3"/>
    <w:rsid w:val="030CE08C"/>
    <w:rsid w:val="0341C96D"/>
    <w:rsid w:val="03460851"/>
    <w:rsid w:val="038D2311"/>
    <w:rsid w:val="039930EA"/>
    <w:rsid w:val="03A097B1"/>
    <w:rsid w:val="03A8A562"/>
    <w:rsid w:val="03C59988"/>
    <w:rsid w:val="03CD5395"/>
    <w:rsid w:val="03DD4774"/>
    <w:rsid w:val="041138D1"/>
    <w:rsid w:val="041C0EE5"/>
    <w:rsid w:val="0467E0C7"/>
    <w:rsid w:val="04771535"/>
    <w:rsid w:val="0480F633"/>
    <w:rsid w:val="049485F9"/>
    <w:rsid w:val="0496A641"/>
    <w:rsid w:val="04B403C6"/>
    <w:rsid w:val="04B4E336"/>
    <w:rsid w:val="04DF46F1"/>
    <w:rsid w:val="04F00F62"/>
    <w:rsid w:val="051BEFE5"/>
    <w:rsid w:val="05430A63"/>
    <w:rsid w:val="056E7457"/>
    <w:rsid w:val="057D280B"/>
    <w:rsid w:val="057E5B71"/>
    <w:rsid w:val="058E677F"/>
    <w:rsid w:val="05D65365"/>
    <w:rsid w:val="05F0C323"/>
    <w:rsid w:val="06056E85"/>
    <w:rsid w:val="061A39B1"/>
    <w:rsid w:val="0621EA4B"/>
    <w:rsid w:val="0624191C"/>
    <w:rsid w:val="0659FFD2"/>
    <w:rsid w:val="066EDEED"/>
    <w:rsid w:val="06773488"/>
    <w:rsid w:val="06B1D210"/>
    <w:rsid w:val="06B31B8B"/>
    <w:rsid w:val="06B6EE6C"/>
    <w:rsid w:val="06BDB716"/>
    <w:rsid w:val="06C70B0B"/>
    <w:rsid w:val="06D424E4"/>
    <w:rsid w:val="06DA6B66"/>
    <w:rsid w:val="07015B13"/>
    <w:rsid w:val="07027957"/>
    <w:rsid w:val="0705F9B5"/>
    <w:rsid w:val="070C7B0C"/>
    <w:rsid w:val="074351A1"/>
    <w:rsid w:val="074B6579"/>
    <w:rsid w:val="07980A5D"/>
    <w:rsid w:val="079A88E7"/>
    <w:rsid w:val="079A8A1C"/>
    <w:rsid w:val="079C898D"/>
    <w:rsid w:val="07BE29F4"/>
    <w:rsid w:val="07C99DF0"/>
    <w:rsid w:val="080513C2"/>
    <w:rsid w:val="081AAE59"/>
    <w:rsid w:val="0822D9A7"/>
    <w:rsid w:val="08297DA6"/>
    <w:rsid w:val="08345A1C"/>
    <w:rsid w:val="083B3DDE"/>
    <w:rsid w:val="083B6999"/>
    <w:rsid w:val="085E0B01"/>
    <w:rsid w:val="0866F152"/>
    <w:rsid w:val="087F6290"/>
    <w:rsid w:val="0894826C"/>
    <w:rsid w:val="08AC06BA"/>
    <w:rsid w:val="08CB152C"/>
    <w:rsid w:val="08CB7B05"/>
    <w:rsid w:val="08DCFD29"/>
    <w:rsid w:val="08F32219"/>
    <w:rsid w:val="08F98701"/>
    <w:rsid w:val="08FE3E4E"/>
    <w:rsid w:val="09178D23"/>
    <w:rsid w:val="091ACFA5"/>
    <w:rsid w:val="093A8054"/>
    <w:rsid w:val="0942E8C6"/>
    <w:rsid w:val="09628F80"/>
    <w:rsid w:val="09C7A98F"/>
    <w:rsid w:val="09CE6AAB"/>
    <w:rsid w:val="09DC3195"/>
    <w:rsid w:val="09ED594D"/>
    <w:rsid w:val="09F57CEE"/>
    <w:rsid w:val="0A242996"/>
    <w:rsid w:val="0A3E2AAE"/>
    <w:rsid w:val="0A543DB7"/>
    <w:rsid w:val="0A5D3292"/>
    <w:rsid w:val="0A6CB116"/>
    <w:rsid w:val="0A71113A"/>
    <w:rsid w:val="0A7A53D3"/>
    <w:rsid w:val="0A85F4E0"/>
    <w:rsid w:val="0A883CBC"/>
    <w:rsid w:val="0A8E7F88"/>
    <w:rsid w:val="0A92110F"/>
    <w:rsid w:val="0ACA25E1"/>
    <w:rsid w:val="0ADF241F"/>
    <w:rsid w:val="0AE82E26"/>
    <w:rsid w:val="0AE85B31"/>
    <w:rsid w:val="0AF21A67"/>
    <w:rsid w:val="0AF249DF"/>
    <w:rsid w:val="0AFC6BB8"/>
    <w:rsid w:val="0B000ECC"/>
    <w:rsid w:val="0B1F4761"/>
    <w:rsid w:val="0B27F7FD"/>
    <w:rsid w:val="0B362C33"/>
    <w:rsid w:val="0B422364"/>
    <w:rsid w:val="0B452899"/>
    <w:rsid w:val="0B46E1D6"/>
    <w:rsid w:val="0B5E309D"/>
    <w:rsid w:val="0B792480"/>
    <w:rsid w:val="0BA0B0FC"/>
    <w:rsid w:val="0BA7B142"/>
    <w:rsid w:val="0BAB8CB8"/>
    <w:rsid w:val="0BBE11C9"/>
    <w:rsid w:val="0BE04249"/>
    <w:rsid w:val="0BF5E554"/>
    <w:rsid w:val="0C030BFA"/>
    <w:rsid w:val="0C0856C9"/>
    <w:rsid w:val="0C252066"/>
    <w:rsid w:val="0C4C0413"/>
    <w:rsid w:val="0C5EE29E"/>
    <w:rsid w:val="0C7372BB"/>
    <w:rsid w:val="0C95104E"/>
    <w:rsid w:val="0CB08A2B"/>
    <w:rsid w:val="0CC28329"/>
    <w:rsid w:val="0CD618E0"/>
    <w:rsid w:val="0CD6EA63"/>
    <w:rsid w:val="0CE745CD"/>
    <w:rsid w:val="0CE77B04"/>
    <w:rsid w:val="0D1E8E80"/>
    <w:rsid w:val="0D226547"/>
    <w:rsid w:val="0D2BFDF1"/>
    <w:rsid w:val="0D576F5F"/>
    <w:rsid w:val="0D84E9AC"/>
    <w:rsid w:val="0DA6127D"/>
    <w:rsid w:val="0E2A9659"/>
    <w:rsid w:val="0E2F48AE"/>
    <w:rsid w:val="0E3D6E43"/>
    <w:rsid w:val="0E600499"/>
    <w:rsid w:val="0E7793AB"/>
    <w:rsid w:val="0E92D562"/>
    <w:rsid w:val="0ECBFF9C"/>
    <w:rsid w:val="0ECE7B06"/>
    <w:rsid w:val="0EF002B6"/>
    <w:rsid w:val="0EFA3563"/>
    <w:rsid w:val="0F08F70B"/>
    <w:rsid w:val="0F158BDE"/>
    <w:rsid w:val="0F215D3C"/>
    <w:rsid w:val="0F2A0D96"/>
    <w:rsid w:val="0F2FFBAB"/>
    <w:rsid w:val="0F5702DE"/>
    <w:rsid w:val="0F6271B2"/>
    <w:rsid w:val="0F6D6F08"/>
    <w:rsid w:val="0F7F55E6"/>
    <w:rsid w:val="0FA8B67F"/>
    <w:rsid w:val="0FC573A2"/>
    <w:rsid w:val="0FCE1951"/>
    <w:rsid w:val="0FE13616"/>
    <w:rsid w:val="0FED4EEB"/>
    <w:rsid w:val="1009E863"/>
    <w:rsid w:val="10192967"/>
    <w:rsid w:val="101B7B71"/>
    <w:rsid w:val="1020CF40"/>
    <w:rsid w:val="103DBB31"/>
    <w:rsid w:val="10402FF8"/>
    <w:rsid w:val="107329C3"/>
    <w:rsid w:val="1093C582"/>
    <w:rsid w:val="10ACBF61"/>
    <w:rsid w:val="10B18851"/>
    <w:rsid w:val="10E16AE4"/>
    <w:rsid w:val="10E760CF"/>
    <w:rsid w:val="10F12E4B"/>
    <w:rsid w:val="11123E68"/>
    <w:rsid w:val="11184A52"/>
    <w:rsid w:val="111F3C46"/>
    <w:rsid w:val="1127D740"/>
    <w:rsid w:val="11590CEB"/>
    <w:rsid w:val="117B3B47"/>
    <w:rsid w:val="11952E84"/>
    <w:rsid w:val="119EFA25"/>
    <w:rsid w:val="11CD7245"/>
    <w:rsid w:val="12257755"/>
    <w:rsid w:val="122C270B"/>
    <w:rsid w:val="122D5428"/>
    <w:rsid w:val="123B0CF4"/>
    <w:rsid w:val="126F0860"/>
    <w:rsid w:val="127CD375"/>
    <w:rsid w:val="12A3331E"/>
    <w:rsid w:val="12B0A3C5"/>
    <w:rsid w:val="12C33E47"/>
    <w:rsid w:val="12CBB006"/>
    <w:rsid w:val="12FABDCF"/>
    <w:rsid w:val="13135B8E"/>
    <w:rsid w:val="132E16E3"/>
    <w:rsid w:val="135B8EC7"/>
    <w:rsid w:val="13D33F0A"/>
    <w:rsid w:val="13F3D896"/>
    <w:rsid w:val="14107B3A"/>
    <w:rsid w:val="1413E254"/>
    <w:rsid w:val="142AC9B3"/>
    <w:rsid w:val="143E09C1"/>
    <w:rsid w:val="14500671"/>
    <w:rsid w:val="1490F595"/>
    <w:rsid w:val="149683BB"/>
    <w:rsid w:val="1499E927"/>
    <w:rsid w:val="14BA4ACB"/>
    <w:rsid w:val="14BC23D8"/>
    <w:rsid w:val="14E21323"/>
    <w:rsid w:val="15131FFC"/>
    <w:rsid w:val="1542B275"/>
    <w:rsid w:val="1548F84E"/>
    <w:rsid w:val="155DB776"/>
    <w:rsid w:val="1563C75D"/>
    <w:rsid w:val="15683D12"/>
    <w:rsid w:val="1574EA58"/>
    <w:rsid w:val="15816746"/>
    <w:rsid w:val="158A7C35"/>
    <w:rsid w:val="15C10FD7"/>
    <w:rsid w:val="16282175"/>
    <w:rsid w:val="162D70F1"/>
    <w:rsid w:val="16501C18"/>
    <w:rsid w:val="165A2612"/>
    <w:rsid w:val="1681A44A"/>
    <w:rsid w:val="16B77C8B"/>
    <w:rsid w:val="16BCB761"/>
    <w:rsid w:val="16F42B32"/>
    <w:rsid w:val="1710277E"/>
    <w:rsid w:val="17337A1E"/>
    <w:rsid w:val="174CB8BD"/>
    <w:rsid w:val="175EC022"/>
    <w:rsid w:val="176E44AE"/>
    <w:rsid w:val="178B5938"/>
    <w:rsid w:val="17ACD716"/>
    <w:rsid w:val="17D5B05D"/>
    <w:rsid w:val="17D6F2FC"/>
    <w:rsid w:val="17E00F40"/>
    <w:rsid w:val="1803CC0E"/>
    <w:rsid w:val="1809290F"/>
    <w:rsid w:val="1809C8EE"/>
    <w:rsid w:val="18291310"/>
    <w:rsid w:val="182CCF1B"/>
    <w:rsid w:val="18304D71"/>
    <w:rsid w:val="18358651"/>
    <w:rsid w:val="183FF533"/>
    <w:rsid w:val="184ACC63"/>
    <w:rsid w:val="18609B35"/>
    <w:rsid w:val="1881DF97"/>
    <w:rsid w:val="1899C296"/>
    <w:rsid w:val="18B3A9B7"/>
    <w:rsid w:val="18B98CB1"/>
    <w:rsid w:val="18DAE37B"/>
    <w:rsid w:val="18E50580"/>
    <w:rsid w:val="18F46508"/>
    <w:rsid w:val="1937B33B"/>
    <w:rsid w:val="195F8A23"/>
    <w:rsid w:val="196B9E9C"/>
    <w:rsid w:val="1971244C"/>
    <w:rsid w:val="199E3002"/>
    <w:rsid w:val="19B39AA9"/>
    <w:rsid w:val="19B60AEE"/>
    <w:rsid w:val="19BC318D"/>
    <w:rsid w:val="19DC56B8"/>
    <w:rsid w:val="19E364BF"/>
    <w:rsid w:val="19F739BF"/>
    <w:rsid w:val="19FC98CB"/>
    <w:rsid w:val="1A0BE7D0"/>
    <w:rsid w:val="1A260887"/>
    <w:rsid w:val="1A3B1D6E"/>
    <w:rsid w:val="1A44642B"/>
    <w:rsid w:val="1A4C8889"/>
    <w:rsid w:val="1A5A6EFA"/>
    <w:rsid w:val="1A60EE81"/>
    <w:rsid w:val="1A6B6324"/>
    <w:rsid w:val="1A835183"/>
    <w:rsid w:val="1A885629"/>
    <w:rsid w:val="1A9B858F"/>
    <w:rsid w:val="1AA21F9F"/>
    <w:rsid w:val="1AB09EC3"/>
    <w:rsid w:val="1AD6C9E5"/>
    <w:rsid w:val="1B003190"/>
    <w:rsid w:val="1B10B99E"/>
    <w:rsid w:val="1B3B11B2"/>
    <w:rsid w:val="1B5474C3"/>
    <w:rsid w:val="1B91768C"/>
    <w:rsid w:val="1B984E45"/>
    <w:rsid w:val="1B9A762A"/>
    <w:rsid w:val="1BA3CE5E"/>
    <w:rsid w:val="1BA5BCF4"/>
    <w:rsid w:val="1BA65F86"/>
    <w:rsid w:val="1BB2A483"/>
    <w:rsid w:val="1BC0831D"/>
    <w:rsid w:val="1BD99B0C"/>
    <w:rsid w:val="1BF30004"/>
    <w:rsid w:val="1BFA058D"/>
    <w:rsid w:val="1C1AA571"/>
    <w:rsid w:val="1C3AEEBA"/>
    <w:rsid w:val="1C3C8E3F"/>
    <w:rsid w:val="1C415921"/>
    <w:rsid w:val="1C457FAB"/>
    <w:rsid w:val="1C511338"/>
    <w:rsid w:val="1C643BC3"/>
    <w:rsid w:val="1C673A00"/>
    <w:rsid w:val="1C711603"/>
    <w:rsid w:val="1C8EB95D"/>
    <w:rsid w:val="1C99A850"/>
    <w:rsid w:val="1CC90C2C"/>
    <w:rsid w:val="1CDF4F2F"/>
    <w:rsid w:val="1CE1AC89"/>
    <w:rsid w:val="1CE9F481"/>
    <w:rsid w:val="1CF202A3"/>
    <w:rsid w:val="1D06504F"/>
    <w:rsid w:val="1D339F18"/>
    <w:rsid w:val="1D3B5B32"/>
    <w:rsid w:val="1D936F57"/>
    <w:rsid w:val="1DAC7D4D"/>
    <w:rsid w:val="1DAFDFC6"/>
    <w:rsid w:val="1DBF7408"/>
    <w:rsid w:val="1DC01A26"/>
    <w:rsid w:val="1DDA978E"/>
    <w:rsid w:val="1DF84DFD"/>
    <w:rsid w:val="1E643A61"/>
    <w:rsid w:val="1E675A21"/>
    <w:rsid w:val="1E9D2A0D"/>
    <w:rsid w:val="1EB829FA"/>
    <w:rsid w:val="1ED27F77"/>
    <w:rsid w:val="1EDC27DB"/>
    <w:rsid w:val="1EE1A830"/>
    <w:rsid w:val="1EE65034"/>
    <w:rsid w:val="1EEF1766"/>
    <w:rsid w:val="1EF8D224"/>
    <w:rsid w:val="1F29BFBC"/>
    <w:rsid w:val="1F3F77C6"/>
    <w:rsid w:val="1F5A2D7C"/>
    <w:rsid w:val="1F87520D"/>
    <w:rsid w:val="1FB576FC"/>
    <w:rsid w:val="1FC55274"/>
    <w:rsid w:val="1FC55E41"/>
    <w:rsid w:val="1FCD17D6"/>
    <w:rsid w:val="1FCDDEB0"/>
    <w:rsid w:val="1FD61D45"/>
    <w:rsid w:val="1FE463CA"/>
    <w:rsid w:val="2014C8B1"/>
    <w:rsid w:val="202AC07B"/>
    <w:rsid w:val="2033104C"/>
    <w:rsid w:val="20336F44"/>
    <w:rsid w:val="20605D87"/>
    <w:rsid w:val="20676A9A"/>
    <w:rsid w:val="20824930"/>
    <w:rsid w:val="208488E1"/>
    <w:rsid w:val="20A36E45"/>
    <w:rsid w:val="20AEB0C2"/>
    <w:rsid w:val="20AF8721"/>
    <w:rsid w:val="20D9FFDB"/>
    <w:rsid w:val="20E38C99"/>
    <w:rsid w:val="20E40126"/>
    <w:rsid w:val="20EB58C9"/>
    <w:rsid w:val="20FFABBA"/>
    <w:rsid w:val="2101CEA1"/>
    <w:rsid w:val="210E0039"/>
    <w:rsid w:val="211888BD"/>
    <w:rsid w:val="214A1318"/>
    <w:rsid w:val="215360B5"/>
    <w:rsid w:val="218F290F"/>
    <w:rsid w:val="21A0637B"/>
    <w:rsid w:val="21A14F3A"/>
    <w:rsid w:val="21B0DE05"/>
    <w:rsid w:val="21B958BF"/>
    <w:rsid w:val="21C65C8D"/>
    <w:rsid w:val="21F66B5D"/>
    <w:rsid w:val="22053845"/>
    <w:rsid w:val="22057B5B"/>
    <w:rsid w:val="220F3F8A"/>
    <w:rsid w:val="22231221"/>
    <w:rsid w:val="223C4DF5"/>
    <w:rsid w:val="2249A963"/>
    <w:rsid w:val="22665D35"/>
    <w:rsid w:val="226A66F0"/>
    <w:rsid w:val="22792AF2"/>
    <w:rsid w:val="22A5287D"/>
    <w:rsid w:val="22AFCB5F"/>
    <w:rsid w:val="22BD11F0"/>
    <w:rsid w:val="22F3617F"/>
    <w:rsid w:val="230E3AA6"/>
    <w:rsid w:val="2314E40C"/>
    <w:rsid w:val="23216EB7"/>
    <w:rsid w:val="2324A0A9"/>
    <w:rsid w:val="232ECF80"/>
    <w:rsid w:val="2345973C"/>
    <w:rsid w:val="2353447C"/>
    <w:rsid w:val="237B987F"/>
    <w:rsid w:val="2398A706"/>
    <w:rsid w:val="23B4ECBD"/>
    <w:rsid w:val="23C441F2"/>
    <w:rsid w:val="23C5AA64"/>
    <w:rsid w:val="23FDC08A"/>
    <w:rsid w:val="242E38EF"/>
    <w:rsid w:val="242F961B"/>
    <w:rsid w:val="243C6C00"/>
    <w:rsid w:val="24472EF4"/>
    <w:rsid w:val="24473BD6"/>
    <w:rsid w:val="2477708A"/>
    <w:rsid w:val="2487E213"/>
    <w:rsid w:val="24938C3B"/>
    <w:rsid w:val="24A9ADB4"/>
    <w:rsid w:val="24B1B0EA"/>
    <w:rsid w:val="24CF1606"/>
    <w:rsid w:val="24D340AA"/>
    <w:rsid w:val="250D3D66"/>
    <w:rsid w:val="25267D93"/>
    <w:rsid w:val="2531D3D0"/>
    <w:rsid w:val="253F1876"/>
    <w:rsid w:val="257F3F52"/>
    <w:rsid w:val="25935907"/>
    <w:rsid w:val="25A4AF34"/>
    <w:rsid w:val="25B4B157"/>
    <w:rsid w:val="25D051E0"/>
    <w:rsid w:val="25DD3477"/>
    <w:rsid w:val="25E4364D"/>
    <w:rsid w:val="25E4956B"/>
    <w:rsid w:val="26449E33"/>
    <w:rsid w:val="264A6DF8"/>
    <w:rsid w:val="266F99CF"/>
    <w:rsid w:val="2686764C"/>
    <w:rsid w:val="268AB961"/>
    <w:rsid w:val="26B73A2B"/>
    <w:rsid w:val="26C431C6"/>
    <w:rsid w:val="26D8ED57"/>
    <w:rsid w:val="26E268A2"/>
    <w:rsid w:val="26E30AA3"/>
    <w:rsid w:val="26FB05A2"/>
    <w:rsid w:val="27124F97"/>
    <w:rsid w:val="272E8E36"/>
    <w:rsid w:val="2743AF2C"/>
    <w:rsid w:val="27567D30"/>
    <w:rsid w:val="275C23A3"/>
    <w:rsid w:val="2760FEA2"/>
    <w:rsid w:val="2769F64C"/>
    <w:rsid w:val="27998CE0"/>
    <w:rsid w:val="27CF32AB"/>
    <w:rsid w:val="27F1D9BA"/>
    <w:rsid w:val="27F87627"/>
    <w:rsid w:val="2815B9CA"/>
    <w:rsid w:val="282C5EDE"/>
    <w:rsid w:val="284ADF1A"/>
    <w:rsid w:val="285EE9A8"/>
    <w:rsid w:val="286B65BB"/>
    <w:rsid w:val="286D0670"/>
    <w:rsid w:val="287915D8"/>
    <w:rsid w:val="28846B53"/>
    <w:rsid w:val="28892469"/>
    <w:rsid w:val="2895A1A3"/>
    <w:rsid w:val="289CDA89"/>
    <w:rsid w:val="28B27E59"/>
    <w:rsid w:val="28C0054F"/>
    <w:rsid w:val="28C945FC"/>
    <w:rsid w:val="2904EE9F"/>
    <w:rsid w:val="293ACA25"/>
    <w:rsid w:val="293C3054"/>
    <w:rsid w:val="293CC7CC"/>
    <w:rsid w:val="2943A285"/>
    <w:rsid w:val="29529968"/>
    <w:rsid w:val="297A1A59"/>
    <w:rsid w:val="297D5E78"/>
    <w:rsid w:val="297F2E8B"/>
    <w:rsid w:val="29844EB2"/>
    <w:rsid w:val="298E2DEA"/>
    <w:rsid w:val="29ABB132"/>
    <w:rsid w:val="29E1530D"/>
    <w:rsid w:val="2A0DE788"/>
    <w:rsid w:val="2A2A543A"/>
    <w:rsid w:val="2A3C39D4"/>
    <w:rsid w:val="2A50112A"/>
    <w:rsid w:val="2A63714B"/>
    <w:rsid w:val="2A6A2D6C"/>
    <w:rsid w:val="2A7AE042"/>
    <w:rsid w:val="2AB40E86"/>
    <w:rsid w:val="2AE10605"/>
    <w:rsid w:val="2AF460D0"/>
    <w:rsid w:val="2AFB4080"/>
    <w:rsid w:val="2AFC1DF0"/>
    <w:rsid w:val="2B16B158"/>
    <w:rsid w:val="2B1F35E4"/>
    <w:rsid w:val="2B353BB6"/>
    <w:rsid w:val="2B4947FB"/>
    <w:rsid w:val="2B4BE7D5"/>
    <w:rsid w:val="2B546FC4"/>
    <w:rsid w:val="2B6A40C0"/>
    <w:rsid w:val="2B952096"/>
    <w:rsid w:val="2B9EFDC2"/>
    <w:rsid w:val="2BA9AD8D"/>
    <w:rsid w:val="2BBC2259"/>
    <w:rsid w:val="2BE1AC68"/>
    <w:rsid w:val="2BF8627B"/>
    <w:rsid w:val="2C4AAF0E"/>
    <w:rsid w:val="2C4B23B5"/>
    <w:rsid w:val="2C4C737A"/>
    <w:rsid w:val="2C4C9A6E"/>
    <w:rsid w:val="2CA16B7E"/>
    <w:rsid w:val="2CC41BE1"/>
    <w:rsid w:val="2CCE04E3"/>
    <w:rsid w:val="2CDFD3F4"/>
    <w:rsid w:val="2CE5FCBB"/>
    <w:rsid w:val="2CF8690A"/>
    <w:rsid w:val="2D3492D0"/>
    <w:rsid w:val="2D4B00FD"/>
    <w:rsid w:val="2D4E7C29"/>
    <w:rsid w:val="2D6F2225"/>
    <w:rsid w:val="2DF121E9"/>
    <w:rsid w:val="2E0FDA80"/>
    <w:rsid w:val="2E1ABA78"/>
    <w:rsid w:val="2E372DA7"/>
    <w:rsid w:val="2E3E0214"/>
    <w:rsid w:val="2E3E273E"/>
    <w:rsid w:val="2E5422C3"/>
    <w:rsid w:val="2E852E1F"/>
    <w:rsid w:val="2E860E61"/>
    <w:rsid w:val="2E8EB3AA"/>
    <w:rsid w:val="2E9F2E6A"/>
    <w:rsid w:val="2EA5D2CA"/>
    <w:rsid w:val="2EB9FC7A"/>
    <w:rsid w:val="2EBB30F1"/>
    <w:rsid w:val="2F03A3C3"/>
    <w:rsid w:val="2F50B3BE"/>
    <w:rsid w:val="2F5A6671"/>
    <w:rsid w:val="2F6B39BB"/>
    <w:rsid w:val="2F7E962B"/>
    <w:rsid w:val="2FA4D953"/>
    <w:rsid w:val="2FF40EBE"/>
    <w:rsid w:val="2FF4CFB6"/>
    <w:rsid w:val="3019E47B"/>
    <w:rsid w:val="30758FB6"/>
    <w:rsid w:val="30859119"/>
    <w:rsid w:val="308901C6"/>
    <w:rsid w:val="30B471E9"/>
    <w:rsid w:val="30EB3A6D"/>
    <w:rsid w:val="31003764"/>
    <w:rsid w:val="312B4D46"/>
    <w:rsid w:val="313CF870"/>
    <w:rsid w:val="314B2DB5"/>
    <w:rsid w:val="31777E40"/>
    <w:rsid w:val="319B3473"/>
    <w:rsid w:val="31AC3CAF"/>
    <w:rsid w:val="31D3A74D"/>
    <w:rsid w:val="31DB13D9"/>
    <w:rsid w:val="31FEBD8D"/>
    <w:rsid w:val="32096E60"/>
    <w:rsid w:val="3224DD41"/>
    <w:rsid w:val="3227FE84"/>
    <w:rsid w:val="323F5BBD"/>
    <w:rsid w:val="3259D25E"/>
    <w:rsid w:val="3282B2D0"/>
    <w:rsid w:val="328E76DE"/>
    <w:rsid w:val="3292009C"/>
    <w:rsid w:val="32975E10"/>
    <w:rsid w:val="32E50D52"/>
    <w:rsid w:val="32E8FDA4"/>
    <w:rsid w:val="32EA5330"/>
    <w:rsid w:val="33074A91"/>
    <w:rsid w:val="33704E61"/>
    <w:rsid w:val="33A0403B"/>
    <w:rsid w:val="33A64AD7"/>
    <w:rsid w:val="33DC1C2A"/>
    <w:rsid w:val="3413B358"/>
    <w:rsid w:val="3414D916"/>
    <w:rsid w:val="341BB7D0"/>
    <w:rsid w:val="342C03E6"/>
    <w:rsid w:val="3437077F"/>
    <w:rsid w:val="3458362E"/>
    <w:rsid w:val="3473600F"/>
    <w:rsid w:val="34754F98"/>
    <w:rsid w:val="34877B98"/>
    <w:rsid w:val="34B6CAD7"/>
    <w:rsid w:val="34D1C1F5"/>
    <w:rsid w:val="350C84FB"/>
    <w:rsid w:val="350C890F"/>
    <w:rsid w:val="3548F7A7"/>
    <w:rsid w:val="356F363C"/>
    <w:rsid w:val="35BA9E62"/>
    <w:rsid w:val="35BD007A"/>
    <w:rsid w:val="35CC61AC"/>
    <w:rsid w:val="35E6430F"/>
    <w:rsid w:val="3608D834"/>
    <w:rsid w:val="360ADE64"/>
    <w:rsid w:val="363D1A9E"/>
    <w:rsid w:val="3641C5A4"/>
    <w:rsid w:val="36425B9A"/>
    <w:rsid w:val="365D3134"/>
    <w:rsid w:val="367F08AB"/>
    <w:rsid w:val="3691B663"/>
    <w:rsid w:val="36AFB1C3"/>
    <w:rsid w:val="36B155DC"/>
    <w:rsid w:val="36B71B91"/>
    <w:rsid w:val="36FCC119"/>
    <w:rsid w:val="36FE4EF3"/>
    <w:rsid w:val="37270D2C"/>
    <w:rsid w:val="372F31B1"/>
    <w:rsid w:val="3734B9E0"/>
    <w:rsid w:val="37376345"/>
    <w:rsid w:val="373B7B9E"/>
    <w:rsid w:val="37519D0A"/>
    <w:rsid w:val="3772D25C"/>
    <w:rsid w:val="3773068A"/>
    <w:rsid w:val="3779FC54"/>
    <w:rsid w:val="37F060A8"/>
    <w:rsid w:val="37F1694A"/>
    <w:rsid w:val="3826F864"/>
    <w:rsid w:val="3830DAFF"/>
    <w:rsid w:val="383976DB"/>
    <w:rsid w:val="3860A12C"/>
    <w:rsid w:val="38628D6F"/>
    <w:rsid w:val="386AFD85"/>
    <w:rsid w:val="38755CA5"/>
    <w:rsid w:val="387922DA"/>
    <w:rsid w:val="3889A3AE"/>
    <w:rsid w:val="38951A4D"/>
    <w:rsid w:val="389CA4E3"/>
    <w:rsid w:val="38A240D3"/>
    <w:rsid w:val="38BB2CC0"/>
    <w:rsid w:val="38EC75F2"/>
    <w:rsid w:val="3913218C"/>
    <w:rsid w:val="391BCF7F"/>
    <w:rsid w:val="39263E3E"/>
    <w:rsid w:val="39311FC1"/>
    <w:rsid w:val="393AAADB"/>
    <w:rsid w:val="39575768"/>
    <w:rsid w:val="39591A69"/>
    <w:rsid w:val="396647B3"/>
    <w:rsid w:val="396A488C"/>
    <w:rsid w:val="39753533"/>
    <w:rsid w:val="399EA753"/>
    <w:rsid w:val="39A719CC"/>
    <w:rsid w:val="39B783E2"/>
    <w:rsid w:val="39DB3296"/>
    <w:rsid w:val="39EE4B5E"/>
    <w:rsid w:val="39FC718D"/>
    <w:rsid w:val="3A52E617"/>
    <w:rsid w:val="3A59D7D5"/>
    <w:rsid w:val="3A7116C2"/>
    <w:rsid w:val="3AC20BB3"/>
    <w:rsid w:val="3AF129A9"/>
    <w:rsid w:val="3AF9A5D4"/>
    <w:rsid w:val="3B0E4D28"/>
    <w:rsid w:val="3B201156"/>
    <w:rsid w:val="3B47C114"/>
    <w:rsid w:val="3B53F188"/>
    <w:rsid w:val="3B5E2554"/>
    <w:rsid w:val="3B910D18"/>
    <w:rsid w:val="3B96236F"/>
    <w:rsid w:val="3B9E3985"/>
    <w:rsid w:val="3BA84964"/>
    <w:rsid w:val="3BAF0492"/>
    <w:rsid w:val="3BAFB49F"/>
    <w:rsid w:val="3BFF38D1"/>
    <w:rsid w:val="3C0D3412"/>
    <w:rsid w:val="3C0E98D8"/>
    <w:rsid w:val="3C0F024D"/>
    <w:rsid w:val="3C3306A9"/>
    <w:rsid w:val="3C360F00"/>
    <w:rsid w:val="3C363E53"/>
    <w:rsid w:val="3C400BAA"/>
    <w:rsid w:val="3C680750"/>
    <w:rsid w:val="3C7C7ADE"/>
    <w:rsid w:val="3C9EFFE8"/>
    <w:rsid w:val="3CA08A8D"/>
    <w:rsid w:val="3CAB4247"/>
    <w:rsid w:val="3CC87D16"/>
    <w:rsid w:val="3CCA49DC"/>
    <w:rsid w:val="3CD00B58"/>
    <w:rsid w:val="3D25BA3C"/>
    <w:rsid w:val="3D2B12E0"/>
    <w:rsid w:val="3D4558B9"/>
    <w:rsid w:val="3D4AD657"/>
    <w:rsid w:val="3D6A8111"/>
    <w:rsid w:val="3D82E86B"/>
    <w:rsid w:val="3D8B8C32"/>
    <w:rsid w:val="3DD41BBA"/>
    <w:rsid w:val="3DE513FF"/>
    <w:rsid w:val="3DF65799"/>
    <w:rsid w:val="3DF76D31"/>
    <w:rsid w:val="3E2B72E8"/>
    <w:rsid w:val="3E4C7C74"/>
    <w:rsid w:val="3E7162EE"/>
    <w:rsid w:val="3E756126"/>
    <w:rsid w:val="3E76465B"/>
    <w:rsid w:val="3E7889DB"/>
    <w:rsid w:val="3E7FE94A"/>
    <w:rsid w:val="3E9F6404"/>
    <w:rsid w:val="3EA37104"/>
    <w:rsid w:val="3EA76825"/>
    <w:rsid w:val="3EDB7F86"/>
    <w:rsid w:val="3EF70FCF"/>
    <w:rsid w:val="3F1D6D83"/>
    <w:rsid w:val="3FAD111E"/>
    <w:rsid w:val="3FDB3AC1"/>
    <w:rsid w:val="3FE2E4A2"/>
    <w:rsid w:val="3FE91EA4"/>
    <w:rsid w:val="400E0474"/>
    <w:rsid w:val="401FBD8C"/>
    <w:rsid w:val="402AAD0F"/>
    <w:rsid w:val="4044DAD2"/>
    <w:rsid w:val="4064487C"/>
    <w:rsid w:val="4071F3A0"/>
    <w:rsid w:val="40A6C441"/>
    <w:rsid w:val="40B76F27"/>
    <w:rsid w:val="40E7452C"/>
    <w:rsid w:val="40EC5A2D"/>
    <w:rsid w:val="40EF95AB"/>
    <w:rsid w:val="411B36CA"/>
    <w:rsid w:val="4126240E"/>
    <w:rsid w:val="412E68BF"/>
    <w:rsid w:val="413C474F"/>
    <w:rsid w:val="41442380"/>
    <w:rsid w:val="414BC4A8"/>
    <w:rsid w:val="41627DC1"/>
    <w:rsid w:val="4190E142"/>
    <w:rsid w:val="419ADBA2"/>
    <w:rsid w:val="41AF7C58"/>
    <w:rsid w:val="41CBA5CF"/>
    <w:rsid w:val="41D40D2D"/>
    <w:rsid w:val="41FC4391"/>
    <w:rsid w:val="421B2E93"/>
    <w:rsid w:val="42233A33"/>
    <w:rsid w:val="4229A5A2"/>
    <w:rsid w:val="423326BF"/>
    <w:rsid w:val="424A0427"/>
    <w:rsid w:val="424AFB69"/>
    <w:rsid w:val="42616678"/>
    <w:rsid w:val="42628979"/>
    <w:rsid w:val="429F4D2B"/>
    <w:rsid w:val="42BDA621"/>
    <w:rsid w:val="42BED328"/>
    <w:rsid w:val="42F5D33B"/>
    <w:rsid w:val="430734CF"/>
    <w:rsid w:val="430B01EB"/>
    <w:rsid w:val="43220CBC"/>
    <w:rsid w:val="433927BA"/>
    <w:rsid w:val="4340ACD9"/>
    <w:rsid w:val="434B523B"/>
    <w:rsid w:val="4360C194"/>
    <w:rsid w:val="436522AB"/>
    <w:rsid w:val="43677630"/>
    <w:rsid w:val="43684D1E"/>
    <w:rsid w:val="43898D16"/>
    <w:rsid w:val="439E15A6"/>
    <w:rsid w:val="43AB02CB"/>
    <w:rsid w:val="43AF42FE"/>
    <w:rsid w:val="43AF7979"/>
    <w:rsid w:val="4403B46D"/>
    <w:rsid w:val="44056B5F"/>
    <w:rsid w:val="440B2129"/>
    <w:rsid w:val="4411790E"/>
    <w:rsid w:val="4427366D"/>
    <w:rsid w:val="44330FCF"/>
    <w:rsid w:val="445AEBB1"/>
    <w:rsid w:val="445D933A"/>
    <w:rsid w:val="446A024D"/>
    <w:rsid w:val="446D077F"/>
    <w:rsid w:val="44AA0534"/>
    <w:rsid w:val="44C41386"/>
    <w:rsid w:val="44C9E862"/>
    <w:rsid w:val="44DFE2CA"/>
    <w:rsid w:val="44E00C76"/>
    <w:rsid w:val="44E8843E"/>
    <w:rsid w:val="44F13898"/>
    <w:rsid w:val="450071E0"/>
    <w:rsid w:val="45091BA2"/>
    <w:rsid w:val="4513B9DC"/>
    <w:rsid w:val="45183846"/>
    <w:rsid w:val="451E95F4"/>
    <w:rsid w:val="45253D96"/>
    <w:rsid w:val="455B0920"/>
    <w:rsid w:val="4581BE4F"/>
    <w:rsid w:val="4587ABCA"/>
    <w:rsid w:val="45985C7B"/>
    <w:rsid w:val="45B3479B"/>
    <w:rsid w:val="45B439DC"/>
    <w:rsid w:val="45E43009"/>
    <w:rsid w:val="45E4C3ED"/>
    <w:rsid w:val="45E752DA"/>
    <w:rsid w:val="45F39F7B"/>
    <w:rsid w:val="45FA1F40"/>
    <w:rsid w:val="4630729F"/>
    <w:rsid w:val="46B270D8"/>
    <w:rsid w:val="46D27A3E"/>
    <w:rsid w:val="46EEFFB2"/>
    <w:rsid w:val="46FD660C"/>
    <w:rsid w:val="4718878A"/>
    <w:rsid w:val="473EC3C1"/>
    <w:rsid w:val="47734584"/>
    <w:rsid w:val="477B0383"/>
    <w:rsid w:val="4783EBA5"/>
    <w:rsid w:val="47CA42DC"/>
    <w:rsid w:val="47D63884"/>
    <w:rsid w:val="4806881F"/>
    <w:rsid w:val="4825C480"/>
    <w:rsid w:val="482AC0F2"/>
    <w:rsid w:val="482C6B18"/>
    <w:rsid w:val="483201DA"/>
    <w:rsid w:val="48330E3C"/>
    <w:rsid w:val="483B2BC2"/>
    <w:rsid w:val="48572916"/>
    <w:rsid w:val="485D92A8"/>
    <w:rsid w:val="485DAB58"/>
    <w:rsid w:val="488D7DDA"/>
    <w:rsid w:val="48AF68AC"/>
    <w:rsid w:val="48C1CDBA"/>
    <w:rsid w:val="48DADF90"/>
    <w:rsid w:val="49083FA6"/>
    <w:rsid w:val="491E13AE"/>
    <w:rsid w:val="49263AD7"/>
    <w:rsid w:val="492BEFCB"/>
    <w:rsid w:val="494431CF"/>
    <w:rsid w:val="494A2CF0"/>
    <w:rsid w:val="494C84AD"/>
    <w:rsid w:val="4951CBBF"/>
    <w:rsid w:val="495A9099"/>
    <w:rsid w:val="4965530B"/>
    <w:rsid w:val="496C2C82"/>
    <w:rsid w:val="497E7917"/>
    <w:rsid w:val="498A600E"/>
    <w:rsid w:val="49AC0E97"/>
    <w:rsid w:val="49C3C897"/>
    <w:rsid w:val="49DC7E18"/>
    <w:rsid w:val="49F100B4"/>
    <w:rsid w:val="4A669DC1"/>
    <w:rsid w:val="4A726C24"/>
    <w:rsid w:val="4A80423D"/>
    <w:rsid w:val="4A90139C"/>
    <w:rsid w:val="4AA05B84"/>
    <w:rsid w:val="4AE3D590"/>
    <w:rsid w:val="4AE56F25"/>
    <w:rsid w:val="4B1C688A"/>
    <w:rsid w:val="4B1F635F"/>
    <w:rsid w:val="4B3AD24F"/>
    <w:rsid w:val="4B4BB172"/>
    <w:rsid w:val="4B51FB3B"/>
    <w:rsid w:val="4B714EBA"/>
    <w:rsid w:val="4B7D477F"/>
    <w:rsid w:val="4B805D27"/>
    <w:rsid w:val="4BB67012"/>
    <w:rsid w:val="4BC7859C"/>
    <w:rsid w:val="4BCC1447"/>
    <w:rsid w:val="4BE552B9"/>
    <w:rsid w:val="4BE85A46"/>
    <w:rsid w:val="4BED225B"/>
    <w:rsid w:val="4C0651B6"/>
    <w:rsid w:val="4C09384E"/>
    <w:rsid w:val="4C59A702"/>
    <w:rsid w:val="4C8A9874"/>
    <w:rsid w:val="4C965E33"/>
    <w:rsid w:val="4C9E6B4A"/>
    <w:rsid w:val="4C9FDC69"/>
    <w:rsid w:val="4CAA4270"/>
    <w:rsid w:val="4CAF50A9"/>
    <w:rsid w:val="4CBB3AA4"/>
    <w:rsid w:val="4CE373A0"/>
    <w:rsid w:val="4CFC76BD"/>
    <w:rsid w:val="4D00389F"/>
    <w:rsid w:val="4D08D66E"/>
    <w:rsid w:val="4D09D942"/>
    <w:rsid w:val="4D1577EA"/>
    <w:rsid w:val="4D28074C"/>
    <w:rsid w:val="4D5FB235"/>
    <w:rsid w:val="4D670171"/>
    <w:rsid w:val="4D6FC58B"/>
    <w:rsid w:val="4D9F5439"/>
    <w:rsid w:val="4DA3151B"/>
    <w:rsid w:val="4DC1F33A"/>
    <w:rsid w:val="4DFE2CCA"/>
    <w:rsid w:val="4E0A5C4F"/>
    <w:rsid w:val="4E0AFB53"/>
    <w:rsid w:val="4E247365"/>
    <w:rsid w:val="4E277F35"/>
    <w:rsid w:val="4E2A9C98"/>
    <w:rsid w:val="4E4A2DC9"/>
    <w:rsid w:val="4E4F9292"/>
    <w:rsid w:val="4E5AA061"/>
    <w:rsid w:val="4E600139"/>
    <w:rsid w:val="4E678C76"/>
    <w:rsid w:val="4E6D0344"/>
    <w:rsid w:val="4E8079C1"/>
    <w:rsid w:val="4E99E8CC"/>
    <w:rsid w:val="4EA197C8"/>
    <w:rsid w:val="4ECC1B60"/>
    <w:rsid w:val="4F192AAF"/>
    <w:rsid w:val="4F39FB98"/>
    <w:rsid w:val="4F3D7821"/>
    <w:rsid w:val="4F40FB6E"/>
    <w:rsid w:val="4F47F595"/>
    <w:rsid w:val="4F6D74EC"/>
    <w:rsid w:val="4F8BE034"/>
    <w:rsid w:val="4F8C5E1B"/>
    <w:rsid w:val="4FB27BCE"/>
    <w:rsid w:val="4FC23A82"/>
    <w:rsid w:val="5018F7ED"/>
    <w:rsid w:val="50266EDA"/>
    <w:rsid w:val="503E6D8B"/>
    <w:rsid w:val="504D7CBC"/>
    <w:rsid w:val="5056D1D0"/>
    <w:rsid w:val="50628A49"/>
    <w:rsid w:val="507D4897"/>
    <w:rsid w:val="5090B761"/>
    <w:rsid w:val="509152F0"/>
    <w:rsid w:val="50C5D964"/>
    <w:rsid w:val="50D804DA"/>
    <w:rsid w:val="50EDD2B3"/>
    <w:rsid w:val="50FA2B9D"/>
    <w:rsid w:val="510138D8"/>
    <w:rsid w:val="5108FAD1"/>
    <w:rsid w:val="512207B1"/>
    <w:rsid w:val="51227A68"/>
    <w:rsid w:val="51310B31"/>
    <w:rsid w:val="514F738A"/>
    <w:rsid w:val="51903718"/>
    <w:rsid w:val="51B460A3"/>
    <w:rsid w:val="51B9E2F0"/>
    <w:rsid w:val="51C10584"/>
    <w:rsid w:val="51C32CBD"/>
    <w:rsid w:val="51E21CBB"/>
    <w:rsid w:val="51F9BA41"/>
    <w:rsid w:val="52594EFF"/>
    <w:rsid w:val="526138E2"/>
    <w:rsid w:val="52B4EA02"/>
    <w:rsid w:val="52B8DF46"/>
    <w:rsid w:val="52FCF351"/>
    <w:rsid w:val="531742B5"/>
    <w:rsid w:val="5327B8E4"/>
    <w:rsid w:val="534188E7"/>
    <w:rsid w:val="535B60A9"/>
    <w:rsid w:val="53965A7E"/>
    <w:rsid w:val="5399E4B3"/>
    <w:rsid w:val="539BEAE2"/>
    <w:rsid w:val="53AC713C"/>
    <w:rsid w:val="53B5106C"/>
    <w:rsid w:val="53D4B54B"/>
    <w:rsid w:val="53D6282F"/>
    <w:rsid w:val="53DC3AC0"/>
    <w:rsid w:val="53EA609E"/>
    <w:rsid w:val="53F25B66"/>
    <w:rsid w:val="5403E5D8"/>
    <w:rsid w:val="54053221"/>
    <w:rsid w:val="541F4958"/>
    <w:rsid w:val="54300B3C"/>
    <w:rsid w:val="54474EF6"/>
    <w:rsid w:val="544F1342"/>
    <w:rsid w:val="548C8367"/>
    <w:rsid w:val="549042BD"/>
    <w:rsid w:val="54A07B7D"/>
    <w:rsid w:val="54AF560E"/>
    <w:rsid w:val="54C1C9AC"/>
    <w:rsid w:val="54C32E3B"/>
    <w:rsid w:val="54DC653D"/>
    <w:rsid w:val="54E07F44"/>
    <w:rsid w:val="54EEC237"/>
    <w:rsid w:val="54F67B6D"/>
    <w:rsid w:val="55309238"/>
    <w:rsid w:val="553B4C19"/>
    <w:rsid w:val="555B79B4"/>
    <w:rsid w:val="556924AF"/>
    <w:rsid w:val="55839AE5"/>
    <w:rsid w:val="5591AF2D"/>
    <w:rsid w:val="5594C070"/>
    <w:rsid w:val="55D14A93"/>
    <w:rsid w:val="55D54BBC"/>
    <w:rsid w:val="55D79201"/>
    <w:rsid w:val="55DC62CD"/>
    <w:rsid w:val="55DEBAC7"/>
    <w:rsid w:val="55E9D72E"/>
    <w:rsid w:val="564B168F"/>
    <w:rsid w:val="564C30CD"/>
    <w:rsid w:val="565302D7"/>
    <w:rsid w:val="56819433"/>
    <w:rsid w:val="56B5C833"/>
    <w:rsid w:val="56BFAF76"/>
    <w:rsid w:val="56C3DD4A"/>
    <w:rsid w:val="56D17136"/>
    <w:rsid w:val="56D613CD"/>
    <w:rsid w:val="56DC4E52"/>
    <w:rsid w:val="56ED9F34"/>
    <w:rsid w:val="571B9265"/>
    <w:rsid w:val="5724F4B4"/>
    <w:rsid w:val="57252785"/>
    <w:rsid w:val="572C389E"/>
    <w:rsid w:val="573C5CE1"/>
    <w:rsid w:val="574A950E"/>
    <w:rsid w:val="576E6CFC"/>
    <w:rsid w:val="57855280"/>
    <w:rsid w:val="579E7AB4"/>
    <w:rsid w:val="57ACBDBB"/>
    <w:rsid w:val="57BFB45F"/>
    <w:rsid w:val="57E4302A"/>
    <w:rsid w:val="581FC91E"/>
    <w:rsid w:val="5828429D"/>
    <w:rsid w:val="582AA23C"/>
    <w:rsid w:val="5838E75C"/>
    <w:rsid w:val="58472E38"/>
    <w:rsid w:val="584D4C8A"/>
    <w:rsid w:val="58533792"/>
    <w:rsid w:val="585B4C95"/>
    <w:rsid w:val="588689D4"/>
    <w:rsid w:val="58902589"/>
    <w:rsid w:val="58D5007B"/>
    <w:rsid w:val="58E07937"/>
    <w:rsid w:val="58E5BC60"/>
    <w:rsid w:val="58F4A559"/>
    <w:rsid w:val="591696D5"/>
    <w:rsid w:val="592C941E"/>
    <w:rsid w:val="59357C93"/>
    <w:rsid w:val="59623674"/>
    <w:rsid w:val="597016DF"/>
    <w:rsid w:val="597177FE"/>
    <w:rsid w:val="5985A4F0"/>
    <w:rsid w:val="59958F02"/>
    <w:rsid w:val="59ABA676"/>
    <w:rsid w:val="59C5102E"/>
    <w:rsid w:val="59CA4CCE"/>
    <w:rsid w:val="5A04DDE3"/>
    <w:rsid w:val="5A16794D"/>
    <w:rsid w:val="5A1B3898"/>
    <w:rsid w:val="5A5250E7"/>
    <w:rsid w:val="5A5AE8FF"/>
    <w:rsid w:val="5A7F1320"/>
    <w:rsid w:val="5A87C6E4"/>
    <w:rsid w:val="5AA5A51A"/>
    <w:rsid w:val="5AACB3C1"/>
    <w:rsid w:val="5AD611CB"/>
    <w:rsid w:val="5AE73C58"/>
    <w:rsid w:val="5AE9689D"/>
    <w:rsid w:val="5AF154D0"/>
    <w:rsid w:val="5B04CD57"/>
    <w:rsid w:val="5B0A3565"/>
    <w:rsid w:val="5B10A4A3"/>
    <w:rsid w:val="5B392227"/>
    <w:rsid w:val="5B4416C9"/>
    <w:rsid w:val="5B48291A"/>
    <w:rsid w:val="5B4A7668"/>
    <w:rsid w:val="5B5DBAEE"/>
    <w:rsid w:val="5B7B036D"/>
    <w:rsid w:val="5B856B62"/>
    <w:rsid w:val="5B927FD1"/>
    <w:rsid w:val="5B9385AC"/>
    <w:rsid w:val="5BA24968"/>
    <w:rsid w:val="5BAC869F"/>
    <w:rsid w:val="5BC93C0A"/>
    <w:rsid w:val="5BD01FB3"/>
    <w:rsid w:val="5BD73743"/>
    <w:rsid w:val="5BDED432"/>
    <w:rsid w:val="5BFA7F45"/>
    <w:rsid w:val="5C106AE5"/>
    <w:rsid w:val="5C20DC6E"/>
    <w:rsid w:val="5C3C2B21"/>
    <w:rsid w:val="5C681497"/>
    <w:rsid w:val="5C6B3B1C"/>
    <w:rsid w:val="5C6E51F7"/>
    <w:rsid w:val="5C7D4740"/>
    <w:rsid w:val="5C8C1506"/>
    <w:rsid w:val="5CA7C3AC"/>
    <w:rsid w:val="5CAD6B32"/>
    <w:rsid w:val="5CBA45C2"/>
    <w:rsid w:val="5CC1ECED"/>
    <w:rsid w:val="5CC363DE"/>
    <w:rsid w:val="5CCFBED4"/>
    <w:rsid w:val="5CD2C6A2"/>
    <w:rsid w:val="5D203ECB"/>
    <w:rsid w:val="5D2C18C7"/>
    <w:rsid w:val="5D2F54EE"/>
    <w:rsid w:val="5D3508CA"/>
    <w:rsid w:val="5D505AB0"/>
    <w:rsid w:val="5D513C37"/>
    <w:rsid w:val="5D57C097"/>
    <w:rsid w:val="5D748949"/>
    <w:rsid w:val="5D861784"/>
    <w:rsid w:val="5D893AA9"/>
    <w:rsid w:val="5DB2BB6A"/>
    <w:rsid w:val="5DBDDB7F"/>
    <w:rsid w:val="5DDC33B5"/>
    <w:rsid w:val="5E028988"/>
    <w:rsid w:val="5E0DCFB9"/>
    <w:rsid w:val="5E122DE4"/>
    <w:rsid w:val="5E1270BC"/>
    <w:rsid w:val="5E32395E"/>
    <w:rsid w:val="5E456BBD"/>
    <w:rsid w:val="5E532794"/>
    <w:rsid w:val="5E832D3A"/>
    <w:rsid w:val="5ED41B6B"/>
    <w:rsid w:val="5EEB982A"/>
    <w:rsid w:val="5F07C332"/>
    <w:rsid w:val="5F211E75"/>
    <w:rsid w:val="5F36844C"/>
    <w:rsid w:val="5F7498E1"/>
    <w:rsid w:val="5FACEDBC"/>
    <w:rsid w:val="5FB8B5C0"/>
    <w:rsid w:val="5FCC0538"/>
    <w:rsid w:val="5FD0601E"/>
    <w:rsid w:val="5FD663D5"/>
    <w:rsid w:val="60127D4A"/>
    <w:rsid w:val="6014B654"/>
    <w:rsid w:val="601F4FB3"/>
    <w:rsid w:val="602B590E"/>
    <w:rsid w:val="60A269BB"/>
    <w:rsid w:val="60A83C77"/>
    <w:rsid w:val="60B15B69"/>
    <w:rsid w:val="60E11267"/>
    <w:rsid w:val="610E48E4"/>
    <w:rsid w:val="611F7C63"/>
    <w:rsid w:val="6123DA89"/>
    <w:rsid w:val="61293AE4"/>
    <w:rsid w:val="613084D6"/>
    <w:rsid w:val="614426BD"/>
    <w:rsid w:val="6149BEB6"/>
    <w:rsid w:val="615FD6D9"/>
    <w:rsid w:val="615FFCC5"/>
    <w:rsid w:val="618061D8"/>
    <w:rsid w:val="618CE23B"/>
    <w:rsid w:val="618E7BCB"/>
    <w:rsid w:val="61E34F5B"/>
    <w:rsid w:val="61E37FC2"/>
    <w:rsid w:val="62027B86"/>
    <w:rsid w:val="620D577C"/>
    <w:rsid w:val="622C2E19"/>
    <w:rsid w:val="62369B4C"/>
    <w:rsid w:val="6239DFA9"/>
    <w:rsid w:val="624CED6B"/>
    <w:rsid w:val="628118F7"/>
    <w:rsid w:val="62893DCE"/>
    <w:rsid w:val="628DE6EE"/>
    <w:rsid w:val="62A4DAB5"/>
    <w:rsid w:val="62A8175F"/>
    <w:rsid w:val="62BE34A8"/>
    <w:rsid w:val="631D12C4"/>
    <w:rsid w:val="63251E80"/>
    <w:rsid w:val="634B649F"/>
    <w:rsid w:val="6356191A"/>
    <w:rsid w:val="635AA89A"/>
    <w:rsid w:val="6361DC67"/>
    <w:rsid w:val="63D6859B"/>
    <w:rsid w:val="63E006F8"/>
    <w:rsid w:val="63FA091C"/>
    <w:rsid w:val="64623A21"/>
    <w:rsid w:val="64682E6E"/>
    <w:rsid w:val="647EB5BD"/>
    <w:rsid w:val="6490014D"/>
    <w:rsid w:val="64B9088E"/>
    <w:rsid w:val="64C2DAE9"/>
    <w:rsid w:val="64C84B31"/>
    <w:rsid w:val="64DAE5F5"/>
    <w:rsid w:val="64E220F5"/>
    <w:rsid w:val="64F515D8"/>
    <w:rsid w:val="65204754"/>
    <w:rsid w:val="653320D4"/>
    <w:rsid w:val="65688203"/>
    <w:rsid w:val="659A29BA"/>
    <w:rsid w:val="659D1AB0"/>
    <w:rsid w:val="65A0FAFE"/>
    <w:rsid w:val="65A66C96"/>
    <w:rsid w:val="65D7C860"/>
    <w:rsid w:val="65E3724E"/>
    <w:rsid w:val="65FD0E63"/>
    <w:rsid w:val="6617C90F"/>
    <w:rsid w:val="661943ED"/>
    <w:rsid w:val="662D3301"/>
    <w:rsid w:val="664ECD25"/>
    <w:rsid w:val="6660255A"/>
    <w:rsid w:val="667A75C8"/>
    <w:rsid w:val="668E0E7F"/>
    <w:rsid w:val="66A56914"/>
    <w:rsid w:val="66A75369"/>
    <w:rsid w:val="66CB8D4E"/>
    <w:rsid w:val="66E40F1F"/>
    <w:rsid w:val="672E6A51"/>
    <w:rsid w:val="673F7232"/>
    <w:rsid w:val="674A8DE8"/>
    <w:rsid w:val="677D70DE"/>
    <w:rsid w:val="67AF368E"/>
    <w:rsid w:val="67C7206C"/>
    <w:rsid w:val="67E541EA"/>
    <w:rsid w:val="67FBF543"/>
    <w:rsid w:val="68340888"/>
    <w:rsid w:val="6858A086"/>
    <w:rsid w:val="68614079"/>
    <w:rsid w:val="689BE750"/>
    <w:rsid w:val="68AC26BF"/>
    <w:rsid w:val="68C201F7"/>
    <w:rsid w:val="68C44E21"/>
    <w:rsid w:val="68FF48F5"/>
    <w:rsid w:val="692C07EB"/>
    <w:rsid w:val="69319887"/>
    <w:rsid w:val="697C2877"/>
    <w:rsid w:val="69806F26"/>
    <w:rsid w:val="698E106E"/>
    <w:rsid w:val="69A81DE6"/>
    <w:rsid w:val="69AA1728"/>
    <w:rsid w:val="69B509DC"/>
    <w:rsid w:val="69B771E4"/>
    <w:rsid w:val="69B806BA"/>
    <w:rsid w:val="69D38270"/>
    <w:rsid w:val="69D6DF67"/>
    <w:rsid w:val="6A1D094D"/>
    <w:rsid w:val="6A2D2BFB"/>
    <w:rsid w:val="6A3D7345"/>
    <w:rsid w:val="6A41AD0A"/>
    <w:rsid w:val="6A569B7F"/>
    <w:rsid w:val="6A577728"/>
    <w:rsid w:val="6A7F46EF"/>
    <w:rsid w:val="6A83CDE2"/>
    <w:rsid w:val="6A93D989"/>
    <w:rsid w:val="6AA1B723"/>
    <w:rsid w:val="6AB659A3"/>
    <w:rsid w:val="6B29EB81"/>
    <w:rsid w:val="6B3CBB3A"/>
    <w:rsid w:val="6B7CE209"/>
    <w:rsid w:val="6B89DDED"/>
    <w:rsid w:val="6BE6517C"/>
    <w:rsid w:val="6C0FBBD6"/>
    <w:rsid w:val="6C2222B3"/>
    <w:rsid w:val="6C240BF2"/>
    <w:rsid w:val="6C305D3F"/>
    <w:rsid w:val="6C5FE7C2"/>
    <w:rsid w:val="6C8646C1"/>
    <w:rsid w:val="6CCA1EBF"/>
    <w:rsid w:val="6CD3E8EE"/>
    <w:rsid w:val="6CF31DC2"/>
    <w:rsid w:val="6D20DFCC"/>
    <w:rsid w:val="6D27CDEB"/>
    <w:rsid w:val="6D49B5C7"/>
    <w:rsid w:val="6D64BE32"/>
    <w:rsid w:val="6D8978D6"/>
    <w:rsid w:val="6D9DB3BB"/>
    <w:rsid w:val="6DBC975C"/>
    <w:rsid w:val="6DCAA622"/>
    <w:rsid w:val="6DCB0FAC"/>
    <w:rsid w:val="6DCBE02D"/>
    <w:rsid w:val="6DD52C75"/>
    <w:rsid w:val="6DEFD5E8"/>
    <w:rsid w:val="6E45D8AB"/>
    <w:rsid w:val="6E5E31A0"/>
    <w:rsid w:val="6E690BB8"/>
    <w:rsid w:val="6E7C1DE0"/>
    <w:rsid w:val="6E83DC02"/>
    <w:rsid w:val="6E8952D9"/>
    <w:rsid w:val="6EB4F313"/>
    <w:rsid w:val="6ED490D8"/>
    <w:rsid w:val="6ED5A354"/>
    <w:rsid w:val="6EEC59A5"/>
    <w:rsid w:val="6EFA6034"/>
    <w:rsid w:val="6F097C01"/>
    <w:rsid w:val="6F2A5C3D"/>
    <w:rsid w:val="6F2D1979"/>
    <w:rsid w:val="6F449AD1"/>
    <w:rsid w:val="6F461B6B"/>
    <w:rsid w:val="6F51C8B7"/>
    <w:rsid w:val="6F677B25"/>
    <w:rsid w:val="6FAC1709"/>
    <w:rsid w:val="6FACFF81"/>
    <w:rsid w:val="6FB1861A"/>
    <w:rsid w:val="6FC4D373"/>
    <w:rsid w:val="6FE9173C"/>
    <w:rsid w:val="6FEFD51B"/>
    <w:rsid w:val="6FF95FD2"/>
    <w:rsid w:val="700704FB"/>
    <w:rsid w:val="703286FE"/>
    <w:rsid w:val="703E58BD"/>
    <w:rsid w:val="70459B92"/>
    <w:rsid w:val="704A1262"/>
    <w:rsid w:val="708445A8"/>
    <w:rsid w:val="7086D76A"/>
    <w:rsid w:val="70A7A3D3"/>
    <w:rsid w:val="70AEBE6C"/>
    <w:rsid w:val="70B8155C"/>
    <w:rsid w:val="70D177E2"/>
    <w:rsid w:val="70DF5162"/>
    <w:rsid w:val="70E1C778"/>
    <w:rsid w:val="70E4FA87"/>
    <w:rsid w:val="70E9D705"/>
    <w:rsid w:val="70EE5E59"/>
    <w:rsid w:val="70FC6AC0"/>
    <w:rsid w:val="710502A5"/>
    <w:rsid w:val="712A4D6B"/>
    <w:rsid w:val="7151714D"/>
    <w:rsid w:val="7151E704"/>
    <w:rsid w:val="7170422A"/>
    <w:rsid w:val="71711C3D"/>
    <w:rsid w:val="7178F98E"/>
    <w:rsid w:val="717C4845"/>
    <w:rsid w:val="7183E48A"/>
    <w:rsid w:val="71BA509F"/>
    <w:rsid w:val="71DB1A8C"/>
    <w:rsid w:val="722161F7"/>
    <w:rsid w:val="723E8581"/>
    <w:rsid w:val="724095C2"/>
    <w:rsid w:val="725B5232"/>
    <w:rsid w:val="7285FEE8"/>
    <w:rsid w:val="72940501"/>
    <w:rsid w:val="72A82B85"/>
    <w:rsid w:val="72AF4798"/>
    <w:rsid w:val="72B21BC4"/>
    <w:rsid w:val="72BF8AF3"/>
    <w:rsid w:val="72DD0B89"/>
    <w:rsid w:val="7303440E"/>
    <w:rsid w:val="731325BC"/>
    <w:rsid w:val="731614C6"/>
    <w:rsid w:val="7316A120"/>
    <w:rsid w:val="7346293A"/>
    <w:rsid w:val="736A09E1"/>
    <w:rsid w:val="736BD300"/>
    <w:rsid w:val="73834FB7"/>
    <w:rsid w:val="739DC884"/>
    <w:rsid w:val="73B16C2F"/>
    <w:rsid w:val="73E66EAD"/>
    <w:rsid w:val="73F260A4"/>
    <w:rsid w:val="73F8D873"/>
    <w:rsid w:val="74006242"/>
    <w:rsid w:val="740B9F8B"/>
    <w:rsid w:val="740C11A4"/>
    <w:rsid w:val="740E128B"/>
    <w:rsid w:val="740EB5F9"/>
    <w:rsid w:val="7424A262"/>
    <w:rsid w:val="742C18ED"/>
    <w:rsid w:val="744491FC"/>
    <w:rsid w:val="745F258A"/>
    <w:rsid w:val="74629040"/>
    <w:rsid w:val="747235C4"/>
    <w:rsid w:val="747638DE"/>
    <w:rsid w:val="7498D6A2"/>
    <w:rsid w:val="74C7D2C9"/>
    <w:rsid w:val="74DCEF8D"/>
    <w:rsid w:val="752E7FA7"/>
    <w:rsid w:val="75445467"/>
    <w:rsid w:val="75602597"/>
    <w:rsid w:val="758A9CE3"/>
    <w:rsid w:val="758AE18E"/>
    <w:rsid w:val="758B3238"/>
    <w:rsid w:val="759632B3"/>
    <w:rsid w:val="759F12AD"/>
    <w:rsid w:val="75B40000"/>
    <w:rsid w:val="75B5FFAF"/>
    <w:rsid w:val="75D3F4C1"/>
    <w:rsid w:val="75FE2C14"/>
    <w:rsid w:val="760CCA7F"/>
    <w:rsid w:val="761E76CC"/>
    <w:rsid w:val="762E75BD"/>
    <w:rsid w:val="76572438"/>
    <w:rsid w:val="766128E7"/>
    <w:rsid w:val="76854474"/>
    <w:rsid w:val="76C5ED36"/>
    <w:rsid w:val="76CF8D0A"/>
    <w:rsid w:val="76F9819C"/>
    <w:rsid w:val="76FAE71B"/>
    <w:rsid w:val="77054152"/>
    <w:rsid w:val="774E4E23"/>
    <w:rsid w:val="7777FC67"/>
    <w:rsid w:val="7786FAFE"/>
    <w:rsid w:val="77A2E61A"/>
    <w:rsid w:val="77A600DD"/>
    <w:rsid w:val="77AB5C45"/>
    <w:rsid w:val="77BC0A99"/>
    <w:rsid w:val="77BFEFDF"/>
    <w:rsid w:val="77C81633"/>
    <w:rsid w:val="77C9EF4F"/>
    <w:rsid w:val="77CA3533"/>
    <w:rsid w:val="77F78449"/>
    <w:rsid w:val="77FF6D24"/>
    <w:rsid w:val="78086BCB"/>
    <w:rsid w:val="782716A2"/>
    <w:rsid w:val="7844259E"/>
    <w:rsid w:val="7877BBE3"/>
    <w:rsid w:val="787A4B7A"/>
    <w:rsid w:val="789BA244"/>
    <w:rsid w:val="78C9DA04"/>
    <w:rsid w:val="78D54710"/>
    <w:rsid w:val="78D8B9FB"/>
    <w:rsid w:val="78DA76E8"/>
    <w:rsid w:val="78F33540"/>
    <w:rsid w:val="7914EC6B"/>
    <w:rsid w:val="792F3B05"/>
    <w:rsid w:val="793FF6F9"/>
    <w:rsid w:val="795DEA70"/>
    <w:rsid w:val="798B6DFB"/>
    <w:rsid w:val="799C344E"/>
    <w:rsid w:val="79EF271F"/>
    <w:rsid w:val="7A1B84EE"/>
    <w:rsid w:val="7A2931DC"/>
    <w:rsid w:val="7A3CCF7A"/>
    <w:rsid w:val="7A4D30CE"/>
    <w:rsid w:val="7A6CCF0D"/>
    <w:rsid w:val="7A6E7445"/>
    <w:rsid w:val="7A7E6B7A"/>
    <w:rsid w:val="7A946795"/>
    <w:rsid w:val="7AA1C382"/>
    <w:rsid w:val="7AB9322D"/>
    <w:rsid w:val="7AD1DAB9"/>
    <w:rsid w:val="7B9CD9DD"/>
    <w:rsid w:val="7BA3BBED"/>
    <w:rsid w:val="7BFB3B3C"/>
    <w:rsid w:val="7C004088"/>
    <w:rsid w:val="7C0C542B"/>
    <w:rsid w:val="7C30E46D"/>
    <w:rsid w:val="7C49E496"/>
    <w:rsid w:val="7C7E659B"/>
    <w:rsid w:val="7C94CB2A"/>
    <w:rsid w:val="7C9D6D04"/>
    <w:rsid w:val="7CC400DB"/>
    <w:rsid w:val="7CCB833E"/>
    <w:rsid w:val="7D07ED7C"/>
    <w:rsid w:val="7D201B10"/>
    <w:rsid w:val="7D65BF56"/>
    <w:rsid w:val="7D6D280B"/>
    <w:rsid w:val="7D7F3B3D"/>
    <w:rsid w:val="7D860EB7"/>
    <w:rsid w:val="7DA9BE70"/>
    <w:rsid w:val="7DADF3C8"/>
    <w:rsid w:val="7DCB836C"/>
    <w:rsid w:val="7DCC20C3"/>
    <w:rsid w:val="7DD1CD20"/>
    <w:rsid w:val="7DDA4792"/>
    <w:rsid w:val="7DE97671"/>
    <w:rsid w:val="7E1C1903"/>
    <w:rsid w:val="7E26B299"/>
    <w:rsid w:val="7E2EBC11"/>
    <w:rsid w:val="7E386227"/>
    <w:rsid w:val="7E3C903B"/>
    <w:rsid w:val="7EA389FC"/>
    <w:rsid w:val="7EBB628A"/>
    <w:rsid w:val="7ECDA78E"/>
    <w:rsid w:val="7ED314A5"/>
    <w:rsid w:val="7EF45050"/>
    <w:rsid w:val="7F0D9D4E"/>
    <w:rsid w:val="7F12FCEC"/>
    <w:rsid w:val="7F416608"/>
    <w:rsid w:val="7F453004"/>
    <w:rsid w:val="7F6881C2"/>
    <w:rsid w:val="7F6F8171"/>
    <w:rsid w:val="7F74E37F"/>
    <w:rsid w:val="7F983955"/>
    <w:rsid w:val="7FB5218D"/>
    <w:rsid w:val="7FCDC325"/>
    <w:rsid w:val="7FD18D89"/>
    <w:rsid w:val="7FD69068"/>
    <w:rsid w:val="7FD75B78"/>
    <w:rsid w:val="7FD84BF0"/>
    <w:rsid w:val="7FD8674C"/>
    <w:rsid w:val="7FDE7D7C"/>
    <w:rsid w:val="7FF64D22"/>
    <w:rsid w:val="7FFA2AC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7EF2A353"/>
  <w15:docId w15:val="{A8E56E4B-DAF2-492B-8BFF-EA129F5AE4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2D2C7A"/>
    <w:pPr>
      <w:suppressAutoHyphens/>
      <w:spacing w:after="160" w:line="259" w:lineRule="auto"/>
    </w:pPr>
    <w:rPr>
      <w:rFonts w:asciiTheme="minorHAnsi" w:eastAsiaTheme="minorHAnsi" w:hAnsiTheme="minorHAnsi" w:cstheme="minorBidi"/>
      <w:sz w:val="22"/>
      <w:szCs w:val="22"/>
      <w:lang w:val="nl-BE" w:eastAsia="en-US"/>
    </w:rPr>
  </w:style>
  <w:style w:type="paragraph" w:styleId="Kop1">
    <w:name w:val="heading 1"/>
    <w:basedOn w:val="Standaard"/>
    <w:next w:val="Standaard"/>
    <w:link w:val="Kop1Char"/>
    <w:uiPriority w:val="9"/>
    <w:qFormat/>
    <w:pPr>
      <w:spacing w:after="0" w:line="240" w:lineRule="auto"/>
      <w:jc w:val="center"/>
      <w:outlineLvl w:val="0"/>
    </w:pPr>
    <w:rPr>
      <w:rFonts w:ascii="FlandersArtSans-Medium" w:eastAsiaTheme="minorEastAsia" w:hAnsi="FlandersArtSans-Medium"/>
      <w:b/>
      <w:sz w:val="96"/>
      <w:szCs w:val="44"/>
    </w:rPr>
  </w:style>
  <w:style w:type="paragraph" w:styleId="Kop2">
    <w:name w:val="heading 2"/>
    <w:basedOn w:val="Standaard"/>
    <w:next w:val="Standaard"/>
    <w:uiPriority w:val="9"/>
    <w:unhideWhenUsed/>
    <w:qFormat/>
    <w:pPr>
      <w:keepNext/>
      <w:keepLines/>
      <w:spacing w:before="140" w:after="140" w:line="240" w:lineRule="auto"/>
      <w:jc w:val="center"/>
      <w:outlineLvl w:val="1"/>
    </w:pPr>
    <w:rPr>
      <w:rFonts w:ascii="FlandersArtSans-Medium" w:eastAsiaTheme="minorEastAsia" w:hAnsi="FlandersArtSans-Medium"/>
      <w:bCs/>
      <w:sz w:val="44"/>
      <w:szCs w:val="32"/>
    </w:rPr>
  </w:style>
  <w:style w:type="paragraph" w:styleId="Kop3">
    <w:name w:val="heading 3"/>
    <w:basedOn w:val="Standaard"/>
    <w:next w:val="Standaard"/>
    <w:link w:val="Kop3Char"/>
    <w:uiPriority w:val="9"/>
    <w:unhideWhenUsed/>
    <w:qFormat/>
    <w:pPr>
      <w:keepNext/>
      <w:keepLines/>
      <w:spacing w:before="40" w:after="0"/>
      <w:outlineLvl w:val="2"/>
    </w:pPr>
    <w:rPr>
      <w:rFonts w:asciiTheme="majorHAnsi" w:eastAsiaTheme="majorEastAsia" w:hAnsiTheme="majorHAnsi" w:cstheme="majorBidi"/>
      <w:color w:val="1F4E79" w:themeColor="accent1" w:themeShade="80"/>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qFormat/>
    <w:pPr>
      <w:spacing w:after="0" w:line="240" w:lineRule="auto"/>
    </w:pPr>
    <w:rPr>
      <w:rFonts w:ascii="Segoe UI" w:hAnsi="Segoe UI" w:cs="Segoe UI"/>
      <w:sz w:val="18"/>
      <w:szCs w:val="18"/>
    </w:rPr>
  </w:style>
  <w:style w:type="paragraph" w:styleId="Plattetekst">
    <w:name w:val="Body Text"/>
    <w:basedOn w:val="Standaard"/>
    <w:qFormat/>
    <w:pPr>
      <w:spacing w:after="140" w:line="276" w:lineRule="auto"/>
    </w:pPr>
  </w:style>
  <w:style w:type="paragraph" w:styleId="Bijschrift">
    <w:name w:val="caption"/>
    <w:basedOn w:val="Standaard"/>
    <w:next w:val="Standaard"/>
    <w:qFormat/>
    <w:pPr>
      <w:suppressLineNumbers/>
      <w:spacing w:before="120" w:after="120"/>
    </w:pPr>
    <w:rPr>
      <w:rFonts w:cs="Mangal"/>
      <w:i/>
      <w:iCs/>
      <w:sz w:val="24"/>
      <w:szCs w:val="24"/>
    </w:rPr>
  </w:style>
  <w:style w:type="character" w:styleId="Verwijzingopmerking">
    <w:name w:val="annotation reference"/>
    <w:basedOn w:val="Standaardalinea-lettertype"/>
    <w:uiPriority w:val="99"/>
    <w:semiHidden/>
    <w:unhideWhenUsed/>
    <w:qFormat/>
    <w:rPr>
      <w:sz w:val="16"/>
      <w:szCs w:val="16"/>
    </w:rPr>
  </w:style>
  <w:style w:type="paragraph" w:styleId="Tekstopmerking">
    <w:name w:val="annotation text"/>
    <w:basedOn w:val="Standaard"/>
    <w:link w:val="TekstopmerkingChar"/>
    <w:uiPriority w:val="99"/>
    <w:semiHidden/>
    <w:unhideWhenUsed/>
    <w:qFormat/>
  </w:style>
  <w:style w:type="paragraph" w:styleId="Onderwerpvanopmerking">
    <w:name w:val="annotation subject"/>
    <w:basedOn w:val="Tekstopmerking"/>
    <w:next w:val="Tekstopmerking"/>
    <w:link w:val="OnderwerpvanopmerkingChar"/>
    <w:uiPriority w:val="99"/>
    <w:semiHidden/>
    <w:unhideWhenUsed/>
    <w:qFormat/>
    <w:pPr>
      <w:spacing w:line="240" w:lineRule="auto"/>
    </w:pPr>
    <w:rPr>
      <w:b/>
      <w:bCs/>
      <w:sz w:val="20"/>
      <w:szCs w:val="20"/>
    </w:rPr>
  </w:style>
  <w:style w:type="character" w:styleId="GevolgdeHyperlink">
    <w:name w:val="FollowedHyperlink"/>
    <w:basedOn w:val="Standaardalinea-lettertype"/>
    <w:uiPriority w:val="99"/>
    <w:semiHidden/>
    <w:unhideWhenUsed/>
    <w:qFormat/>
    <w:rPr>
      <w:color w:val="954F72" w:themeColor="followedHyperlink"/>
      <w:u w:val="single"/>
    </w:rPr>
  </w:style>
  <w:style w:type="paragraph" w:styleId="Voettekst">
    <w:name w:val="footer"/>
    <w:basedOn w:val="Standaard"/>
    <w:link w:val="VoettekstChar"/>
    <w:uiPriority w:val="99"/>
    <w:unhideWhenUsed/>
    <w:qFormat/>
    <w:pPr>
      <w:tabs>
        <w:tab w:val="center" w:pos="4536"/>
        <w:tab w:val="right" w:pos="9072"/>
      </w:tabs>
      <w:spacing w:after="0" w:line="240" w:lineRule="auto"/>
    </w:pPr>
  </w:style>
  <w:style w:type="paragraph" w:styleId="Koptekst">
    <w:name w:val="header"/>
    <w:basedOn w:val="Standaard"/>
    <w:uiPriority w:val="99"/>
    <w:unhideWhenUsed/>
    <w:qFormat/>
    <w:pPr>
      <w:tabs>
        <w:tab w:val="center" w:pos="4153"/>
        <w:tab w:val="right" w:pos="8306"/>
      </w:tabs>
      <w:snapToGrid w:val="0"/>
    </w:pPr>
    <w:rPr>
      <w:sz w:val="18"/>
      <w:szCs w:val="18"/>
    </w:rPr>
  </w:style>
  <w:style w:type="character" w:styleId="Hyperlink">
    <w:name w:val="Hyperlink"/>
    <w:basedOn w:val="Standaardalinea-lettertype"/>
    <w:uiPriority w:val="99"/>
    <w:unhideWhenUsed/>
    <w:qFormat/>
    <w:rPr>
      <w:color w:val="0563C1" w:themeColor="hyperlink"/>
      <w:u w:val="single"/>
    </w:rPr>
  </w:style>
  <w:style w:type="paragraph" w:styleId="Lijst">
    <w:name w:val="List"/>
    <w:basedOn w:val="Plattetekst"/>
    <w:qFormat/>
    <w:rPr>
      <w:rFonts w:cs="Mangal"/>
    </w:rPr>
  </w:style>
  <w:style w:type="paragraph" w:styleId="Normaalweb">
    <w:name w:val="Normal (Web)"/>
    <w:basedOn w:val="Standaard"/>
    <w:uiPriority w:val="99"/>
    <w:semiHidden/>
    <w:unhideWhenUsed/>
    <w:qFormat/>
    <w:rPr>
      <w:sz w:val="24"/>
      <w:szCs w:val="24"/>
    </w:rPr>
  </w:style>
  <w:style w:type="character" w:styleId="Zwaar">
    <w:name w:val="Strong"/>
    <w:basedOn w:val="Standaardalinea-lettertype"/>
    <w:uiPriority w:val="22"/>
    <w:qFormat/>
    <w:rPr>
      <w:b/>
      <w:bCs/>
    </w:rPr>
  </w:style>
  <w:style w:type="table" w:styleId="Tabelraster">
    <w:name w:val="Table Grid"/>
    <w:basedOn w:val="Standaardtabel"/>
    <w:uiPriority w:val="39"/>
    <w:qFormat/>
    <w:pPr>
      <w:jc w:val="center"/>
    </w:pPr>
    <w:tblPr>
      <w:tblBorders>
        <w:bottom w:val="single" w:sz="4" w:space="0" w:color="F0D70F"/>
        <w:right w:val="single" w:sz="4" w:space="0" w:color="F0D70F"/>
        <w:insideV w:val="single" w:sz="4" w:space="0" w:color="F0D70F"/>
      </w:tblBorders>
    </w:tblPr>
    <w:tblStylePr w:type="firstRow">
      <w:rPr>
        <w:sz w:val="20"/>
      </w:rPr>
      <w:tblPr/>
      <w:tcPr>
        <w:tcBorders>
          <w:top w:val="single" w:sz="4" w:space="0" w:color="F0D70F"/>
          <w:left w:val="single" w:sz="4" w:space="0" w:color="F0D70F"/>
          <w:bottom w:val="single" w:sz="4" w:space="0" w:color="F0D70F"/>
          <w:right w:val="single" w:sz="4" w:space="0" w:color="F0D70F"/>
          <w:insideH w:val="nil"/>
          <w:insideV w:val="nil"/>
          <w:tl2br w:val="nil"/>
          <w:tr2bl w:val="nil"/>
        </w:tcBorders>
        <w:shd w:val="clear" w:color="auto" w:fill="F0D70F"/>
      </w:tcPr>
    </w:tblStylePr>
    <w:tblStylePr w:type="firstCol">
      <w:rPr>
        <w:sz w:val="20"/>
      </w:rPr>
      <w:tblPr/>
      <w:tcPr>
        <w:tcBorders>
          <w:top w:val="nil"/>
          <w:left w:val="single" w:sz="4" w:space="0" w:color="F0D70F"/>
          <w:bottom w:val="single" w:sz="4" w:space="0" w:color="F0D70F"/>
          <w:right w:val="nil"/>
          <w:insideH w:val="nil"/>
          <w:insideV w:val="nil"/>
          <w:tl2br w:val="nil"/>
          <w:tr2bl w:val="nil"/>
        </w:tcBorders>
        <w:shd w:val="clear" w:color="auto" w:fill="FAF1B0"/>
      </w:tcPr>
    </w:tblStylePr>
  </w:style>
  <w:style w:type="paragraph" w:styleId="Inhopg1">
    <w:name w:val="toc 1"/>
    <w:basedOn w:val="Standaard"/>
    <w:next w:val="Standaard"/>
    <w:uiPriority w:val="39"/>
    <w:unhideWhenUsed/>
    <w:qFormat/>
    <w:pPr>
      <w:tabs>
        <w:tab w:val="right" w:leader="dot" w:pos="11057"/>
        <w:tab w:val="right" w:pos="11198"/>
      </w:tabs>
      <w:spacing w:after="0"/>
      <w:jc w:val="both"/>
    </w:pPr>
    <w:rPr>
      <w:rFonts w:ascii="FlandersArtSans-Regular" w:eastAsiaTheme="minorEastAsia" w:hAnsi="FlandersArtSans-Regular"/>
      <w:b/>
      <w:bCs/>
      <w:sz w:val="20"/>
    </w:rPr>
  </w:style>
  <w:style w:type="paragraph" w:styleId="Inhopg2">
    <w:name w:val="toc 2"/>
    <w:basedOn w:val="Standaard"/>
    <w:next w:val="Standaard"/>
    <w:uiPriority w:val="39"/>
    <w:unhideWhenUsed/>
    <w:qFormat/>
    <w:pPr>
      <w:tabs>
        <w:tab w:val="right" w:leader="dot" w:pos="11096"/>
      </w:tabs>
      <w:spacing w:after="0"/>
      <w:ind w:left="221"/>
    </w:pPr>
    <w:rPr>
      <w:sz w:val="18"/>
    </w:rPr>
  </w:style>
  <w:style w:type="paragraph" w:styleId="Inhopg3">
    <w:name w:val="toc 3"/>
    <w:basedOn w:val="Standaard"/>
    <w:next w:val="Standaard"/>
    <w:uiPriority w:val="39"/>
    <w:unhideWhenUsed/>
    <w:qFormat/>
    <w:pPr>
      <w:tabs>
        <w:tab w:val="right" w:leader="dot" w:pos="9060"/>
      </w:tabs>
      <w:spacing w:after="100"/>
      <w:ind w:left="440"/>
    </w:pPr>
    <w:rPr>
      <w:sz w:val="18"/>
      <w:szCs w:val="18"/>
    </w:rPr>
  </w:style>
  <w:style w:type="character" w:customStyle="1" w:styleId="Kop1Char">
    <w:name w:val="Kop 1 Char"/>
    <w:basedOn w:val="Standaardalinea-lettertype"/>
    <w:link w:val="Kop1"/>
    <w:uiPriority w:val="9"/>
    <w:qFormat/>
    <w:rPr>
      <w:rFonts w:ascii="FlandersArtSans-Medium" w:eastAsiaTheme="minorEastAsia" w:hAnsi="FlandersArtSans-Medium" w:cstheme="minorBidi"/>
      <w:b/>
      <w:sz w:val="96"/>
      <w:szCs w:val="44"/>
      <w:lang w:val="nl-BE" w:eastAsia="en-US"/>
    </w:rPr>
  </w:style>
  <w:style w:type="character" w:customStyle="1" w:styleId="VoettekstChar">
    <w:name w:val="Voettekst Char"/>
    <w:basedOn w:val="Standaardalinea-lettertype"/>
    <w:link w:val="Voettekst"/>
    <w:uiPriority w:val="99"/>
    <w:qFormat/>
    <w:rPr>
      <w:rFonts w:asciiTheme="minorHAnsi" w:eastAsiaTheme="minorHAnsi" w:hAnsiTheme="minorHAnsi" w:cstheme="minorBidi"/>
      <w:sz w:val="22"/>
      <w:szCs w:val="22"/>
      <w:lang w:val="nl-BE" w:eastAsia="en-US"/>
    </w:rPr>
  </w:style>
  <w:style w:type="character" w:customStyle="1" w:styleId="TekstopmerkingChar">
    <w:name w:val="Tekst opmerking Char"/>
    <w:basedOn w:val="Standaardalinea-lettertype"/>
    <w:link w:val="Tekstopmerking"/>
    <w:uiPriority w:val="99"/>
    <w:semiHidden/>
    <w:qFormat/>
    <w:rPr>
      <w:rFonts w:asciiTheme="minorHAnsi" w:eastAsiaTheme="minorHAnsi" w:hAnsiTheme="minorHAnsi" w:cstheme="minorBidi"/>
      <w:sz w:val="22"/>
      <w:szCs w:val="22"/>
      <w:lang w:eastAsia="en-US"/>
    </w:rPr>
  </w:style>
  <w:style w:type="character" w:customStyle="1" w:styleId="OnderwerpvanopmerkingChar">
    <w:name w:val="Onderwerp van opmerking Char"/>
    <w:basedOn w:val="TekstopmerkingChar"/>
    <w:link w:val="Onderwerpvanopmerking"/>
    <w:uiPriority w:val="99"/>
    <w:semiHidden/>
    <w:qFormat/>
    <w:rPr>
      <w:rFonts w:asciiTheme="minorHAnsi" w:eastAsiaTheme="minorHAnsi" w:hAnsiTheme="minorHAnsi" w:cstheme="minorBidi"/>
      <w:b/>
      <w:bCs/>
      <w:sz w:val="22"/>
      <w:szCs w:val="22"/>
      <w:lang w:eastAsia="en-US"/>
    </w:rPr>
  </w:style>
  <w:style w:type="character" w:customStyle="1" w:styleId="UnresolvedMention1">
    <w:name w:val="Unresolved Mention1"/>
    <w:basedOn w:val="Standaardalinea-lettertype"/>
    <w:uiPriority w:val="99"/>
    <w:semiHidden/>
    <w:unhideWhenUsed/>
    <w:qFormat/>
    <w:rPr>
      <w:color w:val="605E5C"/>
      <w:shd w:val="clear" w:color="auto" w:fill="E1DFDD"/>
    </w:rPr>
  </w:style>
  <w:style w:type="character" w:customStyle="1" w:styleId="IndexLink">
    <w:name w:val="Index Link"/>
    <w:qFormat/>
  </w:style>
  <w:style w:type="paragraph" w:customStyle="1" w:styleId="Heading">
    <w:name w:val="Heading"/>
    <w:basedOn w:val="Standaard"/>
    <w:next w:val="Plattetekst"/>
    <w:qFormat/>
    <w:pPr>
      <w:keepNext/>
      <w:spacing w:before="240" w:after="120"/>
    </w:pPr>
    <w:rPr>
      <w:rFonts w:ascii="Liberation Sans" w:eastAsia="Microsoft YaHei" w:hAnsi="Liberation Sans" w:cs="Mangal"/>
      <w:sz w:val="28"/>
      <w:szCs w:val="28"/>
    </w:rPr>
  </w:style>
  <w:style w:type="paragraph" w:customStyle="1" w:styleId="Index">
    <w:name w:val="Index"/>
    <w:basedOn w:val="Standaard"/>
    <w:qFormat/>
    <w:pPr>
      <w:suppressLineNumbers/>
    </w:pPr>
    <w:rPr>
      <w:rFonts w:cs="Mangal"/>
      <w:lang w:val="zh-CN" w:eastAsia="zh-CN" w:bidi="zh-CN"/>
    </w:rPr>
  </w:style>
  <w:style w:type="paragraph" w:customStyle="1" w:styleId="HeaderandFooter">
    <w:name w:val="Header and Footer"/>
    <w:basedOn w:val="Standaard"/>
    <w:qFormat/>
  </w:style>
  <w:style w:type="paragraph" w:styleId="Lijstalinea">
    <w:name w:val="List Paragraph"/>
    <w:basedOn w:val="Standaard"/>
    <w:uiPriority w:val="34"/>
    <w:qFormat/>
    <w:pPr>
      <w:ind w:left="720"/>
      <w:contextualSpacing/>
    </w:pPr>
  </w:style>
  <w:style w:type="paragraph" w:customStyle="1" w:styleId="FrameContents">
    <w:name w:val="Frame Contents"/>
    <w:basedOn w:val="Standaard"/>
    <w:qFormat/>
  </w:style>
  <w:style w:type="table" w:customStyle="1" w:styleId="Tabelrasterlicht1">
    <w:name w:val="Tabelraster licht1"/>
    <w:basedOn w:val="Standaardtabel"/>
    <w:uiPriority w:val="40"/>
    <w:qFormat/>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style>
  <w:style w:type="table" w:customStyle="1" w:styleId="DataTabellen">
    <w:name w:val="Data Tabellen"/>
    <w:basedOn w:val="Standaardtabel"/>
    <w:uiPriority w:val="99"/>
    <w:qFormat/>
    <w:tblPr>
      <w:tblBorders>
        <w:top w:val="single" w:sz="4" w:space="0" w:color="F0D70F"/>
        <w:left w:val="single" w:sz="4" w:space="0" w:color="F0D70F"/>
        <w:bottom w:val="single" w:sz="4" w:space="0" w:color="F0D70F"/>
        <w:right w:val="single" w:sz="4" w:space="0" w:color="F0D70F"/>
        <w:insideH w:val="single" w:sz="4" w:space="0" w:color="F0D70F"/>
      </w:tblBorders>
    </w:tblPr>
    <w:tcPr>
      <w:shd w:val="clear" w:color="auto" w:fill="FFFFFF" w:themeFill="background1"/>
    </w:tcPr>
    <w:tblStylePr w:type="firstRow">
      <w:rPr>
        <w:b w:val="0"/>
        <w:sz w:val="20"/>
      </w:rPr>
      <w:tblPr/>
      <w:tcPr>
        <w:shd w:val="clear" w:color="auto" w:fill="F0D70F"/>
      </w:tcPr>
    </w:tblStylePr>
    <w:tblStylePr w:type="firstCol">
      <w:rPr>
        <w:sz w:val="20"/>
      </w:rPr>
    </w:tblStylePr>
  </w:style>
  <w:style w:type="paragraph" w:customStyle="1" w:styleId="Grafiekbijschrift">
    <w:name w:val="Grafiekbijschrift"/>
    <w:basedOn w:val="Standaard"/>
    <w:qFormat/>
    <w:pPr>
      <w:spacing w:before="240" w:after="120" w:line="240" w:lineRule="auto"/>
      <w:jc w:val="center"/>
    </w:pPr>
    <w:rPr>
      <w:rFonts w:ascii="FlandersArtSans-Medium" w:hAnsi="FlandersArtSans-Medium" w:cstheme="minorHAnsi"/>
      <w:sz w:val="20"/>
      <w:szCs w:val="20"/>
    </w:rPr>
  </w:style>
  <w:style w:type="character" w:customStyle="1" w:styleId="Mention1">
    <w:name w:val="Mention1"/>
    <w:basedOn w:val="Standaardalinea-lettertype"/>
    <w:uiPriority w:val="99"/>
    <w:unhideWhenUsed/>
    <w:qFormat/>
    <w:rPr>
      <w:color w:val="2B579A"/>
      <w:shd w:val="clear" w:color="auto" w:fill="E6E6E6"/>
    </w:rPr>
  </w:style>
  <w:style w:type="character" w:customStyle="1" w:styleId="Onopgelostemelding1">
    <w:name w:val="Onopgeloste melding1"/>
    <w:basedOn w:val="Standaardalinea-lettertype"/>
    <w:uiPriority w:val="99"/>
    <w:unhideWhenUsed/>
    <w:qFormat/>
    <w:rPr>
      <w:color w:val="605E5C"/>
      <w:shd w:val="clear" w:color="auto" w:fill="E1DFDD"/>
    </w:rPr>
  </w:style>
  <w:style w:type="character" w:customStyle="1" w:styleId="Vermelding1">
    <w:name w:val="Vermelding1"/>
    <w:basedOn w:val="Standaardalinea-lettertype"/>
    <w:uiPriority w:val="99"/>
    <w:unhideWhenUsed/>
    <w:qFormat/>
    <w:rPr>
      <w:color w:val="2B579A"/>
      <w:shd w:val="clear" w:color="auto" w:fill="E1DFDD"/>
    </w:rPr>
  </w:style>
  <w:style w:type="character" w:customStyle="1" w:styleId="Kop3Char">
    <w:name w:val="Kop 3 Char"/>
    <w:basedOn w:val="Standaardalinea-lettertype"/>
    <w:link w:val="Kop3"/>
    <w:uiPriority w:val="9"/>
    <w:qFormat/>
    <w:rPr>
      <w:rFonts w:asciiTheme="majorHAnsi" w:eastAsiaTheme="majorEastAsia" w:hAnsiTheme="majorHAnsi" w:cstheme="majorBidi"/>
      <w:color w:val="1F4E79" w:themeColor="accent1" w:themeShade="80"/>
      <w:sz w:val="24"/>
      <w:szCs w:val="24"/>
      <w:lang w:eastAsia="en-US"/>
    </w:rPr>
  </w:style>
  <w:style w:type="character" w:customStyle="1" w:styleId="BallontekstChar">
    <w:name w:val="Ballontekst Char"/>
    <w:basedOn w:val="Standaardalinea-lettertype"/>
    <w:link w:val="Ballontekst"/>
    <w:uiPriority w:val="99"/>
    <w:semiHidden/>
    <w:qFormat/>
    <w:rPr>
      <w:rFonts w:ascii="Segoe UI" w:eastAsiaTheme="minorHAnsi" w:hAnsi="Segoe UI" w:cs="Segoe UI"/>
      <w:sz w:val="18"/>
      <w:szCs w:val="18"/>
      <w:lang w:eastAsia="en-US"/>
    </w:rPr>
  </w:style>
  <w:style w:type="character" w:customStyle="1" w:styleId="UnresolvedMention2">
    <w:name w:val="Unresolved Mention2"/>
    <w:basedOn w:val="Standaardalinea-lettertype"/>
    <w:uiPriority w:val="99"/>
    <w:unhideWhenUsed/>
    <w:qFormat/>
    <w:rPr>
      <w:color w:val="605E5C"/>
      <w:shd w:val="clear" w:color="auto" w:fill="E1DFDD"/>
    </w:rPr>
  </w:style>
  <w:style w:type="character" w:customStyle="1" w:styleId="Mention2">
    <w:name w:val="Mention2"/>
    <w:basedOn w:val="Standaardalinea-lettertype"/>
    <w:uiPriority w:val="99"/>
    <w:unhideWhenUsed/>
    <w:qFormat/>
    <w:rPr>
      <w:color w:val="2B579A"/>
      <w:shd w:val="clear" w:color="auto" w:fill="E1DFDD"/>
    </w:rPr>
  </w:style>
  <w:style w:type="character" w:customStyle="1" w:styleId="UnresolvedMention3">
    <w:name w:val="Unresolved Mention3"/>
    <w:basedOn w:val="Standaardalinea-lettertype"/>
    <w:uiPriority w:val="99"/>
    <w:unhideWhenUsed/>
    <w:qFormat/>
    <w:rsid w:val="00BE73B9"/>
    <w:rPr>
      <w:color w:val="605E5C"/>
      <w:shd w:val="clear" w:color="auto" w:fill="E1DFDD"/>
    </w:rPr>
  </w:style>
  <w:style w:type="character" w:customStyle="1" w:styleId="Mention3">
    <w:name w:val="Mention3"/>
    <w:basedOn w:val="Standaardalinea-lettertype"/>
    <w:uiPriority w:val="99"/>
    <w:unhideWhenUsed/>
    <w:qFormat/>
    <w:rsid w:val="00BE73B9"/>
    <w:rPr>
      <w:color w:val="2B579A"/>
      <w:shd w:val="clear" w:color="auto" w:fill="E1DFDD"/>
    </w:rPr>
  </w:style>
  <w:style w:type="paragraph" w:customStyle="1" w:styleId="Revision1">
    <w:name w:val="Revision1"/>
    <w:hidden/>
    <w:uiPriority w:val="99"/>
    <w:semiHidden/>
    <w:qFormat/>
    <w:rsid w:val="00BE73B9"/>
    <w:rPr>
      <w:rFonts w:asciiTheme="minorHAnsi" w:eastAsiaTheme="minorHAnsi" w:hAnsiTheme="minorHAnsi" w:cstheme="minorBidi"/>
      <w:sz w:val="22"/>
      <w:szCs w:val="22"/>
      <w:lang w:eastAsia="en-US"/>
    </w:rPr>
  </w:style>
  <w:style w:type="character" w:styleId="Onopgelostemelding">
    <w:name w:val="Unresolved Mention"/>
    <w:basedOn w:val="Standaardalinea-lettertype"/>
    <w:uiPriority w:val="99"/>
    <w:semiHidden/>
    <w:unhideWhenUsed/>
    <w:rsid w:val="003E67F4"/>
    <w:rPr>
      <w:color w:val="605E5C"/>
      <w:shd w:val="clear" w:color="auto" w:fill="E1DFDD"/>
    </w:rPr>
  </w:style>
  <w:style w:type="paragraph" w:styleId="Revisie">
    <w:name w:val="Revision"/>
    <w:hidden/>
    <w:uiPriority w:val="99"/>
    <w:semiHidden/>
    <w:rsid w:val="0099256A"/>
    <w:rPr>
      <w:rFonts w:asciiTheme="minorHAnsi" w:eastAsiaTheme="minorHAnsi" w:hAnsiTheme="minorHAnsi" w:cstheme="minorBidi"/>
      <w:sz w:val="22"/>
      <w:szCs w:val="22"/>
      <w:lang w:val="nl-BE" w:eastAsia="en-US"/>
    </w:rPr>
  </w:style>
  <w:style w:type="paragraph" w:styleId="Voetnoottekst">
    <w:name w:val="footnote text"/>
    <w:basedOn w:val="Standaard"/>
    <w:link w:val="VoetnoottekstChar"/>
    <w:uiPriority w:val="99"/>
    <w:semiHidden/>
    <w:unhideWhenUsed/>
    <w:rsid w:val="007E07D2"/>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7E07D2"/>
    <w:rPr>
      <w:rFonts w:asciiTheme="minorHAnsi" w:eastAsiaTheme="minorHAnsi" w:hAnsiTheme="minorHAnsi" w:cstheme="minorBidi"/>
      <w:lang w:val="nl-BE" w:eastAsia="en-US"/>
    </w:rPr>
  </w:style>
  <w:style w:type="character" w:styleId="Voetnootmarkering">
    <w:name w:val="footnote reference"/>
    <w:basedOn w:val="Standaardalinea-lettertype"/>
    <w:uiPriority w:val="99"/>
    <w:semiHidden/>
    <w:unhideWhenUsed/>
    <w:rsid w:val="007E07D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851539">
      <w:bodyDiv w:val="1"/>
      <w:marLeft w:val="0"/>
      <w:marRight w:val="0"/>
      <w:marTop w:val="0"/>
      <w:marBottom w:val="0"/>
      <w:divBdr>
        <w:top w:val="none" w:sz="0" w:space="0" w:color="auto"/>
        <w:left w:val="none" w:sz="0" w:space="0" w:color="auto"/>
        <w:bottom w:val="none" w:sz="0" w:space="0" w:color="auto"/>
        <w:right w:val="none" w:sz="0" w:space="0" w:color="auto"/>
      </w:divBdr>
    </w:div>
    <w:div w:id="720784984">
      <w:bodyDiv w:val="1"/>
      <w:marLeft w:val="0"/>
      <w:marRight w:val="0"/>
      <w:marTop w:val="0"/>
      <w:marBottom w:val="0"/>
      <w:divBdr>
        <w:top w:val="none" w:sz="0" w:space="0" w:color="auto"/>
        <w:left w:val="none" w:sz="0" w:space="0" w:color="auto"/>
        <w:bottom w:val="none" w:sz="0" w:space="0" w:color="auto"/>
        <w:right w:val="none" w:sz="0" w:space="0" w:color="auto"/>
      </w:divBdr>
    </w:div>
    <w:div w:id="1191913383">
      <w:bodyDiv w:val="1"/>
      <w:marLeft w:val="0"/>
      <w:marRight w:val="0"/>
      <w:marTop w:val="0"/>
      <w:marBottom w:val="0"/>
      <w:divBdr>
        <w:top w:val="none" w:sz="0" w:space="0" w:color="auto"/>
        <w:left w:val="none" w:sz="0" w:space="0" w:color="auto"/>
        <w:bottom w:val="none" w:sz="0" w:space="0" w:color="auto"/>
        <w:right w:val="none" w:sz="0" w:space="0" w:color="auto"/>
      </w:divBdr>
    </w:div>
    <w:div w:id="1211769807">
      <w:bodyDiv w:val="1"/>
      <w:marLeft w:val="0"/>
      <w:marRight w:val="0"/>
      <w:marTop w:val="0"/>
      <w:marBottom w:val="0"/>
      <w:divBdr>
        <w:top w:val="none" w:sz="0" w:space="0" w:color="auto"/>
        <w:left w:val="none" w:sz="0" w:space="0" w:color="auto"/>
        <w:bottom w:val="none" w:sz="0" w:space="0" w:color="auto"/>
        <w:right w:val="none" w:sz="0" w:space="0" w:color="auto"/>
      </w:divBdr>
    </w:div>
    <w:div w:id="14949484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vlaanderen.be/mobiliteit-en-openbare-werken/te-voet-fiets-bromfiets/subsidies-aan-gemeenten-voor-fietsinfrastructuurprojecten" TargetMode="External"/><Relationship Id="rId21" Type="http://schemas.openxmlformats.org/officeDocument/2006/relationships/hyperlink" Target="https://www.lokaalklimaatpact.be" TargetMode="External"/><Relationship Id="rId42" Type="http://schemas.openxmlformats.org/officeDocument/2006/relationships/image" Target="media/image15.svg"/><Relationship Id="rId63" Type="http://schemas.openxmlformats.org/officeDocument/2006/relationships/hyperlink" Target="https://www.groenblauwpeil.be" TargetMode="External"/><Relationship Id="rId84" Type="http://schemas.openxmlformats.org/officeDocument/2006/relationships/hyperlink" Target="https://lokaalbestuur.vlaanderen.be/loket-lokaal-bestuur" TargetMode="External"/><Relationship Id="rId138" Type="http://schemas.openxmlformats.org/officeDocument/2006/relationships/image" Target="media/image46.png"/><Relationship Id="rId159" Type="http://schemas.openxmlformats.org/officeDocument/2006/relationships/hyperlink" Target="https://www.lokaalklimaatpact.be/reductie-CO2.html" TargetMode="External"/><Relationship Id="rId170" Type="http://schemas.openxmlformats.org/officeDocument/2006/relationships/image" Target="media/image60.png"/><Relationship Id="rId191" Type="http://schemas.openxmlformats.org/officeDocument/2006/relationships/hyperlink" Target="https://www.vvsg.be/kennisitem/vvsg/inspiratiekaart-warmtezonering" TargetMode="External"/><Relationship Id="rId107" Type="http://schemas.openxmlformats.org/officeDocument/2006/relationships/hyperlink" Target="https://www.vlaanderen.be/milieuvriendelijke-voertuigen/beleid" TargetMode="External"/><Relationship Id="rId11" Type="http://schemas.openxmlformats.org/officeDocument/2006/relationships/endnotes" Target="endnotes.xml"/><Relationship Id="rId32" Type="http://schemas.openxmlformats.org/officeDocument/2006/relationships/image" Target="media/image5.png"/><Relationship Id="rId53" Type="http://schemas.openxmlformats.org/officeDocument/2006/relationships/image" Target="media/image21.png"/><Relationship Id="rId74" Type="http://schemas.openxmlformats.org/officeDocument/2006/relationships/image" Target="media/image27.png"/><Relationship Id="rId128" Type="http://schemas.openxmlformats.org/officeDocument/2006/relationships/hyperlink" Target="https://loket.lokaalbestuur.vlaanderen.be/login" TargetMode="External"/><Relationship Id="rId149" Type="http://schemas.openxmlformats.org/officeDocument/2006/relationships/hyperlink" Target="https://apps.energiesparen.be/stroomvoorspeller" TargetMode="External"/><Relationship Id="rId5" Type="http://schemas.openxmlformats.org/officeDocument/2006/relationships/customXml" Target="../customXml/item5.xml"/><Relationship Id="rId95" Type="http://schemas.openxmlformats.org/officeDocument/2006/relationships/hyperlink" Target="https://loket.lokaalbestuur.vlaanderen.be/login" TargetMode="External"/><Relationship Id="rId160" Type="http://schemas.openxmlformats.org/officeDocument/2006/relationships/image" Target="media/image55.png"/><Relationship Id="rId181" Type="http://schemas.openxmlformats.org/officeDocument/2006/relationships/hyperlink" Target="https://lokaalklimaatpact.be/formulieren.html" TargetMode="External"/><Relationship Id="rId22" Type="http://schemas.openxmlformats.org/officeDocument/2006/relationships/hyperlink" Target="https://loket.lokaalbestuur.vlaanderen.be/login" TargetMode="External"/><Relationship Id="rId43" Type="http://schemas.openxmlformats.org/officeDocument/2006/relationships/image" Target="media/image16.svg"/><Relationship Id="rId64" Type="http://schemas.openxmlformats.org/officeDocument/2006/relationships/hyperlink" Target="https://lokaalklimaatpact.be/haag-geveltuinbeplanting.html" TargetMode="External"/><Relationship Id="rId118" Type="http://schemas.openxmlformats.org/officeDocument/2006/relationships/hyperlink" Target="https://www.vvsg.be/kennisitem/vvsg/elke-buurt-deelt-herbekijk-de-webinar-rond-deelmobiliteit" TargetMode="External"/><Relationship Id="rId139" Type="http://schemas.openxmlformats.org/officeDocument/2006/relationships/hyperlink" Target="https://www.vvsg.be" TargetMode="External"/><Relationship Id="rId85" Type="http://schemas.openxmlformats.org/officeDocument/2006/relationships/hyperlink" Target="https://lokaalklimaatpact.be/klimaattafels.html" TargetMode="External"/><Relationship Id="rId150" Type="http://schemas.openxmlformats.org/officeDocument/2006/relationships/image" Target="media/image50.png"/><Relationship Id="rId171" Type="http://schemas.openxmlformats.org/officeDocument/2006/relationships/image" Target="media/image61.svg"/><Relationship Id="rId192" Type="http://schemas.openxmlformats.org/officeDocument/2006/relationships/hyperlink" Target="https://energiesparen.be/een-woning-renoveren-of-slopen" TargetMode="External"/><Relationship Id="rId12" Type="http://schemas.openxmlformats.org/officeDocument/2006/relationships/image" Target="media/image1.jpg"/><Relationship Id="rId33" Type="http://schemas.openxmlformats.org/officeDocument/2006/relationships/image" Target="media/image6.png"/><Relationship Id="rId108" Type="http://schemas.openxmlformats.org/officeDocument/2006/relationships/hyperlink" Target="https://mow.vlaanderen.be/laadpalen/" TargetMode="External"/><Relationship Id="rId129" Type="http://schemas.openxmlformats.org/officeDocument/2006/relationships/hyperlink" Target="https://lokaalklimaatpact.be/formulieren.html" TargetMode="External"/><Relationship Id="rId54" Type="http://schemas.openxmlformats.org/officeDocument/2006/relationships/hyperlink" Target="https://www.groenblauwpeil.be" TargetMode="External"/><Relationship Id="rId75" Type="http://schemas.openxmlformats.org/officeDocument/2006/relationships/hyperlink" Target="https://www.fluvius.be/nl" TargetMode="External"/><Relationship Id="rId96" Type="http://schemas.openxmlformats.org/officeDocument/2006/relationships/hyperlink" Target="https://lokaalklimaatpact.be/formulieren.html" TargetMode="External"/><Relationship Id="rId140" Type="http://schemas.openxmlformats.org/officeDocument/2006/relationships/hyperlink" Target="https://www.vvsg.be" TargetMode="External"/><Relationship Id="rId161" Type="http://schemas.openxmlformats.org/officeDocument/2006/relationships/image" Target="media/image56.svg"/><Relationship Id="rId182" Type="http://schemas.openxmlformats.org/officeDocument/2006/relationships/image" Target="media/image70.png"/><Relationship Id="rId6" Type="http://schemas.openxmlformats.org/officeDocument/2006/relationships/numbering" Target="numbering.xml"/><Relationship Id="rId23" Type="http://schemas.openxmlformats.org/officeDocument/2006/relationships/hyperlink" Target="https://loket.lokaalbestuur.vlaanderen.be/login" TargetMode="External"/><Relationship Id="rId119" Type="http://schemas.openxmlformats.org/officeDocument/2006/relationships/hyperlink" Target="https://www.vlaanderen.be/mobiliteit-en-openbare-werken/te-voet-fiets-bromfiets/subsidies-aan-gemeenten-voor-fietsinfrastructuurprojecten" TargetMode="External"/><Relationship Id="rId44" Type="http://schemas.openxmlformats.org/officeDocument/2006/relationships/image" Target="media/image17.jpeg"/><Relationship Id="rId65" Type="http://schemas.openxmlformats.org/officeDocument/2006/relationships/hyperlink" Target="https://loket.lokaalbestuur.vlaanderen.be/login" TargetMode="External"/><Relationship Id="rId86" Type="http://schemas.openxmlformats.org/officeDocument/2006/relationships/hyperlink" Target="https://loket.lokaalbestuur.vlaanderen.be/login" TargetMode="External"/><Relationship Id="rId130" Type="http://schemas.openxmlformats.org/officeDocument/2006/relationships/image" Target="media/image44.png"/><Relationship Id="rId151" Type="http://schemas.openxmlformats.org/officeDocument/2006/relationships/image" Target="media/image51.svg"/><Relationship Id="rId172" Type="http://schemas.openxmlformats.org/officeDocument/2006/relationships/image" Target="media/image62.png"/><Relationship Id="rId193" Type="http://schemas.openxmlformats.org/officeDocument/2006/relationships/hyperlink" Target="https://www.vvsg.be/kennisitem/vvsg/inspiratiekaart-warmtezonering" TargetMode="External"/><Relationship Id="rId13" Type="http://schemas.openxmlformats.org/officeDocument/2006/relationships/header" Target="header1.xml"/><Relationship Id="rId109" Type="http://schemas.openxmlformats.org/officeDocument/2006/relationships/hyperlink" Target="https://www.vlaanderen.be/milieuvriendelijke-voertuigen" TargetMode="External"/><Relationship Id="rId34" Type="http://schemas.openxmlformats.org/officeDocument/2006/relationships/image" Target="media/image7.svg"/><Relationship Id="rId55" Type="http://schemas.openxmlformats.org/officeDocument/2006/relationships/hyperlink" Target="https://www.groenblauwpeil.be" TargetMode="External"/><Relationship Id="rId76" Type="http://schemas.openxmlformats.org/officeDocument/2006/relationships/hyperlink" Target="https://www.fluvius.be" TargetMode="External"/><Relationship Id="rId97" Type="http://schemas.openxmlformats.org/officeDocument/2006/relationships/image" Target="media/image34.png"/><Relationship Id="rId120" Type="http://schemas.openxmlformats.org/officeDocument/2006/relationships/hyperlink" Target="https://www.lokaalklimaatpact.be/fietspaden.html" TargetMode="External"/><Relationship Id="rId141" Type="http://schemas.openxmlformats.org/officeDocument/2006/relationships/hyperlink" Target="https://www.vvsg.be/kennisitem/vvsg/ondertekening-van-de-burgemeestersconvenant" TargetMode="External"/><Relationship Id="rId7" Type="http://schemas.openxmlformats.org/officeDocument/2006/relationships/styles" Target="styles.xml"/><Relationship Id="rId162" Type="http://schemas.openxmlformats.org/officeDocument/2006/relationships/image" Target="media/image57.png"/><Relationship Id="rId183" Type="http://schemas.openxmlformats.org/officeDocument/2006/relationships/hyperlink" Target="https://lokaalbestuur.vlaanderen.be/loket-lokaal-bestuur" TargetMode="External"/><Relationship Id="rId2" Type="http://schemas.openxmlformats.org/officeDocument/2006/relationships/customXml" Target="../customXml/item2.xml"/><Relationship Id="rId29" Type="http://schemas.openxmlformats.org/officeDocument/2006/relationships/image" Target="media/image2.png"/><Relationship Id="rId24" Type="http://schemas.openxmlformats.org/officeDocument/2006/relationships/hyperlink" Target="https://loket.lokaalbestuur.vlaanderen.be/login" TargetMode="External"/><Relationship Id="rId40" Type="http://schemas.openxmlformats.org/officeDocument/2006/relationships/image" Target="media/image13.svg"/><Relationship Id="rId45" Type="http://schemas.openxmlformats.org/officeDocument/2006/relationships/image" Target="media/image18.svg"/><Relationship Id="rId66" Type="http://schemas.openxmlformats.org/officeDocument/2006/relationships/hyperlink" Target="https://lokaalklimaatpact.be/formulieren.html" TargetMode="External"/><Relationship Id="rId87" Type="http://schemas.openxmlformats.org/officeDocument/2006/relationships/hyperlink" Target="https://lokaalklimaatpact.be/formulieren.html" TargetMode="External"/><Relationship Id="rId110" Type="http://schemas.openxmlformats.org/officeDocument/2006/relationships/hyperlink" Target="https://www.vlaanderen.be/DataCatalogRecord/d46516ca-c159-41bc-9c54-aa256c337228" TargetMode="External"/><Relationship Id="rId115" Type="http://schemas.openxmlformats.org/officeDocument/2006/relationships/image" Target="media/image41.png"/><Relationship Id="rId131" Type="http://schemas.openxmlformats.org/officeDocument/2006/relationships/hyperlink" Target="https://www.wri.org/news/release-updated-global-water-risk-atlas-reveals-top-water-stressed-countries-and-states" TargetMode="External"/><Relationship Id="rId136" Type="http://schemas.openxmlformats.org/officeDocument/2006/relationships/hyperlink" Target="https://lokaalklimaatpact.be/formulieren.html" TargetMode="External"/><Relationship Id="rId157" Type="http://schemas.openxmlformats.org/officeDocument/2006/relationships/hyperlink" Target="https://www.fluvius.be" TargetMode="External"/><Relationship Id="rId178" Type="http://schemas.openxmlformats.org/officeDocument/2006/relationships/image" Target="media/image68.png"/><Relationship Id="rId61" Type="http://schemas.openxmlformats.org/officeDocument/2006/relationships/image" Target="media/image24.png"/><Relationship Id="rId82" Type="http://schemas.openxmlformats.org/officeDocument/2006/relationships/image" Target="media/image30.png"/><Relationship Id="rId152" Type="http://schemas.openxmlformats.org/officeDocument/2006/relationships/image" Target="media/image52.png"/><Relationship Id="rId173" Type="http://schemas.openxmlformats.org/officeDocument/2006/relationships/image" Target="media/image63.svg"/><Relationship Id="rId194" Type="http://schemas.openxmlformats.org/officeDocument/2006/relationships/hyperlink" Target="https://www.inspiratiekaartwarmtezonering.be/" TargetMode="External"/><Relationship Id="rId199" Type="http://schemas.openxmlformats.org/officeDocument/2006/relationships/hyperlink" Target="https://loket.lokaalbestuur.vlaanderen.be/login" TargetMode="External"/><Relationship Id="rId203" Type="http://schemas.openxmlformats.org/officeDocument/2006/relationships/fontTable" Target="fontTable.xml"/><Relationship Id="rId19" Type="http://schemas.openxmlformats.org/officeDocument/2006/relationships/hyperlink" Target="https://vlaamseoverheid.sharepoint.com/sites/ABB_Relance/Klimaat_Platform/Pactportaal/LEKP%20ontwerp%20sjablonen/lekp-abb@vlaanderen.be" TargetMode="External"/><Relationship Id="rId14" Type="http://schemas.openxmlformats.org/officeDocument/2006/relationships/footer" Target="footer1.xml"/><Relationship Id="rId30" Type="http://schemas.openxmlformats.org/officeDocument/2006/relationships/image" Target="media/image3.svg"/><Relationship Id="rId35" Type="http://schemas.openxmlformats.org/officeDocument/2006/relationships/image" Target="media/image8.svg"/><Relationship Id="rId56" Type="http://schemas.openxmlformats.org/officeDocument/2006/relationships/hyperlink" Target="https://lokaalklimaatpact.be/bomen.html" TargetMode="External"/><Relationship Id="rId77" Type="http://schemas.openxmlformats.org/officeDocument/2006/relationships/hyperlink" Target="https://www.energiesparen.be/burenpremie" TargetMode="External"/><Relationship Id="rId100" Type="http://schemas.openxmlformats.org/officeDocument/2006/relationships/hyperlink" Target="https://www.autodelen.net" TargetMode="External"/><Relationship Id="rId105" Type="http://schemas.openxmlformats.org/officeDocument/2006/relationships/hyperlink" Target="https://lokaalklimaatpact.be/formulieren.html" TargetMode="External"/><Relationship Id="rId126" Type="http://schemas.openxmlformats.org/officeDocument/2006/relationships/hyperlink" Target="https://www.groenblauwpeil.be" TargetMode="External"/><Relationship Id="rId147" Type="http://schemas.openxmlformats.org/officeDocument/2006/relationships/hyperlink" Target="https://www.vlaanderen.be/veka" TargetMode="External"/><Relationship Id="rId168" Type="http://schemas.openxmlformats.org/officeDocument/2006/relationships/hyperlink" Target="https://www.fluvius.be" TargetMode="External"/><Relationship Id="rId8" Type="http://schemas.openxmlformats.org/officeDocument/2006/relationships/settings" Target="settings.xml"/><Relationship Id="rId51" Type="http://schemas.openxmlformats.org/officeDocument/2006/relationships/hyperlink" Target="https://geo.api.vlaanderen.be/VRBG2019/ogc/features/collections/RefgemG100" TargetMode="External"/><Relationship Id="rId72" Type="http://schemas.openxmlformats.org/officeDocument/2006/relationships/hyperlink" Target="https://lokaalklimaatpact.be/formulieren.html" TargetMode="External"/><Relationship Id="rId93" Type="http://schemas.openxmlformats.org/officeDocument/2006/relationships/image" Target="media/image32.png"/><Relationship Id="rId98" Type="http://schemas.openxmlformats.org/officeDocument/2006/relationships/image" Target="media/image35.png"/><Relationship Id="rId121" Type="http://schemas.openxmlformats.org/officeDocument/2006/relationships/hyperlink" Target="https://loket.lokaalbestuur.vlaanderen.be/login" TargetMode="External"/><Relationship Id="rId142" Type="http://schemas.openxmlformats.org/officeDocument/2006/relationships/image" Target="media/image47.png"/><Relationship Id="rId163" Type="http://schemas.openxmlformats.org/officeDocument/2006/relationships/image" Target="media/image58.svg"/><Relationship Id="rId184" Type="http://schemas.openxmlformats.org/officeDocument/2006/relationships/hyperlink" Target="https://loket.lokaalbestuur.vlaanderen.be/login" TargetMode="External"/><Relationship Id="rId189" Type="http://schemas.openxmlformats.org/officeDocument/2006/relationships/hyperlink" Target="https://lokaalklimaatpact.be/formulieren.html" TargetMode="External"/><Relationship Id="rId3" Type="http://schemas.openxmlformats.org/officeDocument/2006/relationships/customXml" Target="../customXml/item3.xml"/><Relationship Id="rId25" Type="http://schemas.openxmlformats.org/officeDocument/2006/relationships/hyperlink" Target="https://loket.lokaalbestuur.vlaanderen.be/login" TargetMode="External"/><Relationship Id="rId46" Type="http://schemas.openxmlformats.org/officeDocument/2006/relationships/image" Target="media/image19.png"/><Relationship Id="rId67" Type="http://schemas.openxmlformats.org/officeDocument/2006/relationships/image" Target="media/image25.png"/><Relationship Id="rId116" Type="http://schemas.openxmlformats.org/officeDocument/2006/relationships/hyperlink" Target="https://www.vlaanderen.be/mobiliteit-en-openbare-werken/te-voet-fiets-bromfiets/subsidies-aan-gemeenten-voor-fietsinfrastructuurprojecten" TargetMode="External"/><Relationship Id="rId137" Type="http://schemas.openxmlformats.org/officeDocument/2006/relationships/image" Target="media/image45.png"/><Relationship Id="rId158" Type="http://schemas.openxmlformats.org/officeDocument/2006/relationships/hyperlink" Target="https://www.fluvius.be" TargetMode="External"/><Relationship Id="rId20" Type="http://schemas.openxmlformats.org/officeDocument/2006/relationships/footer" Target="footer3.xml"/><Relationship Id="rId41" Type="http://schemas.openxmlformats.org/officeDocument/2006/relationships/image" Target="media/image14.svg"/><Relationship Id="rId62" Type="http://schemas.openxmlformats.org/officeDocument/2006/relationships/hyperlink" Target="https://www.groenblauwpeil.be" TargetMode="External"/><Relationship Id="rId83" Type="http://schemas.openxmlformats.org/officeDocument/2006/relationships/hyperlink" Target="https://lokaalbestuur.vlaanderen.be/loket-lokaal-bestuur" TargetMode="External"/><Relationship Id="rId88" Type="http://schemas.openxmlformats.org/officeDocument/2006/relationships/image" Target="media/image31.png"/><Relationship Id="rId111" Type="http://schemas.openxmlformats.org/officeDocument/2006/relationships/image" Target="media/image39.png"/><Relationship Id="rId132" Type="http://schemas.openxmlformats.org/officeDocument/2006/relationships/hyperlink" Target="https://www.groenblauwpeil.be" TargetMode="External"/><Relationship Id="rId153" Type="http://schemas.openxmlformats.org/officeDocument/2006/relationships/image" Target="media/image53.svg"/><Relationship Id="rId174" Type="http://schemas.openxmlformats.org/officeDocument/2006/relationships/image" Target="media/image64.png"/><Relationship Id="rId179" Type="http://schemas.openxmlformats.org/officeDocument/2006/relationships/image" Target="media/image69.svg"/><Relationship Id="rId195" Type="http://schemas.openxmlformats.org/officeDocument/2006/relationships/image" Target="media/image72.png"/><Relationship Id="rId190" Type="http://schemas.openxmlformats.org/officeDocument/2006/relationships/image" Target="media/image71.png"/><Relationship Id="rId204" Type="http://schemas.openxmlformats.org/officeDocument/2006/relationships/theme" Target="theme/theme1.xml"/><Relationship Id="rId15" Type="http://schemas.openxmlformats.org/officeDocument/2006/relationships/header" Target="header2.xml"/><Relationship Id="rId36" Type="http://schemas.openxmlformats.org/officeDocument/2006/relationships/image" Target="media/image9.svg"/><Relationship Id="rId57" Type="http://schemas.openxmlformats.org/officeDocument/2006/relationships/image" Target="media/image22.png"/><Relationship Id="rId106" Type="http://schemas.openxmlformats.org/officeDocument/2006/relationships/image" Target="media/image38.png"/><Relationship Id="rId127" Type="http://schemas.openxmlformats.org/officeDocument/2006/relationships/hyperlink" Target="https://www.lokaalklimaatpact.be/ontharding.html" TargetMode="External"/><Relationship Id="rId10" Type="http://schemas.openxmlformats.org/officeDocument/2006/relationships/footnotes" Target="footnotes.xml"/><Relationship Id="rId31" Type="http://schemas.openxmlformats.org/officeDocument/2006/relationships/image" Target="media/image4.png"/><Relationship Id="rId52" Type="http://schemas.openxmlformats.org/officeDocument/2006/relationships/image" Target="media/image20.png"/><Relationship Id="rId73" Type="http://schemas.openxmlformats.org/officeDocument/2006/relationships/image" Target="media/image26.png"/><Relationship Id="rId78" Type="http://schemas.openxmlformats.org/officeDocument/2006/relationships/image" Target="media/image28.png"/><Relationship Id="rId94" Type="http://schemas.openxmlformats.org/officeDocument/2006/relationships/image" Target="media/image33.svg"/><Relationship Id="rId99" Type="http://schemas.openxmlformats.org/officeDocument/2006/relationships/hyperlink" Target="https://www.autodelen.net" TargetMode="External"/><Relationship Id="rId101" Type="http://schemas.openxmlformats.org/officeDocument/2006/relationships/hyperlink" Target="https://www.autodelen.net/nl/vormen-van-autodelen/" TargetMode="External"/><Relationship Id="rId122" Type="http://schemas.openxmlformats.org/officeDocument/2006/relationships/hyperlink" Target="https://lokaalklimaatpact.be/formulieren.html" TargetMode="External"/><Relationship Id="rId143" Type="http://schemas.openxmlformats.org/officeDocument/2006/relationships/image" Target="media/image48.svg"/><Relationship Id="rId148" Type="http://schemas.openxmlformats.org/officeDocument/2006/relationships/hyperlink" Target="https://www.fluvius.be" TargetMode="External"/><Relationship Id="rId164" Type="http://schemas.openxmlformats.org/officeDocument/2006/relationships/hyperlink" Target="https://loket.lokaalbestuur.vlaanderen.be/login" TargetMode="External"/><Relationship Id="rId169" Type="http://schemas.openxmlformats.org/officeDocument/2006/relationships/hyperlink" Target="https://lokaal-bestuur.fluvius.be/nl/thema/openbare-verlichting" TargetMode="External"/><Relationship Id="rId185" Type="http://schemas.openxmlformats.org/officeDocument/2006/relationships/hyperlink" Target="https://lokaalklimaatpact.be/heffingen.html" TargetMode="External"/><Relationship Id="rId4" Type="http://schemas.openxmlformats.org/officeDocument/2006/relationships/customXml" Target="../customXml/item4.xml"/><Relationship Id="rId9" Type="http://schemas.openxmlformats.org/officeDocument/2006/relationships/webSettings" Target="webSettings.xml"/><Relationship Id="rId180" Type="http://schemas.openxmlformats.org/officeDocument/2006/relationships/hyperlink" Target="https://loket.lokaalbestuur.vlaanderen.be/login" TargetMode="External"/><Relationship Id="rId26" Type="http://schemas.openxmlformats.org/officeDocument/2006/relationships/hyperlink" Target="https://lokaalklimaatpact.be/publicatiekalender.html" TargetMode="External"/><Relationship Id="rId47" Type="http://schemas.openxmlformats.org/officeDocument/2006/relationships/footer" Target="footer6.xml"/><Relationship Id="rId68" Type="http://schemas.openxmlformats.org/officeDocument/2006/relationships/hyperlink" Target="https://www.groenblauwpeil.be" TargetMode="External"/><Relationship Id="rId89" Type="http://schemas.openxmlformats.org/officeDocument/2006/relationships/hyperlink" Target="https://www.energiesparen.be/energiekaart" TargetMode="External"/><Relationship Id="rId112" Type="http://schemas.openxmlformats.org/officeDocument/2006/relationships/image" Target="media/image40.svg"/><Relationship Id="rId133" Type="http://schemas.openxmlformats.org/officeDocument/2006/relationships/hyperlink" Target="https://www.groenblauwpeil.be" TargetMode="External"/><Relationship Id="rId154" Type="http://schemas.openxmlformats.org/officeDocument/2006/relationships/hyperlink" Target="https://loket.lokaalbestuur.vlaanderen.be/login" TargetMode="External"/><Relationship Id="rId175" Type="http://schemas.openxmlformats.org/officeDocument/2006/relationships/image" Target="media/image65.svg"/><Relationship Id="rId196" Type="http://schemas.openxmlformats.org/officeDocument/2006/relationships/image" Target="media/image73.svg"/><Relationship Id="rId200" Type="http://schemas.openxmlformats.org/officeDocument/2006/relationships/hyperlink" Target="https://lokaalklimaatpact.be/formulieren.html" TargetMode="External"/><Relationship Id="rId16" Type="http://schemas.openxmlformats.org/officeDocument/2006/relationships/footer" Target="footer2.xml"/><Relationship Id="rId37" Type="http://schemas.openxmlformats.org/officeDocument/2006/relationships/image" Target="media/image10.png"/><Relationship Id="rId58" Type="http://schemas.openxmlformats.org/officeDocument/2006/relationships/image" Target="media/image23.svg"/><Relationship Id="rId79" Type="http://schemas.openxmlformats.org/officeDocument/2006/relationships/image" Target="media/image29.svg"/><Relationship Id="rId102" Type="http://schemas.openxmlformats.org/officeDocument/2006/relationships/image" Target="media/image36.png"/><Relationship Id="rId123" Type="http://schemas.openxmlformats.org/officeDocument/2006/relationships/image" Target="media/image42.png"/><Relationship Id="rId144" Type="http://schemas.openxmlformats.org/officeDocument/2006/relationships/hyperlink" Target="https://loket.lokaalbestuur.vlaanderen.be/login" TargetMode="External"/><Relationship Id="rId90" Type="http://schemas.openxmlformats.org/officeDocument/2006/relationships/hyperlink" Target="https://apps.energiesparen.be/energiekaart/vlaanderen/cooperaties" TargetMode="External"/><Relationship Id="rId165" Type="http://schemas.openxmlformats.org/officeDocument/2006/relationships/hyperlink" Target="https://lokaalklimaatpact.be/formulieren.html" TargetMode="External"/><Relationship Id="rId186" Type="http://schemas.openxmlformats.org/officeDocument/2006/relationships/hyperlink" Target="https://www.elia.be/nl" TargetMode="External"/><Relationship Id="rId27" Type="http://schemas.openxmlformats.org/officeDocument/2006/relationships/footer" Target="footer4.xml"/><Relationship Id="rId48" Type="http://schemas.openxmlformats.org/officeDocument/2006/relationships/footer" Target="footer7.xml"/><Relationship Id="rId69" Type="http://schemas.openxmlformats.org/officeDocument/2006/relationships/hyperlink" Target="https://www.groenblauwpeil.be" TargetMode="External"/><Relationship Id="rId113" Type="http://schemas.openxmlformats.org/officeDocument/2006/relationships/hyperlink" Target="https://loket.lokaalbestuur.vlaanderen.be/login" TargetMode="External"/><Relationship Id="rId134" Type="http://schemas.openxmlformats.org/officeDocument/2006/relationships/hyperlink" Target="https://www.lokaalklimaatpact.be/hemelwateropvang.html" TargetMode="External"/><Relationship Id="rId80" Type="http://schemas.openxmlformats.org/officeDocument/2006/relationships/hyperlink" Target="https://loket.lokaalbestuur.vlaanderen.be/login" TargetMode="External"/><Relationship Id="rId155" Type="http://schemas.openxmlformats.org/officeDocument/2006/relationships/hyperlink" Target="https://lokaalklimaatpact.be/formulieren.html" TargetMode="External"/><Relationship Id="rId176" Type="http://schemas.openxmlformats.org/officeDocument/2006/relationships/image" Target="media/image66.png"/><Relationship Id="rId197" Type="http://schemas.openxmlformats.org/officeDocument/2006/relationships/hyperlink" Target="https://www.vvsg.be/kennisitem/vvsg/inspiratiekaart-warmtezonering" TargetMode="External"/><Relationship Id="rId201" Type="http://schemas.openxmlformats.org/officeDocument/2006/relationships/image" Target="media/image74.png"/><Relationship Id="rId17" Type="http://schemas.openxmlformats.org/officeDocument/2006/relationships/hyperlink" Target="https://lokaalbestuur.vlaanderen.be/lekp" TargetMode="External"/><Relationship Id="rId38" Type="http://schemas.openxmlformats.org/officeDocument/2006/relationships/image" Target="media/image11.svg"/><Relationship Id="rId59" Type="http://schemas.openxmlformats.org/officeDocument/2006/relationships/hyperlink" Target="https://loket.lokaalbestuur.vlaanderen.be/login" TargetMode="External"/><Relationship Id="rId103" Type="http://schemas.openxmlformats.org/officeDocument/2006/relationships/image" Target="media/image37.svg"/><Relationship Id="rId124" Type="http://schemas.openxmlformats.org/officeDocument/2006/relationships/image" Target="media/image43.png"/><Relationship Id="rId70" Type="http://schemas.openxmlformats.org/officeDocument/2006/relationships/hyperlink" Target="https://lokaalklimaatpact.be/natuurgroenperken.html" TargetMode="External"/><Relationship Id="rId91" Type="http://schemas.openxmlformats.org/officeDocument/2006/relationships/hyperlink" Target="https://www.energiesparen.be/energiekaart" TargetMode="External"/><Relationship Id="rId145" Type="http://schemas.openxmlformats.org/officeDocument/2006/relationships/hyperlink" Target="https://lokaalklimaatpact.be/formulieren.html" TargetMode="External"/><Relationship Id="rId166" Type="http://schemas.openxmlformats.org/officeDocument/2006/relationships/image" Target="media/image59.png"/><Relationship Id="rId187" Type="http://schemas.openxmlformats.org/officeDocument/2006/relationships/hyperlink" Target="https://www.elia.be/-/media/project/elia/elia-site/customers/tarrifs-and-invoicing/tariffs-and-invoicing/nl/grille-tarifaire-2020-2023-toeslagen-nl-v3.pdf" TargetMode="External"/><Relationship Id="rId1" Type="http://schemas.openxmlformats.org/officeDocument/2006/relationships/customXml" Target="../customXml/item1.xml"/><Relationship Id="rId28" Type="http://schemas.openxmlformats.org/officeDocument/2006/relationships/footer" Target="footer5.xml"/><Relationship Id="rId49" Type="http://schemas.openxmlformats.org/officeDocument/2006/relationships/hyperlink" Target="https://statbel.fgov.be/nl/themas/bevolking/structuur-van-de-bevolking" TargetMode="External"/><Relationship Id="rId114" Type="http://schemas.openxmlformats.org/officeDocument/2006/relationships/hyperlink" Target="https://lokaalklimaatpact.be/formulieren.html" TargetMode="External"/><Relationship Id="rId60" Type="http://schemas.openxmlformats.org/officeDocument/2006/relationships/hyperlink" Target="https://lokaalklimaatpact.be/formulieren.html" TargetMode="External"/><Relationship Id="rId81" Type="http://schemas.openxmlformats.org/officeDocument/2006/relationships/hyperlink" Target="https://lokaalklimaatpact.be/formulieren.html" TargetMode="External"/><Relationship Id="rId135" Type="http://schemas.openxmlformats.org/officeDocument/2006/relationships/hyperlink" Target="https://loket.lokaalbestuur.vlaanderen.be/login" TargetMode="External"/><Relationship Id="rId156" Type="http://schemas.openxmlformats.org/officeDocument/2006/relationships/image" Target="media/image54.png"/><Relationship Id="rId177" Type="http://schemas.openxmlformats.org/officeDocument/2006/relationships/image" Target="media/image67.svg"/><Relationship Id="rId198" Type="http://schemas.openxmlformats.org/officeDocument/2006/relationships/hyperlink" Target="https://www.lokaalklimaatpact.be/warmte-sloopbeleid.html" TargetMode="External"/><Relationship Id="rId202" Type="http://schemas.openxmlformats.org/officeDocument/2006/relationships/footer" Target="footer8.xml"/><Relationship Id="rId18" Type="http://schemas.openxmlformats.org/officeDocument/2006/relationships/hyperlink" Target="https://www.lokaalklimaatpact.be" TargetMode="External"/><Relationship Id="rId39" Type="http://schemas.openxmlformats.org/officeDocument/2006/relationships/image" Target="media/image12.svg"/><Relationship Id="rId50" Type="http://schemas.openxmlformats.org/officeDocument/2006/relationships/hyperlink" Target="https://financien.belgium.be/nl/experten_partners/open-patrimoniumdata/datasets/kadastraal-plan" TargetMode="External"/><Relationship Id="rId104" Type="http://schemas.openxmlformats.org/officeDocument/2006/relationships/hyperlink" Target="https://loket.lokaalbestuur.vlaanderen.be/login" TargetMode="External"/><Relationship Id="rId125" Type="http://schemas.openxmlformats.org/officeDocument/2006/relationships/hyperlink" Target="https://www.groenblauwpeil.be" TargetMode="External"/><Relationship Id="rId146" Type="http://schemas.openxmlformats.org/officeDocument/2006/relationships/image" Target="media/image49.png"/><Relationship Id="rId167" Type="http://schemas.openxmlformats.org/officeDocument/2006/relationships/hyperlink" Target="https://www.fluvius.be" TargetMode="External"/><Relationship Id="rId188" Type="http://schemas.openxmlformats.org/officeDocument/2006/relationships/hyperlink" Target="https://loket.lokaalbestuur.vlaanderen.be/login" TargetMode="External"/><Relationship Id="rId71" Type="http://schemas.openxmlformats.org/officeDocument/2006/relationships/hyperlink" Target="https://loket.lokaalbestuur.vlaanderen.be/login" TargetMode="External"/><Relationship Id="rId92" Type="http://schemas.openxmlformats.org/officeDocument/2006/relationships/hyperlink" Target="https://apps.energiesparen.be/energiekaart/vlaanderen/coopera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b9f86f8-25a7-4d0c-8077-48f49844f783">
      <Terms xmlns="http://schemas.microsoft.com/office/infopath/2007/PartnerControls"/>
    </lcf76f155ced4ddcb4097134ff3c332f>
    <TaxCatchAll xmlns="9a9ec0f0-7796-43d0-ac1f-4c8c46ee0bd1"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00199841D808B4D8CAAB6D74ED59CF9" ma:contentTypeVersion="13" ma:contentTypeDescription="Een nieuw document maken." ma:contentTypeScope="" ma:versionID="ad3ec0d881f8a9742b30f1e8d86ead6b">
  <xsd:schema xmlns:xsd="http://www.w3.org/2001/XMLSchema" xmlns:xs="http://www.w3.org/2001/XMLSchema" xmlns:p="http://schemas.microsoft.com/office/2006/metadata/properties" xmlns:ns2="2b9f86f8-25a7-4d0c-8077-48f49844f783" xmlns:ns3="9a9ec0f0-7796-43d0-ac1f-4c8c46ee0bd1" targetNamespace="http://schemas.microsoft.com/office/2006/metadata/properties" ma:root="true" ma:fieldsID="341e0417aa4ee8b5a8b1083f008382e0" ns2:_="" ns3:_="">
    <xsd:import namespace="2b9f86f8-25a7-4d0c-8077-48f49844f783"/>
    <xsd:import namespace="9a9ec0f0-7796-43d0-ac1f-4c8c46ee0bd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9f86f8-25a7-4d0c-8077-48f49844f78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Afbeeldingtags" ma:readOnly="false" ma:fieldId="{5cf76f15-5ced-4ddc-b409-7134ff3c332f}" ma:taxonomyMulti="true" ma:sspId="49ca8161-7180-459b-a0ef-1a71cf6ffea5"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a9ec0f0-7796-43d0-ac1f-4c8c46ee0bd1"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1adf946b-c745-4e80-ae27-0aefe43220dd}" ma:internalName="TaxCatchAll" ma:showField="CatchAllData" ma:web="bf7d689d-e6a8-43bb-b73d-733f82c8130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s:customData xmlns="http://www.wps.cn/officeDocument/2013/wpsCustomData" xmlns:s="http://www.wps.cn/officeDocument/2013/wpsCustomData">
  <customSectProps>
    <customSectPr/>
    <customSectPr/>
    <customSectPr/>
    <customSectPr/>
    <customSectPr/>
  </customSectProps>
  <customShpExts>
    <customShpInfo spid="_x0000_s2055"/>
    <customShpInfo spid="_x0000_s2056"/>
    <customShpInfo spid="_x0000_s1026" textRotate="1"/>
  </customShpExts>
</s:customData>
</file>

<file path=customXml/itemProps1.xml><?xml version="1.0" encoding="utf-8"?>
<ds:datastoreItem xmlns:ds="http://schemas.openxmlformats.org/officeDocument/2006/customXml" ds:itemID="{13DAE84F-9883-4F29-8781-15D939412AF3}">
  <ds:schemaRefs>
    <ds:schemaRef ds:uri="http://schemas.microsoft.com/office/2006/metadata/properties"/>
    <ds:schemaRef ds:uri="http://schemas.microsoft.com/office/infopath/2007/PartnerControls"/>
    <ds:schemaRef ds:uri="2b9f86f8-25a7-4d0c-8077-48f49844f783"/>
    <ds:schemaRef ds:uri="9a9ec0f0-7796-43d0-ac1f-4c8c46ee0bd1"/>
  </ds:schemaRefs>
</ds:datastoreItem>
</file>

<file path=customXml/itemProps2.xml><?xml version="1.0" encoding="utf-8"?>
<ds:datastoreItem xmlns:ds="http://schemas.openxmlformats.org/officeDocument/2006/customXml" ds:itemID="{C37406F8-856B-43FC-B422-501D4C1B0822}">
  <ds:schemaRefs>
    <ds:schemaRef ds:uri="http://schemas.openxmlformats.org/officeDocument/2006/bibliography"/>
  </ds:schemaRefs>
</ds:datastoreItem>
</file>

<file path=customXml/itemProps3.xml><?xml version="1.0" encoding="utf-8"?>
<ds:datastoreItem xmlns:ds="http://schemas.openxmlformats.org/officeDocument/2006/customXml" ds:itemID="{3D7E3AC8-9CF3-46BD-B6A5-A38B4DF44D4E}">
  <ds:schemaRefs>
    <ds:schemaRef ds:uri="http://schemas.microsoft.com/sharepoint/v3/contenttype/forms"/>
  </ds:schemaRefs>
</ds:datastoreItem>
</file>

<file path=customXml/itemProps4.xml><?xml version="1.0" encoding="utf-8"?>
<ds:datastoreItem xmlns:ds="http://schemas.openxmlformats.org/officeDocument/2006/customXml" ds:itemID="{A2A7D44F-F24A-43D4-BA04-001BC80624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9f86f8-25a7-4d0c-8077-48f49844f783"/>
    <ds:schemaRef ds:uri="9a9ec0f0-7796-43d0-ac1f-4c8c46ee0b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10022</Words>
  <Characters>55124</Characters>
  <Application>Microsoft Office Word</Application>
  <DocSecurity>0</DocSecurity>
  <Lines>459</Lines>
  <Paragraphs>130</Paragraphs>
  <ScaleCrop>false</ScaleCrop>
  <HeadingPairs>
    <vt:vector size="2" baseType="variant">
      <vt:variant>
        <vt:lpstr>Title</vt:lpstr>
      </vt:variant>
      <vt:variant>
        <vt:i4>1</vt:i4>
      </vt:variant>
    </vt:vector>
  </HeadingPairs>
  <TitlesOfParts>
    <vt:vector size="1" baseType="lpstr">
      <vt:lpstr>LEKP-rapport - Waasmunster</vt:lpstr>
    </vt:vector>
  </TitlesOfParts>
  <Company>ABB</Company>
  <LinksUpToDate>false</LinksUpToDate>
  <CharactersWithSpaces>65016</CharactersWithSpaces>
  <SharedDoc>false</SharedDoc>
  <HLinks>
    <vt:vector size="792" baseType="variant">
      <vt:variant>
        <vt:i4>5898333</vt:i4>
      </vt:variant>
      <vt:variant>
        <vt:i4>492</vt:i4>
      </vt:variant>
      <vt:variant>
        <vt:i4>0</vt:i4>
      </vt:variant>
      <vt:variant>
        <vt:i4>5</vt:i4>
      </vt:variant>
      <vt:variant>
        <vt:lpwstr>https://lokaalklimaatpact.be/formulieren.html</vt:lpwstr>
      </vt:variant>
      <vt:variant>
        <vt:lpwstr/>
      </vt:variant>
      <vt:variant>
        <vt:i4>2293882</vt:i4>
      </vt:variant>
      <vt:variant>
        <vt:i4>489</vt:i4>
      </vt:variant>
      <vt:variant>
        <vt:i4>0</vt:i4>
      </vt:variant>
      <vt:variant>
        <vt:i4>5</vt:i4>
      </vt:variant>
      <vt:variant>
        <vt:lpwstr>https://loket.lokaalbestuur.vlaanderen.be/login</vt:lpwstr>
      </vt:variant>
      <vt:variant>
        <vt:lpwstr/>
      </vt:variant>
      <vt:variant>
        <vt:i4>1835021</vt:i4>
      </vt:variant>
      <vt:variant>
        <vt:i4>486</vt:i4>
      </vt:variant>
      <vt:variant>
        <vt:i4>0</vt:i4>
      </vt:variant>
      <vt:variant>
        <vt:i4>5</vt:i4>
      </vt:variant>
      <vt:variant>
        <vt:lpwstr>https://www.lokaalklimaatpact.be/warmte-sloopbeleid.html</vt:lpwstr>
      </vt:variant>
      <vt:variant>
        <vt:lpwstr/>
      </vt:variant>
      <vt:variant>
        <vt:i4>7405612</vt:i4>
      </vt:variant>
      <vt:variant>
        <vt:i4>483</vt:i4>
      </vt:variant>
      <vt:variant>
        <vt:i4>0</vt:i4>
      </vt:variant>
      <vt:variant>
        <vt:i4>5</vt:i4>
      </vt:variant>
      <vt:variant>
        <vt:lpwstr>https://www.vvsg.be/kennisitem/vvsg/inspiratiekaart-warmtezonering</vt:lpwstr>
      </vt:variant>
      <vt:variant>
        <vt:lpwstr/>
      </vt:variant>
      <vt:variant>
        <vt:i4>1310794</vt:i4>
      </vt:variant>
      <vt:variant>
        <vt:i4>480</vt:i4>
      </vt:variant>
      <vt:variant>
        <vt:i4>0</vt:i4>
      </vt:variant>
      <vt:variant>
        <vt:i4>5</vt:i4>
      </vt:variant>
      <vt:variant>
        <vt:lpwstr>https://www.inspiratiekaartwarmtezonering.be/</vt:lpwstr>
      </vt:variant>
      <vt:variant>
        <vt:lpwstr/>
      </vt:variant>
      <vt:variant>
        <vt:i4>7405612</vt:i4>
      </vt:variant>
      <vt:variant>
        <vt:i4>477</vt:i4>
      </vt:variant>
      <vt:variant>
        <vt:i4>0</vt:i4>
      </vt:variant>
      <vt:variant>
        <vt:i4>5</vt:i4>
      </vt:variant>
      <vt:variant>
        <vt:lpwstr>https://www.vvsg.be/kennisitem/vvsg/inspiratiekaart-warmtezonering</vt:lpwstr>
      </vt:variant>
      <vt:variant>
        <vt:lpwstr/>
      </vt:variant>
      <vt:variant>
        <vt:i4>3211362</vt:i4>
      </vt:variant>
      <vt:variant>
        <vt:i4>474</vt:i4>
      </vt:variant>
      <vt:variant>
        <vt:i4>0</vt:i4>
      </vt:variant>
      <vt:variant>
        <vt:i4>5</vt:i4>
      </vt:variant>
      <vt:variant>
        <vt:lpwstr>https://energiesparen.be/een-woning-renoveren-of-slopen</vt:lpwstr>
      </vt:variant>
      <vt:variant>
        <vt:lpwstr/>
      </vt:variant>
      <vt:variant>
        <vt:i4>7405612</vt:i4>
      </vt:variant>
      <vt:variant>
        <vt:i4>471</vt:i4>
      </vt:variant>
      <vt:variant>
        <vt:i4>0</vt:i4>
      </vt:variant>
      <vt:variant>
        <vt:i4>5</vt:i4>
      </vt:variant>
      <vt:variant>
        <vt:lpwstr>https://www.vvsg.be/kennisitem/vvsg/inspiratiekaart-warmtezonering</vt:lpwstr>
      </vt:variant>
      <vt:variant>
        <vt:lpwstr/>
      </vt:variant>
      <vt:variant>
        <vt:i4>5898333</vt:i4>
      </vt:variant>
      <vt:variant>
        <vt:i4>468</vt:i4>
      </vt:variant>
      <vt:variant>
        <vt:i4>0</vt:i4>
      </vt:variant>
      <vt:variant>
        <vt:i4>5</vt:i4>
      </vt:variant>
      <vt:variant>
        <vt:lpwstr>https://lokaalklimaatpact.be/formulieren.html</vt:lpwstr>
      </vt:variant>
      <vt:variant>
        <vt:lpwstr/>
      </vt:variant>
      <vt:variant>
        <vt:i4>2293882</vt:i4>
      </vt:variant>
      <vt:variant>
        <vt:i4>465</vt:i4>
      </vt:variant>
      <vt:variant>
        <vt:i4>0</vt:i4>
      </vt:variant>
      <vt:variant>
        <vt:i4>5</vt:i4>
      </vt:variant>
      <vt:variant>
        <vt:lpwstr>https://loket.lokaalbestuur.vlaanderen.be/login</vt:lpwstr>
      </vt:variant>
      <vt:variant>
        <vt:lpwstr/>
      </vt:variant>
      <vt:variant>
        <vt:i4>8126525</vt:i4>
      </vt:variant>
      <vt:variant>
        <vt:i4>462</vt:i4>
      </vt:variant>
      <vt:variant>
        <vt:i4>0</vt:i4>
      </vt:variant>
      <vt:variant>
        <vt:i4>5</vt:i4>
      </vt:variant>
      <vt:variant>
        <vt:lpwstr>https://www.elia.be/-/media/project/elia/elia-site/customers/tarrifs-and-invoicing/tariffs-and-invoicing/nl/grille-tarifaire-2020-2023-toeslagen-nl-v3.pdf</vt:lpwstr>
      </vt:variant>
      <vt:variant>
        <vt:lpwstr/>
      </vt:variant>
      <vt:variant>
        <vt:i4>6553705</vt:i4>
      </vt:variant>
      <vt:variant>
        <vt:i4>456</vt:i4>
      </vt:variant>
      <vt:variant>
        <vt:i4>0</vt:i4>
      </vt:variant>
      <vt:variant>
        <vt:i4>5</vt:i4>
      </vt:variant>
      <vt:variant>
        <vt:lpwstr>https://www.elia.be/nl</vt:lpwstr>
      </vt:variant>
      <vt:variant>
        <vt:lpwstr/>
      </vt:variant>
      <vt:variant>
        <vt:i4>2097211</vt:i4>
      </vt:variant>
      <vt:variant>
        <vt:i4>453</vt:i4>
      </vt:variant>
      <vt:variant>
        <vt:i4>0</vt:i4>
      </vt:variant>
      <vt:variant>
        <vt:i4>5</vt:i4>
      </vt:variant>
      <vt:variant>
        <vt:lpwstr>https://lokaalklimaatpact.be/heffingen.html</vt:lpwstr>
      </vt:variant>
      <vt:variant>
        <vt:lpwstr/>
      </vt:variant>
      <vt:variant>
        <vt:i4>2293882</vt:i4>
      </vt:variant>
      <vt:variant>
        <vt:i4>450</vt:i4>
      </vt:variant>
      <vt:variant>
        <vt:i4>0</vt:i4>
      </vt:variant>
      <vt:variant>
        <vt:i4>5</vt:i4>
      </vt:variant>
      <vt:variant>
        <vt:lpwstr>https://loket.lokaalbestuur.vlaanderen.be/login</vt:lpwstr>
      </vt:variant>
      <vt:variant>
        <vt:lpwstr/>
      </vt:variant>
      <vt:variant>
        <vt:i4>5374046</vt:i4>
      </vt:variant>
      <vt:variant>
        <vt:i4>447</vt:i4>
      </vt:variant>
      <vt:variant>
        <vt:i4>0</vt:i4>
      </vt:variant>
      <vt:variant>
        <vt:i4>5</vt:i4>
      </vt:variant>
      <vt:variant>
        <vt:lpwstr>https://lokaalbestuur.vlaanderen.be/loket-lokaal-bestuur</vt:lpwstr>
      </vt:variant>
      <vt:variant>
        <vt:lpwstr/>
      </vt:variant>
      <vt:variant>
        <vt:i4>5898333</vt:i4>
      </vt:variant>
      <vt:variant>
        <vt:i4>444</vt:i4>
      </vt:variant>
      <vt:variant>
        <vt:i4>0</vt:i4>
      </vt:variant>
      <vt:variant>
        <vt:i4>5</vt:i4>
      </vt:variant>
      <vt:variant>
        <vt:lpwstr>https://lokaalklimaatpact.be/formulieren.html</vt:lpwstr>
      </vt:variant>
      <vt:variant>
        <vt:lpwstr/>
      </vt:variant>
      <vt:variant>
        <vt:i4>2293882</vt:i4>
      </vt:variant>
      <vt:variant>
        <vt:i4>441</vt:i4>
      </vt:variant>
      <vt:variant>
        <vt:i4>0</vt:i4>
      </vt:variant>
      <vt:variant>
        <vt:i4>5</vt:i4>
      </vt:variant>
      <vt:variant>
        <vt:lpwstr>https://loket.lokaalbestuur.vlaanderen.be/login</vt:lpwstr>
      </vt:variant>
      <vt:variant>
        <vt:lpwstr/>
      </vt:variant>
      <vt:variant>
        <vt:i4>7995512</vt:i4>
      </vt:variant>
      <vt:variant>
        <vt:i4>438</vt:i4>
      </vt:variant>
      <vt:variant>
        <vt:i4>0</vt:i4>
      </vt:variant>
      <vt:variant>
        <vt:i4>5</vt:i4>
      </vt:variant>
      <vt:variant>
        <vt:lpwstr>https://lokaal-bestuur.fluvius.be/nl/thema/openbare-verlichting</vt:lpwstr>
      </vt:variant>
      <vt:variant>
        <vt:lpwstr/>
      </vt:variant>
      <vt:variant>
        <vt:i4>7077931</vt:i4>
      </vt:variant>
      <vt:variant>
        <vt:i4>435</vt:i4>
      </vt:variant>
      <vt:variant>
        <vt:i4>0</vt:i4>
      </vt:variant>
      <vt:variant>
        <vt:i4>5</vt:i4>
      </vt:variant>
      <vt:variant>
        <vt:lpwstr>https://www.fluvius.be/</vt:lpwstr>
      </vt:variant>
      <vt:variant>
        <vt:lpwstr/>
      </vt:variant>
      <vt:variant>
        <vt:i4>7077931</vt:i4>
      </vt:variant>
      <vt:variant>
        <vt:i4>432</vt:i4>
      </vt:variant>
      <vt:variant>
        <vt:i4>0</vt:i4>
      </vt:variant>
      <vt:variant>
        <vt:i4>5</vt:i4>
      </vt:variant>
      <vt:variant>
        <vt:lpwstr>https://www.fluvius.be/</vt:lpwstr>
      </vt:variant>
      <vt:variant>
        <vt:lpwstr/>
      </vt:variant>
      <vt:variant>
        <vt:i4>5898333</vt:i4>
      </vt:variant>
      <vt:variant>
        <vt:i4>429</vt:i4>
      </vt:variant>
      <vt:variant>
        <vt:i4>0</vt:i4>
      </vt:variant>
      <vt:variant>
        <vt:i4>5</vt:i4>
      </vt:variant>
      <vt:variant>
        <vt:lpwstr>https://lokaalklimaatpact.be/formulieren.html</vt:lpwstr>
      </vt:variant>
      <vt:variant>
        <vt:lpwstr/>
      </vt:variant>
      <vt:variant>
        <vt:i4>2293882</vt:i4>
      </vt:variant>
      <vt:variant>
        <vt:i4>426</vt:i4>
      </vt:variant>
      <vt:variant>
        <vt:i4>0</vt:i4>
      </vt:variant>
      <vt:variant>
        <vt:i4>5</vt:i4>
      </vt:variant>
      <vt:variant>
        <vt:lpwstr>https://loket.lokaalbestuur.vlaanderen.be/login</vt:lpwstr>
      </vt:variant>
      <vt:variant>
        <vt:lpwstr/>
      </vt:variant>
      <vt:variant>
        <vt:i4>7995452</vt:i4>
      </vt:variant>
      <vt:variant>
        <vt:i4>423</vt:i4>
      </vt:variant>
      <vt:variant>
        <vt:i4>0</vt:i4>
      </vt:variant>
      <vt:variant>
        <vt:i4>5</vt:i4>
      </vt:variant>
      <vt:variant>
        <vt:lpwstr>https://www.lokaalklimaatpact.be/reductie-CO2.html</vt:lpwstr>
      </vt:variant>
      <vt:variant>
        <vt:lpwstr/>
      </vt:variant>
      <vt:variant>
        <vt:i4>7077931</vt:i4>
      </vt:variant>
      <vt:variant>
        <vt:i4>420</vt:i4>
      </vt:variant>
      <vt:variant>
        <vt:i4>0</vt:i4>
      </vt:variant>
      <vt:variant>
        <vt:i4>5</vt:i4>
      </vt:variant>
      <vt:variant>
        <vt:lpwstr>https://www.fluvius.be/</vt:lpwstr>
      </vt:variant>
      <vt:variant>
        <vt:lpwstr/>
      </vt:variant>
      <vt:variant>
        <vt:i4>7077931</vt:i4>
      </vt:variant>
      <vt:variant>
        <vt:i4>417</vt:i4>
      </vt:variant>
      <vt:variant>
        <vt:i4>0</vt:i4>
      </vt:variant>
      <vt:variant>
        <vt:i4>5</vt:i4>
      </vt:variant>
      <vt:variant>
        <vt:lpwstr>https://www.fluvius.be/</vt:lpwstr>
      </vt:variant>
      <vt:variant>
        <vt:lpwstr/>
      </vt:variant>
      <vt:variant>
        <vt:i4>5898333</vt:i4>
      </vt:variant>
      <vt:variant>
        <vt:i4>414</vt:i4>
      </vt:variant>
      <vt:variant>
        <vt:i4>0</vt:i4>
      </vt:variant>
      <vt:variant>
        <vt:i4>5</vt:i4>
      </vt:variant>
      <vt:variant>
        <vt:lpwstr>https://lokaalklimaatpact.be/formulieren.html</vt:lpwstr>
      </vt:variant>
      <vt:variant>
        <vt:lpwstr/>
      </vt:variant>
      <vt:variant>
        <vt:i4>2293882</vt:i4>
      </vt:variant>
      <vt:variant>
        <vt:i4>411</vt:i4>
      </vt:variant>
      <vt:variant>
        <vt:i4>0</vt:i4>
      </vt:variant>
      <vt:variant>
        <vt:i4>5</vt:i4>
      </vt:variant>
      <vt:variant>
        <vt:lpwstr>https://loket.lokaalbestuur.vlaanderen.be/login</vt:lpwstr>
      </vt:variant>
      <vt:variant>
        <vt:lpwstr/>
      </vt:variant>
      <vt:variant>
        <vt:i4>2293819</vt:i4>
      </vt:variant>
      <vt:variant>
        <vt:i4>408</vt:i4>
      </vt:variant>
      <vt:variant>
        <vt:i4>0</vt:i4>
      </vt:variant>
      <vt:variant>
        <vt:i4>5</vt:i4>
      </vt:variant>
      <vt:variant>
        <vt:lpwstr>https://apps.energiesparen.be/stroomvoorspeller</vt:lpwstr>
      </vt:variant>
      <vt:variant>
        <vt:lpwstr/>
      </vt:variant>
      <vt:variant>
        <vt:i4>7077931</vt:i4>
      </vt:variant>
      <vt:variant>
        <vt:i4>405</vt:i4>
      </vt:variant>
      <vt:variant>
        <vt:i4>0</vt:i4>
      </vt:variant>
      <vt:variant>
        <vt:i4>5</vt:i4>
      </vt:variant>
      <vt:variant>
        <vt:lpwstr>https://www.fluvius.be/</vt:lpwstr>
      </vt:variant>
      <vt:variant>
        <vt:lpwstr/>
      </vt:variant>
      <vt:variant>
        <vt:i4>7602287</vt:i4>
      </vt:variant>
      <vt:variant>
        <vt:i4>402</vt:i4>
      </vt:variant>
      <vt:variant>
        <vt:i4>0</vt:i4>
      </vt:variant>
      <vt:variant>
        <vt:i4>5</vt:i4>
      </vt:variant>
      <vt:variant>
        <vt:lpwstr>https://www.vlaanderen.be/veka</vt:lpwstr>
      </vt:variant>
      <vt:variant>
        <vt:lpwstr/>
      </vt:variant>
      <vt:variant>
        <vt:i4>5898333</vt:i4>
      </vt:variant>
      <vt:variant>
        <vt:i4>399</vt:i4>
      </vt:variant>
      <vt:variant>
        <vt:i4>0</vt:i4>
      </vt:variant>
      <vt:variant>
        <vt:i4>5</vt:i4>
      </vt:variant>
      <vt:variant>
        <vt:lpwstr>https://lokaalklimaatpact.be/formulieren.html</vt:lpwstr>
      </vt:variant>
      <vt:variant>
        <vt:lpwstr/>
      </vt:variant>
      <vt:variant>
        <vt:i4>2293882</vt:i4>
      </vt:variant>
      <vt:variant>
        <vt:i4>396</vt:i4>
      </vt:variant>
      <vt:variant>
        <vt:i4>0</vt:i4>
      </vt:variant>
      <vt:variant>
        <vt:i4>5</vt:i4>
      </vt:variant>
      <vt:variant>
        <vt:lpwstr>https://loket.lokaalbestuur.vlaanderen.be/login</vt:lpwstr>
      </vt:variant>
      <vt:variant>
        <vt:lpwstr/>
      </vt:variant>
      <vt:variant>
        <vt:i4>2293859</vt:i4>
      </vt:variant>
      <vt:variant>
        <vt:i4>393</vt:i4>
      </vt:variant>
      <vt:variant>
        <vt:i4>0</vt:i4>
      </vt:variant>
      <vt:variant>
        <vt:i4>5</vt:i4>
      </vt:variant>
      <vt:variant>
        <vt:lpwstr>https://www.vvsg.be/kennisitem/vvsg/ondertekening-van-de-burgemeestersconvenant</vt:lpwstr>
      </vt:variant>
      <vt:variant>
        <vt:lpwstr/>
      </vt:variant>
      <vt:variant>
        <vt:i4>1310734</vt:i4>
      </vt:variant>
      <vt:variant>
        <vt:i4>390</vt:i4>
      </vt:variant>
      <vt:variant>
        <vt:i4>0</vt:i4>
      </vt:variant>
      <vt:variant>
        <vt:i4>5</vt:i4>
      </vt:variant>
      <vt:variant>
        <vt:lpwstr>https://www.vvsg.be/</vt:lpwstr>
      </vt:variant>
      <vt:variant>
        <vt:lpwstr/>
      </vt:variant>
      <vt:variant>
        <vt:i4>1310734</vt:i4>
      </vt:variant>
      <vt:variant>
        <vt:i4>387</vt:i4>
      </vt:variant>
      <vt:variant>
        <vt:i4>0</vt:i4>
      </vt:variant>
      <vt:variant>
        <vt:i4>5</vt:i4>
      </vt:variant>
      <vt:variant>
        <vt:lpwstr>https://www.vvsg.be/</vt:lpwstr>
      </vt:variant>
      <vt:variant>
        <vt:lpwstr/>
      </vt:variant>
      <vt:variant>
        <vt:i4>5898333</vt:i4>
      </vt:variant>
      <vt:variant>
        <vt:i4>384</vt:i4>
      </vt:variant>
      <vt:variant>
        <vt:i4>0</vt:i4>
      </vt:variant>
      <vt:variant>
        <vt:i4>5</vt:i4>
      </vt:variant>
      <vt:variant>
        <vt:lpwstr>https://lokaalklimaatpact.be/formulieren.html</vt:lpwstr>
      </vt:variant>
      <vt:variant>
        <vt:lpwstr/>
      </vt:variant>
      <vt:variant>
        <vt:i4>2293882</vt:i4>
      </vt:variant>
      <vt:variant>
        <vt:i4>381</vt:i4>
      </vt:variant>
      <vt:variant>
        <vt:i4>0</vt:i4>
      </vt:variant>
      <vt:variant>
        <vt:i4>5</vt:i4>
      </vt:variant>
      <vt:variant>
        <vt:lpwstr>https://loket.lokaalbestuur.vlaanderen.be/login</vt:lpwstr>
      </vt:variant>
      <vt:variant>
        <vt:lpwstr/>
      </vt:variant>
      <vt:variant>
        <vt:i4>4063339</vt:i4>
      </vt:variant>
      <vt:variant>
        <vt:i4>378</vt:i4>
      </vt:variant>
      <vt:variant>
        <vt:i4>0</vt:i4>
      </vt:variant>
      <vt:variant>
        <vt:i4>5</vt:i4>
      </vt:variant>
      <vt:variant>
        <vt:lpwstr>https://www.lokaalklimaatpact.be/hemelwateropvang.html</vt:lpwstr>
      </vt:variant>
      <vt:variant>
        <vt:lpwstr/>
      </vt:variant>
      <vt:variant>
        <vt:i4>7274605</vt:i4>
      </vt:variant>
      <vt:variant>
        <vt:i4>375</vt:i4>
      </vt:variant>
      <vt:variant>
        <vt:i4>0</vt:i4>
      </vt:variant>
      <vt:variant>
        <vt:i4>5</vt:i4>
      </vt:variant>
      <vt:variant>
        <vt:lpwstr>https://www.groenblauwpeil.be/</vt:lpwstr>
      </vt:variant>
      <vt:variant>
        <vt:lpwstr/>
      </vt:variant>
      <vt:variant>
        <vt:i4>7274605</vt:i4>
      </vt:variant>
      <vt:variant>
        <vt:i4>372</vt:i4>
      </vt:variant>
      <vt:variant>
        <vt:i4>0</vt:i4>
      </vt:variant>
      <vt:variant>
        <vt:i4>5</vt:i4>
      </vt:variant>
      <vt:variant>
        <vt:lpwstr>https://www.groenblauwpeil.be/</vt:lpwstr>
      </vt:variant>
      <vt:variant>
        <vt:lpwstr/>
      </vt:variant>
      <vt:variant>
        <vt:i4>458822</vt:i4>
      </vt:variant>
      <vt:variant>
        <vt:i4>369</vt:i4>
      </vt:variant>
      <vt:variant>
        <vt:i4>0</vt:i4>
      </vt:variant>
      <vt:variant>
        <vt:i4>5</vt:i4>
      </vt:variant>
      <vt:variant>
        <vt:lpwstr>https://www.wri.org/news/release-updated-global-water-risk-atlas-reveals-top-water-stressed-countries-and-states</vt:lpwstr>
      </vt:variant>
      <vt:variant>
        <vt:lpwstr/>
      </vt:variant>
      <vt:variant>
        <vt:i4>5898333</vt:i4>
      </vt:variant>
      <vt:variant>
        <vt:i4>366</vt:i4>
      </vt:variant>
      <vt:variant>
        <vt:i4>0</vt:i4>
      </vt:variant>
      <vt:variant>
        <vt:i4>5</vt:i4>
      </vt:variant>
      <vt:variant>
        <vt:lpwstr>https://lokaalklimaatpact.be/formulieren.html</vt:lpwstr>
      </vt:variant>
      <vt:variant>
        <vt:lpwstr/>
      </vt:variant>
      <vt:variant>
        <vt:i4>2293882</vt:i4>
      </vt:variant>
      <vt:variant>
        <vt:i4>363</vt:i4>
      </vt:variant>
      <vt:variant>
        <vt:i4>0</vt:i4>
      </vt:variant>
      <vt:variant>
        <vt:i4>5</vt:i4>
      </vt:variant>
      <vt:variant>
        <vt:lpwstr>https://loket.lokaalbestuur.vlaanderen.be/login</vt:lpwstr>
      </vt:variant>
      <vt:variant>
        <vt:lpwstr/>
      </vt:variant>
      <vt:variant>
        <vt:i4>5505046</vt:i4>
      </vt:variant>
      <vt:variant>
        <vt:i4>360</vt:i4>
      </vt:variant>
      <vt:variant>
        <vt:i4>0</vt:i4>
      </vt:variant>
      <vt:variant>
        <vt:i4>5</vt:i4>
      </vt:variant>
      <vt:variant>
        <vt:lpwstr>https://www.lokaalklimaatpact.be/ontharding.html</vt:lpwstr>
      </vt:variant>
      <vt:variant>
        <vt:lpwstr/>
      </vt:variant>
      <vt:variant>
        <vt:i4>7274605</vt:i4>
      </vt:variant>
      <vt:variant>
        <vt:i4>357</vt:i4>
      </vt:variant>
      <vt:variant>
        <vt:i4>0</vt:i4>
      </vt:variant>
      <vt:variant>
        <vt:i4>5</vt:i4>
      </vt:variant>
      <vt:variant>
        <vt:lpwstr>https://www.groenblauwpeil.be/</vt:lpwstr>
      </vt:variant>
      <vt:variant>
        <vt:lpwstr/>
      </vt:variant>
      <vt:variant>
        <vt:i4>7274605</vt:i4>
      </vt:variant>
      <vt:variant>
        <vt:i4>354</vt:i4>
      </vt:variant>
      <vt:variant>
        <vt:i4>0</vt:i4>
      </vt:variant>
      <vt:variant>
        <vt:i4>5</vt:i4>
      </vt:variant>
      <vt:variant>
        <vt:lpwstr>https://www.groenblauwpeil.be/</vt:lpwstr>
      </vt:variant>
      <vt:variant>
        <vt:lpwstr/>
      </vt:variant>
      <vt:variant>
        <vt:i4>5898333</vt:i4>
      </vt:variant>
      <vt:variant>
        <vt:i4>351</vt:i4>
      </vt:variant>
      <vt:variant>
        <vt:i4>0</vt:i4>
      </vt:variant>
      <vt:variant>
        <vt:i4>5</vt:i4>
      </vt:variant>
      <vt:variant>
        <vt:lpwstr>https://lokaalklimaatpact.be/formulieren.html</vt:lpwstr>
      </vt:variant>
      <vt:variant>
        <vt:lpwstr/>
      </vt:variant>
      <vt:variant>
        <vt:i4>2293882</vt:i4>
      </vt:variant>
      <vt:variant>
        <vt:i4>348</vt:i4>
      </vt:variant>
      <vt:variant>
        <vt:i4>0</vt:i4>
      </vt:variant>
      <vt:variant>
        <vt:i4>5</vt:i4>
      </vt:variant>
      <vt:variant>
        <vt:lpwstr>https://loket.lokaalbestuur.vlaanderen.be/login</vt:lpwstr>
      </vt:variant>
      <vt:variant>
        <vt:lpwstr/>
      </vt:variant>
      <vt:variant>
        <vt:i4>5242891</vt:i4>
      </vt:variant>
      <vt:variant>
        <vt:i4>345</vt:i4>
      </vt:variant>
      <vt:variant>
        <vt:i4>0</vt:i4>
      </vt:variant>
      <vt:variant>
        <vt:i4>5</vt:i4>
      </vt:variant>
      <vt:variant>
        <vt:lpwstr>https://www.lokaalklimaatpact.be/fietspaden.html</vt:lpwstr>
      </vt:variant>
      <vt:variant>
        <vt:lpwstr/>
      </vt:variant>
      <vt:variant>
        <vt:i4>2031622</vt:i4>
      </vt:variant>
      <vt:variant>
        <vt:i4>342</vt:i4>
      </vt:variant>
      <vt:variant>
        <vt:i4>0</vt:i4>
      </vt:variant>
      <vt:variant>
        <vt:i4>5</vt:i4>
      </vt:variant>
      <vt:variant>
        <vt:lpwstr>https://www.vlaanderen.be/mobiliteit-en-openbare-werken/te-voet-fiets-bromfiets/subsidies-aan-gemeenten-voor-fietsinfrastructuurprojecten</vt:lpwstr>
      </vt:variant>
      <vt:variant>
        <vt:lpwstr/>
      </vt:variant>
      <vt:variant>
        <vt:i4>5898333</vt:i4>
      </vt:variant>
      <vt:variant>
        <vt:i4>339</vt:i4>
      </vt:variant>
      <vt:variant>
        <vt:i4>0</vt:i4>
      </vt:variant>
      <vt:variant>
        <vt:i4>5</vt:i4>
      </vt:variant>
      <vt:variant>
        <vt:lpwstr>https://lokaalklimaatpact.be/formulieren.html</vt:lpwstr>
      </vt:variant>
      <vt:variant>
        <vt:lpwstr/>
      </vt:variant>
      <vt:variant>
        <vt:i4>2293882</vt:i4>
      </vt:variant>
      <vt:variant>
        <vt:i4>336</vt:i4>
      </vt:variant>
      <vt:variant>
        <vt:i4>0</vt:i4>
      </vt:variant>
      <vt:variant>
        <vt:i4>5</vt:i4>
      </vt:variant>
      <vt:variant>
        <vt:lpwstr>https://loket.lokaalbestuur.vlaanderen.be/login</vt:lpwstr>
      </vt:variant>
      <vt:variant>
        <vt:lpwstr/>
      </vt:variant>
      <vt:variant>
        <vt:i4>2293884</vt:i4>
      </vt:variant>
      <vt:variant>
        <vt:i4>333</vt:i4>
      </vt:variant>
      <vt:variant>
        <vt:i4>0</vt:i4>
      </vt:variant>
      <vt:variant>
        <vt:i4>5</vt:i4>
      </vt:variant>
      <vt:variant>
        <vt:lpwstr>https://www.geopunt.be/catalogus/datasetfolder/d46516ca-c159-41bc-9c54-aa256c337228</vt:lpwstr>
      </vt:variant>
      <vt:variant>
        <vt:lpwstr/>
      </vt:variant>
      <vt:variant>
        <vt:i4>8257570</vt:i4>
      </vt:variant>
      <vt:variant>
        <vt:i4>330</vt:i4>
      </vt:variant>
      <vt:variant>
        <vt:i4>0</vt:i4>
      </vt:variant>
      <vt:variant>
        <vt:i4>5</vt:i4>
      </vt:variant>
      <vt:variant>
        <vt:lpwstr>https://www.vlaanderen.be/milieuvriendelijke-voertuigen</vt:lpwstr>
      </vt:variant>
      <vt:variant>
        <vt:lpwstr/>
      </vt:variant>
      <vt:variant>
        <vt:i4>4587543</vt:i4>
      </vt:variant>
      <vt:variant>
        <vt:i4>327</vt:i4>
      </vt:variant>
      <vt:variant>
        <vt:i4>0</vt:i4>
      </vt:variant>
      <vt:variant>
        <vt:i4>5</vt:i4>
      </vt:variant>
      <vt:variant>
        <vt:lpwstr>https://mow.vlaanderen.be/laadpalen/</vt:lpwstr>
      </vt:variant>
      <vt:variant>
        <vt:lpwstr/>
      </vt:variant>
      <vt:variant>
        <vt:i4>4128803</vt:i4>
      </vt:variant>
      <vt:variant>
        <vt:i4>324</vt:i4>
      </vt:variant>
      <vt:variant>
        <vt:i4>0</vt:i4>
      </vt:variant>
      <vt:variant>
        <vt:i4>5</vt:i4>
      </vt:variant>
      <vt:variant>
        <vt:lpwstr>https://www.vlaanderen.be/milieuvriendelijke-voertuigen/beleid</vt:lpwstr>
      </vt:variant>
      <vt:variant>
        <vt:lpwstr>streefcijfers</vt:lpwstr>
      </vt:variant>
      <vt:variant>
        <vt:i4>5898333</vt:i4>
      </vt:variant>
      <vt:variant>
        <vt:i4>321</vt:i4>
      </vt:variant>
      <vt:variant>
        <vt:i4>0</vt:i4>
      </vt:variant>
      <vt:variant>
        <vt:i4>5</vt:i4>
      </vt:variant>
      <vt:variant>
        <vt:lpwstr>https://lokaalklimaatpact.be/formulieren.html</vt:lpwstr>
      </vt:variant>
      <vt:variant>
        <vt:lpwstr/>
      </vt:variant>
      <vt:variant>
        <vt:i4>2293882</vt:i4>
      </vt:variant>
      <vt:variant>
        <vt:i4>318</vt:i4>
      </vt:variant>
      <vt:variant>
        <vt:i4>0</vt:i4>
      </vt:variant>
      <vt:variant>
        <vt:i4>5</vt:i4>
      </vt:variant>
      <vt:variant>
        <vt:lpwstr>https://loket.lokaalbestuur.vlaanderen.be/login</vt:lpwstr>
      </vt:variant>
      <vt:variant>
        <vt:lpwstr/>
      </vt:variant>
      <vt:variant>
        <vt:i4>7274607</vt:i4>
      </vt:variant>
      <vt:variant>
        <vt:i4>315</vt:i4>
      </vt:variant>
      <vt:variant>
        <vt:i4>0</vt:i4>
      </vt:variant>
      <vt:variant>
        <vt:i4>5</vt:i4>
      </vt:variant>
      <vt:variant>
        <vt:lpwstr>https://www.autodelen.net/nl/vormen-van-autodelen/</vt:lpwstr>
      </vt:variant>
      <vt:variant>
        <vt:lpwstr/>
      </vt:variant>
      <vt:variant>
        <vt:i4>3538985</vt:i4>
      </vt:variant>
      <vt:variant>
        <vt:i4>312</vt:i4>
      </vt:variant>
      <vt:variant>
        <vt:i4>0</vt:i4>
      </vt:variant>
      <vt:variant>
        <vt:i4>5</vt:i4>
      </vt:variant>
      <vt:variant>
        <vt:lpwstr>https://www.autodelen.net/</vt:lpwstr>
      </vt:variant>
      <vt:variant>
        <vt:lpwstr/>
      </vt:variant>
      <vt:variant>
        <vt:i4>3538985</vt:i4>
      </vt:variant>
      <vt:variant>
        <vt:i4>309</vt:i4>
      </vt:variant>
      <vt:variant>
        <vt:i4>0</vt:i4>
      </vt:variant>
      <vt:variant>
        <vt:i4>5</vt:i4>
      </vt:variant>
      <vt:variant>
        <vt:lpwstr>https://www.autodelen.net/</vt:lpwstr>
      </vt:variant>
      <vt:variant>
        <vt:lpwstr/>
      </vt:variant>
      <vt:variant>
        <vt:i4>5898333</vt:i4>
      </vt:variant>
      <vt:variant>
        <vt:i4>306</vt:i4>
      </vt:variant>
      <vt:variant>
        <vt:i4>0</vt:i4>
      </vt:variant>
      <vt:variant>
        <vt:i4>5</vt:i4>
      </vt:variant>
      <vt:variant>
        <vt:lpwstr>https://lokaalklimaatpact.be/formulieren.html</vt:lpwstr>
      </vt:variant>
      <vt:variant>
        <vt:lpwstr/>
      </vt:variant>
      <vt:variant>
        <vt:i4>2293882</vt:i4>
      </vt:variant>
      <vt:variant>
        <vt:i4>303</vt:i4>
      </vt:variant>
      <vt:variant>
        <vt:i4>0</vt:i4>
      </vt:variant>
      <vt:variant>
        <vt:i4>5</vt:i4>
      </vt:variant>
      <vt:variant>
        <vt:lpwstr>https://loket.lokaalbestuur.vlaanderen.be/login</vt:lpwstr>
      </vt:variant>
      <vt:variant>
        <vt:lpwstr/>
      </vt:variant>
      <vt:variant>
        <vt:i4>1048604</vt:i4>
      </vt:variant>
      <vt:variant>
        <vt:i4>300</vt:i4>
      </vt:variant>
      <vt:variant>
        <vt:i4>0</vt:i4>
      </vt:variant>
      <vt:variant>
        <vt:i4>5</vt:i4>
      </vt:variant>
      <vt:variant>
        <vt:lpwstr>https://apps.energiesparen.be/energiekaart/vlaanderen/cooperaties</vt:lpwstr>
      </vt:variant>
      <vt:variant>
        <vt:lpwstr/>
      </vt:variant>
      <vt:variant>
        <vt:i4>1048604</vt:i4>
      </vt:variant>
      <vt:variant>
        <vt:i4>297</vt:i4>
      </vt:variant>
      <vt:variant>
        <vt:i4>0</vt:i4>
      </vt:variant>
      <vt:variant>
        <vt:i4>5</vt:i4>
      </vt:variant>
      <vt:variant>
        <vt:lpwstr>https://www.energiesparen.be/energiekaart</vt:lpwstr>
      </vt:variant>
      <vt:variant>
        <vt:lpwstr/>
      </vt:variant>
      <vt:variant>
        <vt:i4>1048604</vt:i4>
      </vt:variant>
      <vt:variant>
        <vt:i4>294</vt:i4>
      </vt:variant>
      <vt:variant>
        <vt:i4>0</vt:i4>
      </vt:variant>
      <vt:variant>
        <vt:i4>5</vt:i4>
      </vt:variant>
      <vt:variant>
        <vt:lpwstr>https://apps.energiesparen.be/energiekaart/vlaanderen/cooperaties</vt:lpwstr>
      </vt:variant>
      <vt:variant>
        <vt:lpwstr/>
      </vt:variant>
      <vt:variant>
        <vt:i4>1048604</vt:i4>
      </vt:variant>
      <vt:variant>
        <vt:i4>291</vt:i4>
      </vt:variant>
      <vt:variant>
        <vt:i4>0</vt:i4>
      </vt:variant>
      <vt:variant>
        <vt:i4>5</vt:i4>
      </vt:variant>
      <vt:variant>
        <vt:lpwstr>https://www.energiesparen.be/energiekaart</vt:lpwstr>
      </vt:variant>
      <vt:variant>
        <vt:lpwstr/>
      </vt:variant>
      <vt:variant>
        <vt:i4>5898333</vt:i4>
      </vt:variant>
      <vt:variant>
        <vt:i4>288</vt:i4>
      </vt:variant>
      <vt:variant>
        <vt:i4>0</vt:i4>
      </vt:variant>
      <vt:variant>
        <vt:i4>5</vt:i4>
      </vt:variant>
      <vt:variant>
        <vt:lpwstr>https://lokaalklimaatpact.be/formulieren.html</vt:lpwstr>
      </vt:variant>
      <vt:variant>
        <vt:lpwstr/>
      </vt:variant>
      <vt:variant>
        <vt:i4>2293882</vt:i4>
      </vt:variant>
      <vt:variant>
        <vt:i4>285</vt:i4>
      </vt:variant>
      <vt:variant>
        <vt:i4>0</vt:i4>
      </vt:variant>
      <vt:variant>
        <vt:i4>5</vt:i4>
      </vt:variant>
      <vt:variant>
        <vt:lpwstr>https://loket.lokaalbestuur.vlaanderen.be/login</vt:lpwstr>
      </vt:variant>
      <vt:variant>
        <vt:lpwstr/>
      </vt:variant>
      <vt:variant>
        <vt:i4>3014701</vt:i4>
      </vt:variant>
      <vt:variant>
        <vt:i4>282</vt:i4>
      </vt:variant>
      <vt:variant>
        <vt:i4>0</vt:i4>
      </vt:variant>
      <vt:variant>
        <vt:i4>5</vt:i4>
      </vt:variant>
      <vt:variant>
        <vt:lpwstr>https://lokaalklimaatpact.be/klimaattafels.html</vt:lpwstr>
      </vt:variant>
      <vt:variant>
        <vt:lpwstr/>
      </vt:variant>
      <vt:variant>
        <vt:i4>5374046</vt:i4>
      </vt:variant>
      <vt:variant>
        <vt:i4>279</vt:i4>
      </vt:variant>
      <vt:variant>
        <vt:i4>0</vt:i4>
      </vt:variant>
      <vt:variant>
        <vt:i4>5</vt:i4>
      </vt:variant>
      <vt:variant>
        <vt:lpwstr>https://lokaalbestuur.vlaanderen.be/loket-lokaal-bestuur</vt:lpwstr>
      </vt:variant>
      <vt:variant>
        <vt:lpwstr/>
      </vt:variant>
      <vt:variant>
        <vt:i4>5374046</vt:i4>
      </vt:variant>
      <vt:variant>
        <vt:i4>276</vt:i4>
      </vt:variant>
      <vt:variant>
        <vt:i4>0</vt:i4>
      </vt:variant>
      <vt:variant>
        <vt:i4>5</vt:i4>
      </vt:variant>
      <vt:variant>
        <vt:lpwstr>https://lokaalbestuur.vlaanderen.be/loket-lokaal-bestuur</vt:lpwstr>
      </vt:variant>
      <vt:variant>
        <vt:lpwstr/>
      </vt:variant>
      <vt:variant>
        <vt:i4>5898333</vt:i4>
      </vt:variant>
      <vt:variant>
        <vt:i4>273</vt:i4>
      </vt:variant>
      <vt:variant>
        <vt:i4>0</vt:i4>
      </vt:variant>
      <vt:variant>
        <vt:i4>5</vt:i4>
      </vt:variant>
      <vt:variant>
        <vt:lpwstr>https://lokaalklimaatpact.be/formulieren.html</vt:lpwstr>
      </vt:variant>
      <vt:variant>
        <vt:lpwstr/>
      </vt:variant>
      <vt:variant>
        <vt:i4>2293882</vt:i4>
      </vt:variant>
      <vt:variant>
        <vt:i4>270</vt:i4>
      </vt:variant>
      <vt:variant>
        <vt:i4>0</vt:i4>
      </vt:variant>
      <vt:variant>
        <vt:i4>5</vt:i4>
      </vt:variant>
      <vt:variant>
        <vt:lpwstr>https://loket.lokaalbestuur.vlaanderen.be/login</vt:lpwstr>
      </vt:variant>
      <vt:variant>
        <vt:lpwstr/>
      </vt:variant>
      <vt:variant>
        <vt:i4>327695</vt:i4>
      </vt:variant>
      <vt:variant>
        <vt:i4>267</vt:i4>
      </vt:variant>
      <vt:variant>
        <vt:i4>0</vt:i4>
      </vt:variant>
      <vt:variant>
        <vt:i4>5</vt:i4>
      </vt:variant>
      <vt:variant>
        <vt:lpwstr>https://www.energiesparen.be/burenpremie</vt:lpwstr>
      </vt:variant>
      <vt:variant>
        <vt:lpwstr/>
      </vt:variant>
      <vt:variant>
        <vt:i4>7077931</vt:i4>
      </vt:variant>
      <vt:variant>
        <vt:i4>264</vt:i4>
      </vt:variant>
      <vt:variant>
        <vt:i4>0</vt:i4>
      </vt:variant>
      <vt:variant>
        <vt:i4>5</vt:i4>
      </vt:variant>
      <vt:variant>
        <vt:lpwstr>https://www.fluvius.be/</vt:lpwstr>
      </vt:variant>
      <vt:variant>
        <vt:lpwstr/>
      </vt:variant>
      <vt:variant>
        <vt:i4>131076</vt:i4>
      </vt:variant>
      <vt:variant>
        <vt:i4>261</vt:i4>
      </vt:variant>
      <vt:variant>
        <vt:i4>0</vt:i4>
      </vt:variant>
      <vt:variant>
        <vt:i4>5</vt:i4>
      </vt:variant>
      <vt:variant>
        <vt:lpwstr>https://www.fluvius.be/nl</vt:lpwstr>
      </vt:variant>
      <vt:variant>
        <vt:lpwstr/>
      </vt:variant>
      <vt:variant>
        <vt:i4>5898333</vt:i4>
      </vt:variant>
      <vt:variant>
        <vt:i4>258</vt:i4>
      </vt:variant>
      <vt:variant>
        <vt:i4>0</vt:i4>
      </vt:variant>
      <vt:variant>
        <vt:i4>5</vt:i4>
      </vt:variant>
      <vt:variant>
        <vt:lpwstr>https://lokaalklimaatpact.be/formulieren.html</vt:lpwstr>
      </vt:variant>
      <vt:variant>
        <vt:lpwstr/>
      </vt:variant>
      <vt:variant>
        <vt:i4>2293882</vt:i4>
      </vt:variant>
      <vt:variant>
        <vt:i4>255</vt:i4>
      </vt:variant>
      <vt:variant>
        <vt:i4>0</vt:i4>
      </vt:variant>
      <vt:variant>
        <vt:i4>5</vt:i4>
      </vt:variant>
      <vt:variant>
        <vt:lpwstr>https://loket.lokaalbestuur.vlaanderen.be/login</vt:lpwstr>
      </vt:variant>
      <vt:variant>
        <vt:lpwstr/>
      </vt:variant>
      <vt:variant>
        <vt:i4>2555941</vt:i4>
      </vt:variant>
      <vt:variant>
        <vt:i4>252</vt:i4>
      </vt:variant>
      <vt:variant>
        <vt:i4>0</vt:i4>
      </vt:variant>
      <vt:variant>
        <vt:i4>5</vt:i4>
      </vt:variant>
      <vt:variant>
        <vt:lpwstr>https://lokaalklimaatpact.be/natuurgroenperken.html</vt:lpwstr>
      </vt:variant>
      <vt:variant>
        <vt:lpwstr/>
      </vt:variant>
      <vt:variant>
        <vt:i4>7274605</vt:i4>
      </vt:variant>
      <vt:variant>
        <vt:i4>249</vt:i4>
      </vt:variant>
      <vt:variant>
        <vt:i4>0</vt:i4>
      </vt:variant>
      <vt:variant>
        <vt:i4>5</vt:i4>
      </vt:variant>
      <vt:variant>
        <vt:lpwstr>https://www.groenblauwpeil.be/</vt:lpwstr>
      </vt:variant>
      <vt:variant>
        <vt:lpwstr/>
      </vt:variant>
      <vt:variant>
        <vt:i4>7274605</vt:i4>
      </vt:variant>
      <vt:variant>
        <vt:i4>246</vt:i4>
      </vt:variant>
      <vt:variant>
        <vt:i4>0</vt:i4>
      </vt:variant>
      <vt:variant>
        <vt:i4>5</vt:i4>
      </vt:variant>
      <vt:variant>
        <vt:lpwstr>https://www.groenblauwpeil.be/</vt:lpwstr>
      </vt:variant>
      <vt:variant>
        <vt:lpwstr/>
      </vt:variant>
      <vt:variant>
        <vt:i4>5898333</vt:i4>
      </vt:variant>
      <vt:variant>
        <vt:i4>243</vt:i4>
      </vt:variant>
      <vt:variant>
        <vt:i4>0</vt:i4>
      </vt:variant>
      <vt:variant>
        <vt:i4>5</vt:i4>
      </vt:variant>
      <vt:variant>
        <vt:lpwstr>https://lokaalklimaatpact.be/formulieren.html</vt:lpwstr>
      </vt:variant>
      <vt:variant>
        <vt:lpwstr/>
      </vt:variant>
      <vt:variant>
        <vt:i4>2293882</vt:i4>
      </vt:variant>
      <vt:variant>
        <vt:i4>240</vt:i4>
      </vt:variant>
      <vt:variant>
        <vt:i4>0</vt:i4>
      </vt:variant>
      <vt:variant>
        <vt:i4>5</vt:i4>
      </vt:variant>
      <vt:variant>
        <vt:lpwstr>https://loket.lokaalbestuur.vlaanderen.be/login</vt:lpwstr>
      </vt:variant>
      <vt:variant>
        <vt:lpwstr/>
      </vt:variant>
      <vt:variant>
        <vt:i4>2949221</vt:i4>
      </vt:variant>
      <vt:variant>
        <vt:i4>237</vt:i4>
      </vt:variant>
      <vt:variant>
        <vt:i4>0</vt:i4>
      </vt:variant>
      <vt:variant>
        <vt:i4>5</vt:i4>
      </vt:variant>
      <vt:variant>
        <vt:lpwstr>https://lokaalklimaatpact.be/haag-geveltuinbeplanting.html</vt:lpwstr>
      </vt:variant>
      <vt:variant>
        <vt:lpwstr/>
      </vt:variant>
      <vt:variant>
        <vt:i4>7274605</vt:i4>
      </vt:variant>
      <vt:variant>
        <vt:i4>234</vt:i4>
      </vt:variant>
      <vt:variant>
        <vt:i4>0</vt:i4>
      </vt:variant>
      <vt:variant>
        <vt:i4>5</vt:i4>
      </vt:variant>
      <vt:variant>
        <vt:lpwstr>https://www.groenblauwpeil.be/</vt:lpwstr>
      </vt:variant>
      <vt:variant>
        <vt:lpwstr/>
      </vt:variant>
      <vt:variant>
        <vt:i4>7274605</vt:i4>
      </vt:variant>
      <vt:variant>
        <vt:i4>231</vt:i4>
      </vt:variant>
      <vt:variant>
        <vt:i4>0</vt:i4>
      </vt:variant>
      <vt:variant>
        <vt:i4>5</vt:i4>
      </vt:variant>
      <vt:variant>
        <vt:lpwstr>https://www.groenblauwpeil.be/</vt:lpwstr>
      </vt:variant>
      <vt:variant>
        <vt:lpwstr/>
      </vt:variant>
      <vt:variant>
        <vt:i4>5898333</vt:i4>
      </vt:variant>
      <vt:variant>
        <vt:i4>228</vt:i4>
      </vt:variant>
      <vt:variant>
        <vt:i4>0</vt:i4>
      </vt:variant>
      <vt:variant>
        <vt:i4>5</vt:i4>
      </vt:variant>
      <vt:variant>
        <vt:lpwstr>https://lokaalklimaatpact.be/formulieren.html</vt:lpwstr>
      </vt:variant>
      <vt:variant>
        <vt:lpwstr/>
      </vt:variant>
      <vt:variant>
        <vt:i4>2293882</vt:i4>
      </vt:variant>
      <vt:variant>
        <vt:i4>225</vt:i4>
      </vt:variant>
      <vt:variant>
        <vt:i4>0</vt:i4>
      </vt:variant>
      <vt:variant>
        <vt:i4>5</vt:i4>
      </vt:variant>
      <vt:variant>
        <vt:lpwstr>https://loket.lokaalbestuur.vlaanderen.be/login</vt:lpwstr>
      </vt:variant>
      <vt:variant>
        <vt:lpwstr/>
      </vt:variant>
      <vt:variant>
        <vt:i4>3080249</vt:i4>
      </vt:variant>
      <vt:variant>
        <vt:i4>222</vt:i4>
      </vt:variant>
      <vt:variant>
        <vt:i4>0</vt:i4>
      </vt:variant>
      <vt:variant>
        <vt:i4>5</vt:i4>
      </vt:variant>
      <vt:variant>
        <vt:lpwstr>https://lokaalklimaatpact.be/bomen.html</vt:lpwstr>
      </vt:variant>
      <vt:variant>
        <vt:lpwstr/>
      </vt:variant>
      <vt:variant>
        <vt:i4>7274605</vt:i4>
      </vt:variant>
      <vt:variant>
        <vt:i4>219</vt:i4>
      </vt:variant>
      <vt:variant>
        <vt:i4>0</vt:i4>
      </vt:variant>
      <vt:variant>
        <vt:i4>5</vt:i4>
      </vt:variant>
      <vt:variant>
        <vt:lpwstr>https://www.groenblauwpeil.be/</vt:lpwstr>
      </vt:variant>
      <vt:variant>
        <vt:lpwstr/>
      </vt:variant>
      <vt:variant>
        <vt:i4>7274605</vt:i4>
      </vt:variant>
      <vt:variant>
        <vt:i4>216</vt:i4>
      </vt:variant>
      <vt:variant>
        <vt:i4>0</vt:i4>
      </vt:variant>
      <vt:variant>
        <vt:i4>5</vt:i4>
      </vt:variant>
      <vt:variant>
        <vt:lpwstr>https://www.groenblauwpeil.be/</vt:lpwstr>
      </vt:variant>
      <vt:variant>
        <vt:lpwstr/>
      </vt:variant>
      <vt:variant>
        <vt:i4>3276854</vt:i4>
      </vt:variant>
      <vt:variant>
        <vt:i4>213</vt:i4>
      </vt:variant>
      <vt:variant>
        <vt:i4>0</vt:i4>
      </vt:variant>
      <vt:variant>
        <vt:i4>5</vt:i4>
      </vt:variant>
      <vt:variant>
        <vt:lpwstr>https://geo.api.vlaanderen.be/VRBG2019/ogc/features/collections/RefgemG100</vt:lpwstr>
      </vt:variant>
      <vt:variant>
        <vt:lpwstr/>
      </vt:variant>
      <vt:variant>
        <vt:i4>3276817</vt:i4>
      </vt:variant>
      <vt:variant>
        <vt:i4>210</vt:i4>
      </vt:variant>
      <vt:variant>
        <vt:i4>0</vt:i4>
      </vt:variant>
      <vt:variant>
        <vt:i4>5</vt:i4>
      </vt:variant>
      <vt:variant>
        <vt:lpwstr>https://financien.belgium.be/nl/experten_partners/open-patrimoniumdata/datasets/kadastraal-plan</vt:lpwstr>
      </vt:variant>
      <vt:variant>
        <vt:lpwstr/>
      </vt:variant>
      <vt:variant>
        <vt:i4>6750308</vt:i4>
      </vt:variant>
      <vt:variant>
        <vt:i4>207</vt:i4>
      </vt:variant>
      <vt:variant>
        <vt:i4>0</vt:i4>
      </vt:variant>
      <vt:variant>
        <vt:i4>5</vt:i4>
      </vt:variant>
      <vt:variant>
        <vt:lpwstr>https://statbel.fgov.be/nl/themas/bevolking/structuur-van-de-bevolking</vt:lpwstr>
      </vt:variant>
      <vt:variant>
        <vt:lpwstr/>
      </vt:variant>
      <vt:variant>
        <vt:i4>2293882</vt:i4>
      </vt:variant>
      <vt:variant>
        <vt:i4>204</vt:i4>
      </vt:variant>
      <vt:variant>
        <vt:i4>0</vt:i4>
      </vt:variant>
      <vt:variant>
        <vt:i4>5</vt:i4>
      </vt:variant>
      <vt:variant>
        <vt:lpwstr>https://loket.lokaalbestuur.vlaanderen.be/login</vt:lpwstr>
      </vt:variant>
      <vt:variant>
        <vt:lpwstr/>
      </vt:variant>
      <vt:variant>
        <vt:i4>2293882</vt:i4>
      </vt:variant>
      <vt:variant>
        <vt:i4>201</vt:i4>
      </vt:variant>
      <vt:variant>
        <vt:i4>0</vt:i4>
      </vt:variant>
      <vt:variant>
        <vt:i4>5</vt:i4>
      </vt:variant>
      <vt:variant>
        <vt:lpwstr>https://loket.lokaalbestuur.vlaanderen.be/login</vt:lpwstr>
      </vt:variant>
      <vt:variant>
        <vt:lpwstr/>
      </vt:variant>
      <vt:variant>
        <vt:i4>1179718</vt:i4>
      </vt:variant>
      <vt:variant>
        <vt:i4>195</vt:i4>
      </vt:variant>
      <vt:variant>
        <vt:i4>0</vt:i4>
      </vt:variant>
      <vt:variant>
        <vt:i4>5</vt:i4>
      </vt:variant>
      <vt:variant>
        <vt:lpwstr>https://www.lokaalklimaatpact.be/</vt:lpwstr>
      </vt:variant>
      <vt:variant>
        <vt:lpwstr/>
      </vt:variant>
      <vt:variant>
        <vt:i4>3932240</vt:i4>
      </vt:variant>
      <vt:variant>
        <vt:i4>192</vt:i4>
      </vt:variant>
      <vt:variant>
        <vt:i4>0</vt:i4>
      </vt:variant>
      <vt:variant>
        <vt:i4>5</vt:i4>
      </vt:variant>
      <vt:variant>
        <vt:lpwstr>https://lokaalbestuur.vlaanderen.be/sites/default/files/public/thema/andere/lokaal_energie_klimaatpact_20210604.pdf</vt:lpwstr>
      </vt:variant>
      <vt:variant>
        <vt:lpwstr/>
      </vt:variant>
      <vt:variant>
        <vt:i4>1310775</vt:i4>
      </vt:variant>
      <vt:variant>
        <vt:i4>185</vt:i4>
      </vt:variant>
      <vt:variant>
        <vt:i4>0</vt:i4>
      </vt:variant>
      <vt:variant>
        <vt:i4>5</vt:i4>
      </vt:variant>
      <vt:variant>
        <vt:lpwstr/>
      </vt:variant>
      <vt:variant>
        <vt:lpwstr>_Toc120642250</vt:lpwstr>
      </vt:variant>
      <vt:variant>
        <vt:i4>1376311</vt:i4>
      </vt:variant>
      <vt:variant>
        <vt:i4>179</vt:i4>
      </vt:variant>
      <vt:variant>
        <vt:i4>0</vt:i4>
      </vt:variant>
      <vt:variant>
        <vt:i4>5</vt:i4>
      </vt:variant>
      <vt:variant>
        <vt:lpwstr/>
      </vt:variant>
      <vt:variant>
        <vt:lpwstr>_Toc120642249</vt:lpwstr>
      </vt:variant>
      <vt:variant>
        <vt:i4>1376311</vt:i4>
      </vt:variant>
      <vt:variant>
        <vt:i4>173</vt:i4>
      </vt:variant>
      <vt:variant>
        <vt:i4>0</vt:i4>
      </vt:variant>
      <vt:variant>
        <vt:i4>5</vt:i4>
      </vt:variant>
      <vt:variant>
        <vt:lpwstr/>
      </vt:variant>
      <vt:variant>
        <vt:lpwstr>_Toc120642248</vt:lpwstr>
      </vt:variant>
      <vt:variant>
        <vt:i4>1376311</vt:i4>
      </vt:variant>
      <vt:variant>
        <vt:i4>167</vt:i4>
      </vt:variant>
      <vt:variant>
        <vt:i4>0</vt:i4>
      </vt:variant>
      <vt:variant>
        <vt:i4>5</vt:i4>
      </vt:variant>
      <vt:variant>
        <vt:lpwstr/>
      </vt:variant>
      <vt:variant>
        <vt:lpwstr>_Toc120642247</vt:lpwstr>
      </vt:variant>
      <vt:variant>
        <vt:i4>1376311</vt:i4>
      </vt:variant>
      <vt:variant>
        <vt:i4>161</vt:i4>
      </vt:variant>
      <vt:variant>
        <vt:i4>0</vt:i4>
      </vt:variant>
      <vt:variant>
        <vt:i4>5</vt:i4>
      </vt:variant>
      <vt:variant>
        <vt:lpwstr/>
      </vt:variant>
      <vt:variant>
        <vt:lpwstr>_Toc120642246</vt:lpwstr>
      </vt:variant>
      <vt:variant>
        <vt:i4>1376311</vt:i4>
      </vt:variant>
      <vt:variant>
        <vt:i4>155</vt:i4>
      </vt:variant>
      <vt:variant>
        <vt:i4>0</vt:i4>
      </vt:variant>
      <vt:variant>
        <vt:i4>5</vt:i4>
      </vt:variant>
      <vt:variant>
        <vt:lpwstr/>
      </vt:variant>
      <vt:variant>
        <vt:lpwstr>_Toc120642245</vt:lpwstr>
      </vt:variant>
      <vt:variant>
        <vt:i4>1376311</vt:i4>
      </vt:variant>
      <vt:variant>
        <vt:i4>149</vt:i4>
      </vt:variant>
      <vt:variant>
        <vt:i4>0</vt:i4>
      </vt:variant>
      <vt:variant>
        <vt:i4>5</vt:i4>
      </vt:variant>
      <vt:variant>
        <vt:lpwstr/>
      </vt:variant>
      <vt:variant>
        <vt:lpwstr>_Toc120642244</vt:lpwstr>
      </vt:variant>
      <vt:variant>
        <vt:i4>1376311</vt:i4>
      </vt:variant>
      <vt:variant>
        <vt:i4>143</vt:i4>
      </vt:variant>
      <vt:variant>
        <vt:i4>0</vt:i4>
      </vt:variant>
      <vt:variant>
        <vt:i4>5</vt:i4>
      </vt:variant>
      <vt:variant>
        <vt:lpwstr/>
      </vt:variant>
      <vt:variant>
        <vt:lpwstr>_Toc120642243</vt:lpwstr>
      </vt:variant>
      <vt:variant>
        <vt:i4>1376311</vt:i4>
      </vt:variant>
      <vt:variant>
        <vt:i4>137</vt:i4>
      </vt:variant>
      <vt:variant>
        <vt:i4>0</vt:i4>
      </vt:variant>
      <vt:variant>
        <vt:i4>5</vt:i4>
      </vt:variant>
      <vt:variant>
        <vt:lpwstr/>
      </vt:variant>
      <vt:variant>
        <vt:lpwstr>_Toc120642242</vt:lpwstr>
      </vt:variant>
      <vt:variant>
        <vt:i4>1376311</vt:i4>
      </vt:variant>
      <vt:variant>
        <vt:i4>131</vt:i4>
      </vt:variant>
      <vt:variant>
        <vt:i4>0</vt:i4>
      </vt:variant>
      <vt:variant>
        <vt:i4>5</vt:i4>
      </vt:variant>
      <vt:variant>
        <vt:lpwstr/>
      </vt:variant>
      <vt:variant>
        <vt:lpwstr>_Toc120642241</vt:lpwstr>
      </vt:variant>
      <vt:variant>
        <vt:i4>1376311</vt:i4>
      </vt:variant>
      <vt:variant>
        <vt:i4>125</vt:i4>
      </vt:variant>
      <vt:variant>
        <vt:i4>0</vt:i4>
      </vt:variant>
      <vt:variant>
        <vt:i4>5</vt:i4>
      </vt:variant>
      <vt:variant>
        <vt:lpwstr/>
      </vt:variant>
      <vt:variant>
        <vt:lpwstr>_Toc120642240</vt:lpwstr>
      </vt:variant>
      <vt:variant>
        <vt:i4>1179703</vt:i4>
      </vt:variant>
      <vt:variant>
        <vt:i4>119</vt:i4>
      </vt:variant>
      <vt:variant>
        <vt:i4>0</vt:i4>
      </vt:variant>
      <vt:variant>
        <vt:i4>5</vt:i4>
      </vt:variant>
      <vt:variant>
        <vt:lpwstr/>
      </vt:variant>
      <vt:variant>
        <vt:lpwstr>_Toc120642239</vt:lpwstr>
      </vt:variant>
      <vt:variant>
        <vt:i4>1179703</vt:i4>
      </vt:variant>
      <vt:variant>
        <vt:i4>113</vt:i4>
      </vt:variant>
      <vt:variant>
        <vt:i4>0</vt:i4>
      </vt:variant>
      <vt:variant>
        <vt:i4>5</vt:i4>
      </vt:variant>
      <vt:variant>
        <vt:lpwstr/>
      </vt:variant>
      <vt:variant>
        <vt:lpwstr>_Toc120642238</vt:lpwstr>
      </vt:variant>
      <vt:variant>
        <vt:i4>1179703</vt:i4>
      </vt:variant>
      <vt:variant>
        <vt:i4>107</vt:i4>
      </vt:variant>
      <vt:variant>
        <vt:i4>0</vt:i4>
      </vt:variant>
      <vt:variant>
        <vt:i4>5</vt:i4>
      </vt:variant>
      <vt:variant>
        <vt:lpwstr/>
      </vt:variant>
      <vt:variant>
        <vt:lpwstr>_Toc120642237</vt:lpwstr>
      </vt:variant>
      <vt:variant>
        <vt:i4>1179703</vt:i4>
      </vt:variant>
      <vt:variant>
        <vt:i4>101</vt:i4>
      </vt:variant>
      <vt:variant>
        <vt:i4>0</vt:i4>
      </vt:variant>
      <vt:variant>
        <vt:i4>5</vt:i4>
      </vt:variant>
      <vt:variant>
        <vt:lpwstr/>
      </vt:variant>
      <vt:variant>
        <vt:lpwstr>_Toc120642236</vt:lpwstr>
      </vt:variant>
      <vt:variant>
        <vt:i4>1179703</vt:i4>
      </vt:variant>
      <vt:variant>
        <vt:i4>95</vt:i4>
      </vt:variant>
      <vt:variant>
        <vt:i4>0</vt:i4>
      </vt:variant>
      <vt:variant>
        <vt:i4>5</vt:i4>
      </vt:variant>
      <vt:variant>
        <vt:lpwstr/>
      </vt:variant>
      <vt:variant>
        <vt:lpwstr>_Toc120642235</vt:lpwstr>
      </vt:variant>
      <vt:variant>
        <vt:i4>1179703</vt:i4>
      </vt:variant>
      <vt:variant>
        <vt:i4>89</vt:i4>
      </vt:variant>
      <vt:variant>
        <vt:i4>0</vt:i4>
      </vt:variant>
      <vt:variant>
        <vt:i4>5</vt:i4>
      </vt:variant>
      <vt:variant>
        <vt:lpwstr/>
      </vt:variant>
      <vt:variant>
        <vt:lpwstr>_Toc120642234</vt:lpwstr>
      </vt:variant>
      <vt:variant>
        <vt:i4>1179703</vt:i4>
      </vt:variant>
      <vt:variant>
        <vt:i4>83</vt:i4>
      </vt:variant>
      <vt:variant>
        <vt:i4>0</vt:i4>
      </vt:variant>
      <vt:variant>
        <vt:i4>5</vt:i4>
      </vt:variant>
      <vt:variant>
        <vt:lpwstr/>
      </vt:variant>
      <vt:variant>
        <vt:lpwstr>_Toc120642233</vt:lpwstr>
      </vt:variant>
      <vt:variant>
        <vt:i4>1179703</vt:i4>
      </vt:variant>
      <vt:variant>
        <vt:i4>77</vt:i4>
      </vt:variant>
      <vt:variant>
        <vt:i4>0</vt:i4>
      </vt:variant>
      <vt:variant>
        <vt:i4>5</vt:i4>
      </vt:variant>
      <vt:variant>
        <vt:lpwstr/>
      </vt:variant>
      <vt:variant>
        <vt:lpwstr>_Toc120642232</vt:lpwstr>
      </vt:variant>
      <vt:variant>
        <vt:i4>1179703</vt:i4>
      </vt:variant>
      <vt:variant>
        <vt:i4>71</vt:i4>
      </vt:variant>
      <vt:variant>
        <vt:i4>0</vt:i4>
      </vt:variant>
      <vt:variant>
        <vt:i4>5</vt:i4>
      </vt:variant>
      <vt:variant>
        <vt:lpwstr/>
      </vt:variant>
      <vt:variant>
        <vt:lpwstr>_Toc120642231</vt:lpwstr>
      </vt:variant>
      <vt:variant>
        <vt:i4>1179703</vt:i4>
      </vt:variant>
      <vt:variant>
        <vt:i4>65</vt:i4>
      </vt:variant>
      <vt:variant>
        <vt:i4>0</vt:i4>
      </vt:variant>
      <vt:variant>
        <vt:i4>5</vt:i4>
      </vt:variant>
      <vt:variant>
        <vt:lpwstr/>
      </vt:variant>
      <vt:variant>
        <vt:lpwstr>_Toc120642230</vt:lpwstr>
      </vt:variant>
      <vt:variant>
        <vt:i4>1245239</vt:i4>
      </vt:variant>
      <vt:variant>
        <vt:i4>59</vt:i4>
      </vt:variant>
      <vt:variant>
        <vt:i4>0</vt:i4>
      </vt:variant>
      <vt:variant>
        <vt:i4>5</vt:i4>
      </vt:variant>
      <vt:variant>
        <vt:lpwstr/>
      </vt:variant>
      <vt:variant>
        <vt:lpwstr>_Toc120642229</vt:lpwstr>
      </vt:variant>
      <vt:variant>
        <vt:i4>1245239</vt:i4>
      </vt:variant>
      <vt:variant>
        <vt:i4>53</vt:i4>
      </vt:variant>
      <vt:variant>
        <vt:i4>0</vt:i4>
      </vt:variant>
      <vt:variant>
        <vt:i4>5</vt:i4>
      </vt:variant>
      <vt:variant>
        <vt:lpwstr/>
      </vt:variant>
      <vt:variant>
        <vt:lpwstr>_Toc120642228</vt:lpwstr>
      </vt:variant>
      <vt:variant>
        <vt:i4>1245239</vt:i4>
      </vt:variant>
      <vt:variant>
        <vt:i4>47</vt:i4>
      </vt:variant>
      <vt:variant>
        <vt:i4>0</vt:i4>
      </vt:variant>
      <vt:variant>
        <vt:i4>5</vt:i4>
      </vt:variant>
      <vt:variant>
        <vt:lpwstr/>
      </vt:variant>
      <vt:variant>
        <vt:lpwstr>_Toc120642227</vt:lpwstr>
      </vt:variant>
      <vt:variant>
        <vt:i4>1245239</vt:i4>
      </vt:variant>
      <vt:variant>
        <vt:i4>41</vt:i4>
      </vt:variant>
      <vt:variant>
        <vt:i4>0</vt:i4>
      </vt:variant>
      <vt:variant>
        <vt:i4>5</vt:i4>
      </vt:variant>
      <vt:variant>
        <vt:lpwstr/>
      </vt:variant>
      <vt:variant>
        <vt:lpwstr>_Toc120642226</vt:lpwstr>
      </vt:variant>
      <vt:variant>
        <vt:i4>1245239</vt:i4>
      </vt:variant>
      <vt:variant>
        <vt:i4>35</vt:i4>
      </vt:variant>
      <vt:variant>
        <vt:i4>0</vt:i4>
      </vt:variant>
      <vt:variant>
        <vt:i4>5</vt:i4>
      </vt:variant>
      <vt:variant>
        <vt:lpwstr/>
      </vt:variant>
      <vt:variant>
        <vt:lpwstr>_Toc120642225</vt:lpwstr>
      </vt:variant>
      <vt:variant>
        <vt:i4>1245239</vt:i4>
      </vt:variant>
      <vt:variant>
        <vt:i4>29</vt:i4>
      </vt:variant>
      <vt:variant>
        <vt:i4>0</vt:i4>
      </vt:variant>
      <vt:variant>
        <vt:i4>5</vt:i4>
      </vt:variant>
      <vt:variant>
        <vt:lpwstr/>
      </vt:variant>
      <vt:variant>
        <vt:lpwstr>_Toc120642224</vt:lpwstr>
      </vt:variant>
      <vt:variant>
        <vt:i4>1245239</vt:i4>
      </vt:variant>
      <vt:variant>
        <vt:i4>23</vt:i4>
      </vt:variant>
      <vt:variant>
        <vt:i4>0</vt:i4>
      </vt:variant>
      <vt:variant>
        <vt:i4>5</vt:i4>
      </vt:variant>
      <vt:variant>
        <vt:lpwstr/>
      </vt:variant>
      <vt:variant>
        <vt:lpwstr>_Toc120642223</vt:lpwstr>
      </vt:variant>
      <vt:variant>
        <vt:i4>1245239</vt:i4>
      </vt:variant>
      <vt:variant>
        <vt:i4>17</vt:i4>
      </vt:variant>
      <vt:variant>
        <vt:i4>0</vt:i4>
      </vt:variant>
      <vt:variant>
        <vt:i4>5</vt:i4>
      </vt:variant>
      <vt:variant>
        <vt:lpwstr/>
      </vt:variant>
      <vt:variant>
        <vt:lpwstr>_Toc120642222</vt:lpwstr>
      </vt:variant>
      <vt:variant>
        <vt:i4>1245239</vt:i4>
      </vt:variant>
      <vt:variant>
        <vt:i4>11</vt:i4>
      </vt:variant>
      <vt:variant>
        <vt:i4>0</vt:i4>
      </vt:variant>
      <vt:variant>
        <vt:i4>5</vt:i4>
      </vt:variant>
      <vt:variant>
        <vt:lpwstr/>
      </vt:variant>
      <vt:variant>
        <vt:lpwstr>_Toc120642221</vt:lpwstr>
      </vt:variant>
      <vt:variant>
        <vt:i4>5636141</vt:i4>
      </vt:variant>
      <vt:variant>
        <vt:i4>6</vt:i4>
      </vt:variant>
      <vt:variant>
        <vt:i4>0</vt:i4>
      </vt:variant>
      <vt:variant>
        <vt:i4>5</vt:i4>
      </vt:variant>
      <vt:variant>
        <vt:lpwstr>https://vlaamseoverheid.sharepoint.com/sites/ABB_Relance/Klimaat_Platform/Pactportaal/LEKP ontwerp sjablonen/lekp-abb@vlaanderen.be</vt:lpwstr>
      </vt:variant>
      <vt:variant>
        <vt:lpwstr/>
      </vt:variant>
      <vt:variant>
        <vt:i4>1179718</vt:i4>
      </vt:variant>
      <vt:variant>
        <vt:i4>3</vt:i4>
      </vt:variant>
      <vt:variant>
        <vt:i4>0</vt:i4>
      </vt:variant>
      <vt:variant>
        <vt:i4>5</vt:i4>
      </vt:variant>
      <vt:variant>
        <vt:lpwstr>https://www.lokaalklimaatpact.be/</vt:lpwstr>
      </vt:variant>
      <vt:variant>
        <vt:lpwstr/>
      </vt:variant>
      <vt:variant>
        <vt:i4>1310725</vt:i4>
      </vt:variant>
      <vt:variant>
        <vt:i4>0</vt:i4>
      </vt:variant>
      <vt:variant>
        <vt:i4>0</vt:i4>
      </vt:variant>
      <vt:variant>
        <vt:i4>5</vt:i4>
      </vt:variant>
      <vt:variant>
        <vt:lpwstr>https://lokaalbestuur.vlaanderen.be/lekp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LEKP-rapport - Waasmunster</dc:title>
  <dc:subject>Pactportaal monitoring - LEKP-rapport, 5 maart 2023</dc:subject>
  <dc:creator>ABB</dc:creator>
  <cp:keywords>LEKP, Klimaatpact, Pactportaal, LEKP-rapport, Waasmunster</cp:keywords>
  <dc:description>Dit rapport is wordt normaliter wekelijks geüpdate. Zie de publicatiekalender https://www.lokaalklimaatpact.be/publicatiekalender op het Pactportaal voor datums van updates.</dc:description>
  <cp:lastModifiedBy>Laura de Vlieger</cp:lastModifiedBy>
  <cp:revision>2</cp:revision>
  <dcterms:created xsi:type="dcterms:W3CDTF">2023-03-09T13:12:00Z</dcterms:created>
  <dcterms:modified xsi:type="dcterms:W3CDTF">2023-03-09T13:12:00Z</dcterms:modified>
  <cp:category>LEKP, Kwartaal rapportering, monitoring</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2057-11.2.0.11306</vt:lpwstr>
  </property>
  <property fmtid="{D5CDD505-2E9C-101B-9397-08002B2CF9AE}" pid="3" name="ICV">
    <vt:lpwstr>AD1AF720B7CA4411950912021FA6490B</vt:lpwstr>
  </property>
  <property fmtid="{D5CDD505-2E9C-101B-9397-08002B2CF9AE}" pid="4" name="MediaServiceImageTags">
    <vt:lpwstr/>
  </property>
</Properties>
</file>